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8D4" w:rsidRDefault="00D40A01" w:rsidP="004F3040">
      <w:pPr>
        <w:spacing w:line="360" w:lineRule="auto"/>
        <w:jc w:val="center"/>
        <w:rPr>
          <w:b/>
        </w:rPr>
      </w:pPr>
      <w:r>
        <w:rPr>
          <w:b/>
        </w:rPr>
        <w:t xml:space="preserve">¿QUIÉN ES </w:t>
      </w:r>
      <w:r w:rsidRPr="004878D4">
        <w:rPr>
          <w:b/>
        </w:rPr>
        <w:t>JOHN VON NEUMANN</w:t>
      </w:r>
      <w:r>
        <w:rPr>
          <w:b/>
        </w:rPr>
        <w:t>?</w:t>
      </w:r>
    </w:p>
    <w:p w:rsidR="004F3040" w:rsidRDefault="004F3040" w:rsidP="00FA7C4B">
      <w:pPr>
        <w:spacing w:line="360" w:lineRule="auto"/>
        <w:jc w:val="both"/>
        <w:rPr>
          <w:b/>
        </w:rPr>
      </w:pPr>
    </w:p>
    <w:p w:rsidR="0087430F" w:rsidRPr="004B5AFD" w:rsidRDefault="004B5AFD" w:rsidP="00FA7C4B">
      <w:pPr>
        <w:spacing w:line="360" w:lineRule="auto"/>
        <w:jc w:val="both"/>
        <w:rPr>
          <w:b/>
        </w:rPr>
      </w:pPr>
      <w:r>
        <w:rPr>
          <w:noProof/>
        </w:rPr>
        <w:drawing>
          <wp:anchor distT="0" distB="0" distL="114300" distR="114300" simplePos="0" relativeHeight="251658240" behindDoc="0" locked="0" layoutInCell="1" allowOverlap="1" wp14:anchorId="4DFBBA66" wp14:editId="4D2AC18E">
            <wp:simplePos x="0" y="0"/>
            <wp:positionH relativeFrom="column">
              <wp:posOffset>0</wp:posOffset>
            </wp:positionH>
            <wp:positionV relativeFrom="paragraph">
              <wp:posOffset>-2540</wp:posOffset>
            </wp:positionV>
            <wp:extent cx="1562100" cy="2066925"/>
            <wp:effectExtent l="19050" t="0" r="19050" b="67627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cstate="print">
                      <a:extLst>
                        <a:ext uri="{28A0092B-C50C-407E-A947-70E740481C1C}">
                          <a14:useLocalDpi xmlns:a14="http://schemas.microsoft.com/office/drawing/2010/main" val="0"/>
                        </a:ext>
                      </a:extLst>
                    </a:blip>
                    <a:srcRect l="63187" t="16314" r="8956" b="18127"/>
                    <a:stretch/>
                  </pic:blipFill>
                  <pic:spPr bwMode="auto">
                    <a:xfrm>
                      <a:off x="0" y="0"/>
                      <a:ext cx="1562100" cy="20669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00A6" w:rsidRPr="005B00A6">
        <w:t>Fue</w:t>
      </w:r>
      <w:r w:rsidR="005B00A6">
        <w:t xml:space="preserve"> un</w:t>
      </w:r>
      <w:r w:rsidR="00DA05F1">
        <w:t xml:space="preserve"> importante</w:t>
      </w:r>
      <w:r w:rsidR="005B00A6">
        <w:t xml:space="preserve"> matemát</w:t>
      </w:r>
      <w:r w:rsidR="00C03295">
        <w:t xml:space="preserve">ico del siglo XX </w:t>
      </w:r>
      <w:r w:rsidR="004F3040">
        <w:t xml:space="preserve">de </w:t>
      </w:r>
      <w:r w:rsidR="00C03295">
        <w:t xml:space="preserve">origen húngaro-estadounidense </w:t>
      </w:r>
      <w:r w:rsidR="008825DE">
        <w:t xml:space="preserve">que hizo contribuciones importantes en física cuántica, análisis funcional, teoría de los conjuntos, </w:t>
      </w:r>
      <w:r w:rsidR="00FC314E">
        <w:t>teoría de jueg</w:t>
      </w:r>
      <w:r w:rsidR="00050707">
        <w:t>os, ciencias  de la computación, economía, cibernética y otros campos de las matemáticas. Tuvo notable interés en abrir nuevas vías al desarrollo de la matemática estadística a partir de su estudio</w:t>
      </w:r>
      <w:r w:rsidR="00547457">
        <w:t xml:space="preserve"> realizado en 1928 sobre juegos de estrategia. Realizó significativas aportaciones en el desarrollo de la lógica computacional</w:t>
      </w:r>
      <w:r w:rsidR="001D3BA0">
        <w:t>.</w:t>
      </w:r>
    </w:p>
    <w:p w:rsidR="0087430F" w:rsidRDefault="001D3BA0" w:rsidP="00FA7C4B">
      <w:pPr>
        <w:spacing w:line="360" w:lineRule="auto"/>
        <w:jc w:val="both"/>
      </w:pPr>
      <w:r>
        <w:t>Ante su interés por automatizar s</w:t>
      </w:r>
      <w:r w:rsidRPr="001D3BA0">
        <w:t>istemas complejos en unidades de tratamiento y memorias de flujos de información</w:t>
      </w:r>
      <w:r>
        <w:t xml:space="preserve">, </w:t>
      </w:r>
      <w:r w:rsidR="001935EE">
        <w:t>se</w:t>
      </w:r>
      <w:r>
        <w:t xml:space="preserve"> plantea y desarrolla </w:t>
      </w:r>
      <w:r w:rsidRPr="001D3BA0">
        <w:t>m</w:t>
      </w:r>
      <w:r w:rsidR="001935EE">
        <w:t xml:space="preserve">áquinas autómatas </w:t>
      </w:r>
      <w:r w:rsidR="00F351F9">
        <w:t xml:space="preserve">haciéndolo partícipe en la construcción de las primeras computadoras, arquitectura prácticamente  igual a la de los ordenadores de la actualidad. </w:t>
      </w:r>
      <w:r w:rsidR="00E3463E">
        <w:t xml:space="preserve">Como trabajo póstumo se encuentra </w:t>
      </w:r>
      <w:r w:rsidR="00E3463E" w:rsidRPr="00E3463E">
        <w:t xml:space="preserve"> “Teoría de los autómatas </w:t>
      </w:r>
      <w:proofErr w:type="spellStart"/>
      <w:r w:rsidR="00E3463E" w:rsidRPr="00E3463E">
        <w:t>autorreproductivos</w:t>
      </w:r>
      <w:proofErr w:type="spellEnd"/>
      <w:r w:rsidR="00E3463E" w:rsidRPr="00E3463E">
        <w:t>”</w:t>
      </w:r>
      <w:r w:rsidR="00A007E8">
        <w:t>, por su interés en el tema de la robótica, propone dos modelos con modalidades de reproducción similar a los cristales y a la de los animales. Contribuyó al estudio de los algoritmos</w:t>
      </w:r>
      <w:r w:rsidR="006E3462">
        <w:t>, investigó</w:t>
      </w:r>
      <w:r w:rsidR="00842EC3" w:rsidRPr="00842EC3">
        <w:t xml:space="preserve"> p</w:t>
      </w:r>
      <w:r w:rsidR="00842EC3">
        <w:t xml:space="preserve">roblemas de campo de la </w:t>
      </w:r>
      <w:proofErr w:type="spellStart"/>
      <w:r w:rsidR="00842EC3">
        <w:t>hidrona</w:t>
      </w:r>
      <w:r w:rsidR="00842EC3" w:rsidRPr="00842EC3">
        <w:t>mica</w:t>
      </w:r>
      <w:proofErr w:type="spellEnd"/>
      <w:r w:rsidR="00842EC3" w:rsidRPr="00842EC3">
        <w:t xml:space="preserve"> numérica</w:t>
      </w:r>
      <w:r w:rsidR="00253E4F">
        <w:t xml:space="preserve">, </w:t>
      </w:r>
      <w:r w:rsidR="00253E4F" w:rsidRPr="00253E4F">
        <w:t>realizó numerosas apo</w:t>
      </w:r>
      <w:r w:rsidR="006E3462">
        <w:t>rtaciones teóricas y prácticas en</w:t>
      </w:r>
      <w:r w:rsidR="00253E4F" w:rsidRPr="00253E4F">
        <w:t xml:space="preserve"> diversos campos</w:t>
      </w:r>
      <w:r w:rsidR="006E3462">
        <w:t>.</w:t>
      </w:r>
      <w:r w:rsidR="00676BC3">
        <w:t xml:space="preserve"> E</w:t>
      </w:r>
      <w:r w:rsidR="00676BC3">
        <w:t>n su época de  mayor prestigio</w:t>
      </w:r>
      <w:r w:rsidR="006E3462">
        <w:t xml:space="preserve"> </w:t>
      </w:r>
      <w:r w:rsidR="00676BC3">
        <w:t>s</w:t>
      </w:r>
      <w:r w:rsidR="00676BC3">
        <w:t>urge una de</w:t>
      </w:r>
      <w:r w:rsidR="00FA093A">
        <w:t xml:space="preserve"> </w:t>
      </w:r>
      <w:r w:rsidR="00676BC3">
        <w:t>s</w:t>
      </w:r>
      <w:r w:rsidR="00FA093A">
        <w:t xml:space="preserve">us importantes aportaciones, </w:t>
      </w:r>
      <w:r w:rsidR="001935EE">
        <w:t>la conocida T</w:t>
      </w:r>
      <w:r w:rsidR="00676BC3">
        <w:t xml:space="preserve">eoría de </w:t>
      </w:r>
      <w:r w:rsidR="001935EE">
        <w:t>los J</w:t>
      </w:r>
      <w:r w:rsidR="00676BC3">
        <w:t xml:space="preserve">uegos </w:t>
      </w:r>
      <w:r w:rsidR="00B6566F">
        <w:t xml:space="preserve">que se aplica a un área matemática que utiliza modelos para estudiar interacciones  en estructuras formalizadas a incentivar en base a la explicación </w:t>
      </w:r>
      <w:r w:rsidR="006214EA">
        <w:t>del comportamiento humana en</w:t>
      </w:r>
      <w:r w:rsidR="001935EE">
        <w:t xml:space="preserve"> cuanto a</w:t>
      </w:r>
      <w:r w:rsidR="006214EA">
        <w:t xml:space="preserve"> la toma de decisiones. </w:t>
      </w:r>
    </w:p>
    <w:p w:rsidR="0087430F" w:rsidRDefault="0087430F" w:rsidP="00FA7C4B">
      <w:pPr>
        <w:spacing w:line="360" w:lineRule="auto"/>
        <w:jc w:val="both"/>
      </w:pPr>
    </w:p>
    <w:p w:rsidR="00531873" w:rsidRPr="004B5AFD" w:rsidRDefault="00D40A01" w:rsidP="00FA7C4B">
      <w:pPr>
        <w:pStyle w:val="Prrafodelista"/>
        <w:numPr>
          <w:ilvl w:val="0"/>
          <w:numId w:val="2"/>
        </w:numPr>
        <w:spacing w:line="360" w:lineRule="auto"/>
        <w:jc w:val="both"/>
        <w:rPr>
          <w:b/>
        </w:rPr>
      </w:pPr>
      <w:r w:rsidRPr="004B5AFD">
        <w:rPr>
          <w:b/>
        </w:rPr>
        <w:t>TEORÍA DE LOS JUEGOS</w:t>
      </w:r>
    </w:p>
    <w:p w:rsidR="004878D4" w:rsidRDefault="004878D4" w:rsidP="00FA7C4B">
      <w:pPr>
        <w:spacing w:line="360" w:lineRule="auto"/>
        <w:jc w:val="both"/>
        <w:rPr>
          <w:b/>
        </w:rPr>
      </w:pPr>
    </w:p>
    <w:p w:rsidR="00531873" w:rsidRDefault="007E441A" w:rsidP="00FA7C4B">
      <w:pPr>
        <w:spacing w:line="360" w:lineRule="auto"/>
        <w:jc w:val="both"/>
      </w:pPr>
      <w:r>
        <w:t xml:space="preserve">Es </w:t>
      </w:r>
      <w:r>
        <w:t xml:space="preserve">una rama de la economía que estudia las decisiones </w:t>
      </w:r>
      <w:r w:rsidR="001228EB">
        <w:t xml:space="preserve">y </w:t>
      </w:r>
      <w:r>
        <w:t xml:space="preserve"> para que un individuo tenga éxito, </w:t>
      </w:r>
      <w:r w:rsidR="001228EB">
        <w:t>debe tener</w:t>
      </w:r>
      <w:r>
        <w:t xml:space="preserve"> en cuenta las decisiones tomadas por el resto de los agentes que intervienen en la situación. La teoría de juegos como estudio matemático</w:t>
      </w:r>
      <w:r w:rsidR="001228EB">
        <w:t>,</w:t>
      </w:r>
      <w:r>
        <w:t xml:space="preserve"> no s</w:t>
      </w:r>
      <w:r>
        <w:t xml:space="preserve">e ha utilizado exclusivamente en la economía, sino en la gestión, estrategia, psicología o incluso en </w:t>
      </w:r>
      <w:r w:rsidR="001228EB">
        <w:t xml:space="preserve">la </w:t>
      </w:r>
      <w:r>
        <w:t>biología.</w:t>
      </w:r>
    </w:p>
    <w:p w:rsidR="00531873" w:rsidRDefault="007E441A" w:rsidP="00FA7C4B">
      <w:pPr>
        <w:spacing w:line="360" w:lineRule="auto"/>
        <w:jc w:val="both"/>
      </w:pPr>
      <w:r>
        <w:t xml:space="preserve">En </w:t>
      </w:r>
      <w:r w:rsidR="001228EB">
        <w:t>la T</w:t>
      </w:r>
      <w:r>
        <w:t>eoría de</w:t>
      </w:r>
      <w:r w:rsidR="001228EB">
        <w:t xml:space="preserve"> los</w:t>
      </w:r>
      <w:r>
        <w:t xml:space="preserve"> </w:t>
      </w:r>
      <w:r w:rsidR="001228EB">
        <w:t>J</w:t>
      </w:r>
      <w:r>
        <w:t>uegos no tenemos que preguntarnos qué vamos a hacer, tenemos que preguntarnos qué vamos a hacer teniendo en cuenta lo que pensamo</w:t>
      </w:r>
      <w:r>
        <w:t>s que harán los demás, ellos actuarán pensando según crean que van a ser nuestras actuaciones. La</w:t>
      </w:r>
      <w:r w:rsidR="001228EB">
        <w:t xml:space="preserve"> </w:t>
      </w:r>
      <w:r w:rsidR="00B23701" w:rsidRPr="00B23701">
        <w:t>Teoría de los Juegos</w:t>
      </w:r>
      <w:r>
        <w:t xml:space="preserve"> </w:t>
      </w:r>
      <w:r>
        <w:t xml:space="preserve">ha sido utilizada en muchas decisiones empresariales, económicas, políticas o incluso </w:t>
      </w:r>
      <w:r w:rsidR="00B23701">
        <w:t>para ganar jugando</w:t>
      </w:r>
      <w:r>
        <w:t xml:space="preserve"> póker.</w:t>
      </w:r>
    </w:p>
    <w:p w:rsidR="00531873" w:rsidRDefault="00531873" w:rsidP="00FA7C4B">
      <w:pPr>
        <w:spacing w:line="360" w:lineRule="auto"/>
        <w:jc w:val="both"/>
      </w:pPr>
    </w:p>
    <w:p w:rsidR="00531873" w:rsidRDefault="007E441A" w:rsidP="00FA7C4B">
      <w:pPr>
        <w:spacing w:line="360" w:lineRule="auto"/>
        <w:jc w:val="both"/>
      </w:pPr>
      <w:r>
        <w:t>Para representar gráficam</w:t>
      </w:r>
      <w:r>
        <w:t xml:space="preserve">ente </w:t>
      </w:r>
      <w:r w:rsidR="00954CAF">
        <w:t xml:space="preserve">la </w:t>
      </w:r>
      <w:r w:rsidR="00954CAF">
        <w:t xml:space="preserve">Teoría de los Juegos </w:t>
      </w:r>
      <w:r>
        <w:t>se suelen utilizar matrices (también conocidas como forma normal) y árboles de decisión</w:t>
      </w:r>
      <w:r w:rsidR="00954CAF">
        <w:t>,</w:t>
      </w:r>
      <w:r>
        <w:t xml:space="preserve"> como herramientas para comprender mejo</w:t>
      </w:r>
      <w:r w:rsidR="00954CAF">
        <w:t>r los razonamientos que llevan a</w:t>
      </w:r>
      <w:r>
        <w:t xml:space="preserve"> un punto u otro. Además los juegos se pueden resolver usando las matemát</w:t>
      </w:r>
      <w:r>
        <w:t>icas, aunque suelen ser bastante sofisticadas como para entrar en profundidad.</w:t>
      </w:r>
    </w:p>
    <w:p w:rsidR="00531873" w:rsidRDefault="00531873" w:rsidP="00FA7C4B">
      <w:pPr>
        <w:spacing w:line="360" w:lineRule="auto"/>
        <w:jc w:val="both"/>
      </w:pPr>
    </w:p>
    <w:p w:rsidR="00531873" w:rsidRPr="004B5AFD" w:rsidRDefault="00D40A01" w:rsidP="00FA7C4B">
      <w:pPr>
        <w:pStyle w:val="Prrafodelista"/>
        <w:numPr>
          <w:ilvl w:val="0"/>
          <w:numId w:val="2"/>
        </w:numPr>
        <w:spacing w:line="360" w:lineRule="auto"/>
        <w:jc w:val="both"/>
        <w:rPr>
          <w:b/>
        </w:rPr>
      </w:pPr>
      <w:r w:rsidRPr="004B5AFD">
        <w:rPr>
          <w:b/>
        </w:rPr>
        <w:t>EL DILEMA DEL PRISIONERO</w:t>
      </w:r>
    </w:p>
    <w:p w:rsidR="00531873" w:rsidRDefault="00531873" w:rsidP="00FA7C4B">
      <w:pPr>
        <w:spacing w:line="360" w:lineRule="auto"/>
        <w:jc w:val="both"/>
        <w:rPr>
          <w:b/>
        </w:rPr>
      </w:pPr>
    </w:p>
    <w:p w:rsidR="00531873" w:rsidRDefault="007E441A" w:rsidP="00FA7C4B">
      <w:pPr>
        <w:spacing w:line="360" w:lineRule="auto"/>
        <w:jc w:val="both"/>
      </w:pPr>
      <w:r>
        <w:t>Es un problema de la</w:t>
      </w:r>
      <w:r w:rsidR="00CD21DB" w:rsidRPr="00CD21DB">
        <w:t xml:space="preserve"> </w:t>
      </w:r>
      <w:r w:rsidR="00CD21DB">
        <w:t>Teoría de los Juegos</w:t>
      </w:r>
      <w:r>
        <w:t xml:space="preserve">. El dilema del prisionero analiza los incentivos que tienen dos sospechosos de un </w:t>
      </w:r>
      <w:r>
        <w:t>crimen para delatar a su compa</w:t>
      </w:r>
      <w:r>
        <w:t>ñero o proclamar su inocencia.</w:t>
      </w:r>
    </w:p>
    <w:p w:rsidR="00531873" w:rsidRDefault="007E441A" w:rsidP="00FA7C4B">
      <w:pPr>
        <w:spacing w:line="360" w:lineRule="auto"/>
        <w:jc w:val="both"/>
      </w:pPr>
      <w:r>
        <w:t>Se trata de un juego no cooperativo, con suma no nula y de la categoría equilibrio de Nash. Gracias a este ejercicio podemos comprender la dificultad que pueden tener dos personas para cooperar incluso si esa cooperación fue</w:t>
      </w:r>
      <w:r>
        <w:t>ra la mejor opción para las dos. En la mayoría de sus versiones es un juego simétrico. Es decir, los ca</w:t>
      </w:r>
      <w:r w:rsidR="00F67A41">
        <w:t>stigos de cada prisionero son los mismos para el otro.</w:t>
      </w:r>
    </w:p>
    <w:p w:rsidR="00531873" w:rsidRDefault="007E441A" w:rsidP="00FA7C4B">
      <w:pPr>
        <w:spacing w:line="360" w:lineRule="auto"/>
        <w:jc w:val="both"/>
      </w:pPr>
      <w:r>
        <w:t>H</w:t>
      </w:r>
      <w:r>
        <w:t>a</w:t>
      </w:r>
      <w:r>
        <w:t>y dos sospechosos ante el juez. Se les acusa de robo pero las pruebas no son concluyentes, por tanto, el jue</w:t>
      </w:r>
      <w:r>
        <w:t>z idea una estratagema para solucionar el caso. Les dice a los sospechosos que si ambos niegan el robo sólo les podrá acusar de un delito menor de tenencia de armas y pasarán seis meses en prisión (0,5 – 0,5) y si ambos confiesan el robo les aplicará la pe</w:t>
      </w:r>
      <w:r>
        <w:t>na mínima posible por este delito que es de cuatro años (4 – 4).</w:t>
      </w:r>
    </w:p>
    <w:p w:rsidR="00531873" w:rsidRDefault="007E441A" w:rsidP="00FA7C4B">
      <w:pPr>
        <w:spacing w:line="360" w:lineRule="auto"/>
        <w:jc w:val="both"/>
      </w:pPr>
      <w:r>
        <w:t xml:space="preserve">Ahora bien, si uno confiesa y el otro niega el robo, el confesor será considerado testigo de cargo y quedará en libertad mientras que al otro se le aplicará la pena máxima por robo que es de </w:t>
      </w:r>
      <w:r>
        <w:t>veinte años (0 – 20).</w:t>
      </w:r>
    </w:p>
    <w:p w:rsidR="00221F97" w:rsidRDefault="007E441A" w:rsidP="00FA7C4B">
      <w:pPr>
        <w:spacing w:line="360" w:lineRule="auto"/>
        <w:jc w:val="both"/>
      </w:pPr>
      <w:r>
        <w:t>Antes de darles la oportunidad de intercambiar ni un solo gesto entre ellos</w:t>
      </w:r>
      <w:r w:rsidR="00F67A41">
        <w:t>,</w:t>
      </w:r>
      <w:r>
        <w:t xml:space="preserve"> ordena que se les encierre en celdas separadas e incomunicadas.</w:t>
      </w:r>
    </w:p>
    <w:p w:rsidR="00221F97" w:rsidRDefault="00221F97" w:rsidP="00FA7C4B">
      <w:pPr>
        <w:spacing w:line="360" w:lineRule="auto"/>
        <w:jc w:val="both"/>
      </w:pPr>
    </w:p>
    <w:tbl>
      <w:tblPr>
        <w:tblStyle w:val="Cuadrculamedia3-nfasis2"/>
        <w:tblW w:w="9029" w:type="dxa"/>
        <w:tblLayout w:type="fixed"/>
        <w:tblLook w:val="0600" w:firstRow="0" w:lastRow="0" w:firstColumn="0" w:lastColumn="0" w:noHBand="1" w:noVBand="1"/>
      </w:tblPr>
      <w:tblGrid>
        <w:gridCol w:w="4514"/>
        <w:gridCol w:w="4515"/>
      </w:tblGrid>
      <w:tr w:rsidR="00531873" w:rsidTr="0017247B">
        <w:trPr>
          <w:trHeight w:val="624"/>
        </w:trPr>
        <w:tc>
          <w:tcPr>
            <w:tcW w:w="4514" w:type="dxa"/>
          </w:tcPr>
          <w:p w:rsidR="00221F97" w:rsidRPr="00221F97" w:rsidRDefault="00221F97" w:rsidP="00FA7C4B">
            <w:pPr>
              <w:widowControl w:val="0"/>
              <w:pBdr>
                <w:top w:val="nil"/>
                <w:left w:val="nil"/>
                <w:bottom w:val="nil"/>
                <w:right w:val="nil"/>
                <w:between w:val="nil"/>
              </w:pBdr>
              <w:spacing w:line="360" w:lineRule="auto"/>
              <w:jc w:val="both"/>
              <w:rPr>
                <w:b/>
                <w:sz w:val="24"/>
              </w:rPr>
            </w:pPr>
            <w:r w:rsidRPr="00FA7C4B">
              <w:rPr>
                <w:b/>
                <w:sz w:val="28"/>
              </w:rPr>
              <w:t>CONDICIONES DEL JUEZ</w:t>
            </w:r>
          </w:p>
        </w:tc>
        <w:tc>
          <w:tcPr>
            <w:tcW w:w="4514" w:type="dxa"/>
          </w:tcPr>
          <w:p w:rsidR="00531873" w:rsidRDefault="00531873" w:rsidP="00FA7C4B">
            <w:pPr>
              <w:widowControl w:val="0"/>
              <w:pBdr>
                <w:top w:val="nil"/>
                <w:left w:val="nil"/>
                <w:bottom w:val="nil"/>
                <w:right w:val="nil"/>
                <w:between w:val="nil"/>
              </w:pBdr>
              <w:spacing w:line="360" w:lineRule="auto"/>
              <w:jc w:val="both"/>
            </w:pPr>
          </w:p>
        </w:tc>
      </w:tr>
      <w:tr w:rsidR="00531873" w:rsidTr="00221F97">
        <w:tc>
          <w:tcPr>
            <w:tcW w:w="4514" w:type="dxa"/>
          </w:tcPr>
          <w:p w:rsidR="00531873" w:rsidRPr="004F3040" w:rsidRDefault="007E441A" w:rsidP="00FA7C4B">
            <w:pPr>
              <w:widowControl w:val="0"/>
              <w:pBdr>
                <w:top w:val="nil"/>
                <w:left w:val="nil"/>
                <w:bottom w:val="nil"/>
                <w:right w:val="nil"/>
                <w:between w:val="nil"/>
              </w:pBdr>
              <w:spacing w:line="360" w:lineRule="auto"/>
              <w:rPr>
                <w:sz w:val="24"/>
              </w:rPr>
            </w:pPr>
            <w:r w:rsidRPr="004F3040">
              <w:rPr>
                <w:sz w:val="24"/>
              </w:rPr>
              <w:t>Ambos aceptan: 4 años a cada uno</w:t>
            </w:r>
          </w:p>
          <w:p w:rsidR="00221F97" w:rsidRPr="004F3040" w:rsidRDefault="00221F97" w:rsidP="00FA7C4B">
            <w:pPr>
              <w:widowControl w:val="0"/>
              <w:pBdr>
                <w:top w:val="nil"/>
                <w:left w:val="nil"/>
                <w:bottom w:val="nil"/>
                <w:right w:val="nil"/>
                <w:between w:val="nil"/>
              </w:pBdr>
              <w:spacing w:line="360" w:lineRule="auto"/>
              <w:rPr>
                <w:sz w:val="24"/>
              </w:rPr>
            </w:pPr>
          </w:p>
        </w:tc>
        <w:tc>
          <w:tcPr>
            <w:tcW w:w="4514" w:type="dxa"/>
          </w:tcPr>
          <w:p w:rsidR="00531873" w:rsidRPr="004F3040" w:rsidRDefault="007E441A" w:rsidP="00FA7C4B">
            <w:pPr>
              <w:widowControl w:val="0"/>
              <w:pBdr>
                <w:top w:val="nil"/>
                <w:left w:val="nil"/>
                <w:bottom w:val="nil"/>
                <w:right w:val="nil"/>
                <w:between w:val="nil"/>
              </w:pBdr>
              <w:spacing w:line="360" w:lineRule="auto"/>
              <w:rPr>
                <w:sz w:val="24"/>
              </w:rPr>
            </w:pPr>
            <w:r w:rsidRPr="004F3040">
              <w:rPr>
                <w:sz w:val="24"/>
              </w:rPr>
              <w:t>Ambos callan: 6 meses a cada uno</w:t>
            </w:r>
          </w:p>
        </w:tc>
      </w:tr>
      <w:tr w:rsidR="00531873" w:rsidTr="00221F97">
        <w:tc>
          <w:tcPr>
            <w:tcW w:w="4514" w:type="dxa"/>
          </w:tcPr>
          <w:p w:rsidR="00531873" w:rsidRPr="004F3040" w:rsidRDefault="007E441A" w:rsidP="00FA7C4B">
            <w:pPr>
              <w:widowControl w:val="0"/>
              <w:pBdr>
                <w:top w:val="nil"/>
                <w:left w:val="nil"/>
                <w:bottom w:val="nil"/>
                <w:right w:val="nil"/>
                <w:between w:val="nil"/>
              </w:pBdr>
              <w:spacing w:line="360" w:lineRule="auto"/>
              <w:rPr>
                <w:sz w:val="24"/>
              </w:rPr>
            </w:pPr>
            <w:r w:rsidRPr="004F3040">
              <w:rPr>
                <w:sz w:val="24"/>
              </w:rPr>
              <w:t>Uno acusa: libertada para quien acusa</w:t>
            </w:r>
          </w:p>
          <w:p w:rsidR="00221F97" w:rsidRPr="004F3040" w:rsidRDefault="00221F97" w:rsidP="00FA7C4B">
            <w:pPr>
              <w:widowControl w:val="0"/>
              <w:pBdr>
                <w:top w:val="nil"/>
                <w:left w:val="nil"/>
                <w:bottom w:val="nil"/>
                <w:right w:val="nil"/>
                <w:between w:val="nil"/>
              </w:pBdr>
              <w:spacing w:line="360" w:lineRule="auto"/>
              <w:rPr>
                <w:sz w:val="24"/>
              </w:rPr>
            </w:pPr>
          </w:p>
        </w:tc>
        <w:tc>
          <w:tcPr>
            <w:tcW w:w="4514" w:type="dxa"/>
          </w:tcPr>
          <w:p w:rsidR="00531873" w:rsidRPr="004F3040" w:rsidRDefault="007E441A" w:rsidP="00FA7C4B">
            <w:pPr>
              <w:widowControl w:val="0"/>
              <w:pBdr>
                <w:top w:val="nil"/>
                <w:left w:val="nil"/>
                <w:bottom w:val="nil"/>
                <w:right w:val="nil"/>
                <w:between w:val="nil"/>
              </w:pBdr>
              <w:spacing w:line="360" w:lineRule="auto"/>
              <w:rPr>
                <w:sz w:val="24"/>
              </w:rPr>
            </w:pPr>
            <w:r w:rsidRPr="004F3040">
              <w:rPr>
                <w:sz w:val="24"/>
              </w:rPr>
              <w:t>Uno es acusado: 20 años para el acusado</w:t>
            </w:r>
          </w:p>
        </w:tc>
      </w:tr>
    </w:tbl>
    <w:p w:rsidR="00531873" w:rsidRDefault="00531873" w:rsidP="00FA7C4B">
      <w:pPr>
        <w:spacing w:line="360" w:lineRule="auto"/>
        <w:jc w:val="both"/>
      </w:pPr>
    </w:p>
    <w:p w:rsidR="00F67A41" w:rsidRDefault="00F67A41" w:rsidP="00FA7C4B">
      <w:pPr>
        <w:spacing w:line="360" w:lineRule="auto"/>
        <w:jc w:val="both"/>
      </w:pPr>
    </w:p>
    <w:tbl>
      <w:tblPr>
        <w:tblStyle w:val="Sombreadovistoso"/>
        <w:tblW w:w="9029" w:type="dxa"/>
        <w:tblLayout w:type="fixed"/>
        <w:tblLook w:val="0600" w:firstRow="0" w:lastRow="0" w:firstColumn="0" w:lastColumn="0" w:noHBand="1" w:noVBand="1"/>
      </w:tblPr>
      <w:tblGrid>
        <w:gridCol w:w="2694"/>
        <w:gridCol w:w="2976"/>
        <w:gridCol w:w="3359"/>
      </w:tblGrid>
      <w:tr w:rsidR="00531873" w:rsidTr="008C2579">
        <w:trPr>
          <w:trHeight w:val="507"/>
        </w:trPr>
        <w:tc>
          <w:tcPr>
            <w:tcW w:w="2694" w:type="dxa"/>
          </w:tcPr>
          <w:p w:rsidR="00531873" w:rsidRDefault="00531873" w:rsidP="00FA7C4B">
            <w:pPr>
              <w:widowControl w:val="0"/>
              <w:pBdr>
                <w:top w:val="nil"/>
                <w:left w:val="nil"/>
                <w:bottom w:val="nil"/>
                <w:right w:val="nil"/>
                <w:between w:val="nil"/>
              </w:pBdr>
              <w:spacing w:line="360" w:lineRule="auto"/>
              <w:jc w:val="both"/>
            </w:pPr>
          </w:p>
        </w:tc>
        <w:tc>
          <w:tcPr>
            <w:tcW w:w="2976" w:type="dxa"/>
          </w:tcPr>
          <w:p w:rsidR="00531873" w:rsidRPr="0017247B" w:rsidRDefault="0017247B" w:rsidP="00FA7C4B">
            <w:pPr>
              <w:widowControl w:val="0"/>
              <w:pBdr>
                <w:top w:val="nil"/>
                <w:left w:val="nil"/>
                <w:bottom w:val="nil"/>
                <w:right w:val="nil"/>
                <w:between w:val="nil"/>
              </w:pBdr>
              <w:spacing w:line="360" w:lineRule="auto"/>
              <w:jc w:val="both"/>
              <w:rPr>
                <w:b/>
              </w:rPr>
            </w:pPr>
            <w:r w:rsidRPr="0017247B">
              <w:rPr>
                <w:b/>
              </w:rPr>
              <w:t xml:space="preserve">PRISIONERO </w:t>
            </w:r>
            <w:r>
              <w:rPr>
                <w:b/>
              </w:rPr>
              <w:t>“</w:t>
            </w:r>
            <w:r w:rsidRPr="0017247B">
              <w:rPr>
                <w:b/>
              </w:rPr>
              <w:t>B</w:t>
            </w:r>
            <w:r>
              <w:rPr>
                <w:b/>
              </w:rPr>
              <w:t>”</w:t>
            </w:r>
            <w:r w:rsidRPr="0017247B">
              <w:rPr>
                <w:b/>
              </w:rPr>
              <w:t xml:space="preserve"> HABLA</w:t>
            </w:r>
          </w:p>
        </w:tc>
        <w:tc>
          <w:tcPr>
            <w:tcW w:w="3359" w:type="dxa"/>
          </w:tcPr>
          <w:p w:rsidR="00531873" w:rsidRPr="0017247B" w:rsidRDefault="0017247B" w:rsidP="00FA7C4B">
            <w:pPr>
              <w:widowControl w:val="0"/>
              <w:pBdr>
                <w:top w:val="nil"/>
                <w:left w:val="nil"/>
                <w:bottom w:val="nil"/>
                <w:right w:val="nil"/>
                <w:between w:val="nil"/>
              </w:pBdr>
              <w:spacing w:line="360" w:lineRule="auto"/>
              <w:jc w:val="both"/>
              <w:rPr>
                <w:b/>
              </w:rPr>
            </w:pPr>
            <w:r w:rsidRPr="0017247B">
              <w:rPr>
                <w:b/>
              </w:rPr>
              <w:t xml:space="preserve">PRISIONERO </w:t>
            </w:r>
            <w:r>
              <w:rPr>
                <w:b/>
              </w:rPr>
              <w:t>“</w:t>
            </w:r>
            <w:r w:rsidRPr="0017247B">
              <w:rPr>
                <w:b/>
              </w:rPr>
              <w:t>B</w:t>
            </w:r>
            <w:r>
              <w:rPr>
                <w:b/>
              </w:rPr>
              <w:t>”</w:t>
            </w:r>
            <w:r w:rsidRPr="0017247B">
              <w:rPr>
                <w:b/>
              </w:rPr>
              <w:t xml:space="preserve"> NO HABLA</w:t>
            </w:r>
          </w:p>
        </w:tc>
      </w:tr>
      <w:tr w:rsidR="00531873" w:rsidTr="00FA7C4B">
        <w:trPr>
          <w:trHeight w:val="835"/>
        </w:trPr>
        <w:tc>
          <w:tcPr>
            <w:tcW w:w="2694" w:type="dxa"/>
          </w:tcPr>
          <w:p w:rsidR="00FA7C4B" w:rsidRDefault="00FA7C4B" w:rsidP="00FA7C4B">
            <w:pPr>
              <w:widowControl w:val="0"/>
              <w:pBdr>
                <w:top w:val="nil"/>
                <w:left w:val="nil"/>
                <w:bottom w:val="nil"/>
                <w:right w:val="nil"/>
                <w:between w:val="nil"/>
              </w:pBdr>
              <w:spacing w:line="360" w:lineRule="auto"/>
              <w:rPr>
                <w:b/>
              </w:rPr>
            </w:pPr>
          </w:p>
          <w:p w:rsidR="00531873" w:rsidRPr="0017247B" w:rsidRDefault="0017247B" w:rsidP="00FA7C4B">
            <w:pPr>
              <w:widowControl w:val="0"/>
              <w:pBdr>
                <w:top w:val="nil"/>
                <w:left w:val="nil"/>
                <w:bottom w:val="nil"/>
                <w:right w:val="nil"/>
                <w:between w:val="nil"/>
              </w:pBdr>
              <w:spacing w:line="360" w:lineRule="auto"/>
              <w:rPr>
                <w:b/>
              </w:rPr>
            </w:pPr>
            <w:r>
              <w:rPr>
                <w:b/>
              </w:rPr>
              <w:t>PRISIONERO “</w:t>
            </w:r>
            <w:r w:rsidRPr="0017247B">
              <w:rPr>
                <w:b/>
              </w:rPr>
              <w:t>A</w:t>
            </w:r>
            <w:r>
              <w:rPr>
                <w:b/>
              </w:rPr>
              <w:t>”</w:t>
            </w:r>
            <w:r w:rsidRPr="0017247B">
              <w:rPr>
                <w:b/>
              </w:rPr>
              <w:t xml:space="preserve"> HABLA</w:t>
            </w:r>
          </w:p>
        </w:tc>
        <w:tc>
          <w:tcPr>
            <w:tcW w:w="2976" w:type="dxa"/>
          </w:tcPr>
          <w:p w:rsidR="00FA7C4B" w:rsidRPr="004F3040" w:rsidRDefault="00FA7C4B" w:rsidP="00FA7C4B">
            <w:pPr>
              <w:widowControl w:val="0"/>
              <w:pBdr>
                <w:top w:val="nil"/>
                <w:left w:val="nil"/>
                <w:bottom w:val="nil"/>
                <w:right w:val="nil"/>
                <w:between w:val="nil"/>
              </w:pBdr>
              <w:spacing w:line="360" w:lineRule="auto"/>
              <w:jc w:val="both"/>
              <w:rPr>
                <w:sz w:val="24"/>
              </w:rPr>
            </w:pPr>
          </w:p>
          <w:p w:rsidR="00531873" w:rsidRPr="004F3040" w:rsidRDefault="007E441A" w:rsidP="00FA7C4B">
            <w:pPr>
              <w:widowControl w:val="0"/>
              <w:pBdr>
                <w:top w:val="nil"/>
                <w:left w:val="nil"/>
                <w:bottom w:val="nil"/>
                <w:right w:val="nil"/>
                <w:between w:val="nil"/>
              </w:pBdr>
              <w:spacing w:line="360" w:lineRule="auto"/>
              <w:jc w:val="both"/>
              <w:rPr>
                <w:sz w:val="24"/>
              </w:rPr>
            </w:pPr>
            <w:r w:rsidRPr="004F3040">
              <w:rPr>
                <w:sz w:val="24"/>
              </w:rPr>
              <w:t>4 años A - 4 años B</w:t>
            </w:r>
          </w:p>
        </w:tc>
        <w:tc>
          <w:tcPr>
            <w:tcW w:w="3359" w:type="dxa"/>
          </w:tcPr>
          <w:p w:rsidR="00FA7C4B" w:rsidRPr="004F3040" w:rsidRDefault="00FA7C4B" w:rsidP="00FA7C4B">
            <w:pPr>
              <w:widowControl w:val="0"/>
              <w:pBdr>
                <w:top w:val="nil"/>
                <w:left w:val="nil"/>
                <w:bottom w:val="nil"/>
                <w:right w:val="nil"/>
                <w:between w:val="nil"/>
              </w:pBdr>
              <w:spacing w:line="360" w:lineRule="auto"/>
              <w:jc w:val="both"/>
              <w:rPr>
                <w:sz w:val="24"/>
              </w:rPr>
            </w:pPr>
          </w:p>
          <w:p w:rsidR="00531873" w:rsidRPr="004F3040" w:rsidRDefault="007E441A" w:rsidP="00FA7C4B">
            <w:pPr>
              <w:widowControl w:val="0"/>
              <w:pBdr>
                <w:top w:val="nil"/>
                <w:left w:val="nil"/>
                <w:bottom w:val="nil"/>
                <w:right w:val="nil"/>
                <w:between w:val="nil"/>
              </w:pBdr>
              <w:spacing w:line="360" w:lineRule="auto"/>
              <w:jc w:val="both"/>
              <w:rPr>
                <w:sz w:val="24"/>
              </w:rPr>
            </w:pPr>
            <w:r w:rsidRPr="004F3040">
              <w:rPr>
                <w:sz w:val="24"/>
              </w:rPr>
              <w:t>libertad A - 20 años B</w:t>
            </w:r>
          </w:p>
        </w:tc>
      </w:tr>
      <w:tr w:rsidR="00531873" w:rsidTr="00FA7C4B">
        <w:trPr>
          <w:trHeight w:val="978"/>
        </w:trPr>
        <w:tc>
          <w:tcPr>
            <w:tcW w:w="2694" w:type="dxa"/>
          </w:tcPr>
          <w:p w:rsidR="008C2579" w:rsidRDefault="008C2579" w:rsidP="00FA7C4B">
            <w:pPr>
              <w:widowControl w:val="0"/>
              <w:pBdr>
                <w:top w:val="nil"/>
                <w:left w:val="nil"/>
                <w:bottom w:val="nil"/>
                <w:right w:val="nil"/>
                <w:between w:val="nil"/>
              </w:pBdr>
              <w:spacing w:line="360" w:lineRule="auto"/>
              <w:rPr>
                <w:b/>
              </w:rPr>
            </w:pPr>
          </w:p>
          <w:p w:rsidR="00531873" w:rsidRPr="0017247B" w:rsidRDefault="0017247B" w:rsidP="00FA7C4B">
            <w:pPr>
              <w:widowControl w:val="0"/>
              <w:pBdr>
                <w:top w:val="nil"/>
                <w:left w:val="nil"/>
                <w:bottom w:val="nil"/>
                <w:right w:val="nil"/>
                <w:between w:val="nil"/>
              </w:pBdr>
              <w:spacing w:line="360" w:lineRule="auto"/>
              <w:rPr>
                <w:b/>
              </w:rPr>
            </w:pPr>
            <w:r w:rsidRPr="0017247B">
              <w:rPr>
                <w:b/>
              </w:rPr>
              <w:t xml:space="preserve">PRISIONERO </w:t>
            </w:r>
            <w:r>
              <w:rPr>
                <w:b/>
              </w:rPr>
              <w:t>“</w:t>
            </w:r>
            <w:r w:rsidRPr="0017247B">
              <w:rPr>
                <w:b/>
              </w:rPr>
              <w:t>A</w:t>
            </w:r>
            <w:r>
              <w:rPr>
                <w:b/>
              </w:rPr>
              <w:t>”</w:t>
            </w:r>
            <w:r w:rsidRPr="0017247B">
              <w:rPr>
                <w:b/>
              </w:rPr>
              <w:t xml:space="preserve"> NO HABLA</w:t>
            </w:r>
          </w:p>
        </w:tc>
        <w:tc>
          <w:tcPr>
            <w:tcW w:w="2976" w:type="dxa"/>
          </w:tcPr>
          <w:p w:rsidR="008C2579" w:rsidRPr="004F3040" w:rsidRDefault="008C2579" w:rsidP="00FA7C4B">
            <w:pPr>
              <w:widowControl w:val="0"/>
              <w:pBdr>
                <w:top w:val="nil"/>
                <w:left w:val="nil"/>
                <w:bottom w:val="nil"/>
                <w:right w:val="nil"/>
                <w:between w:val="nil"/>
              </w:pBdr>
              <w:spacing w:line="360" w:lineRule="auto"/>
              <w:jc w:val="both"/>
              <w:rPr>
                <w:sz w:val="24"/>
              </w:rPr>
            </w:pPr>
          </w:p>
          <w:p w:rsidR="00531873" w:rsidRPr="004F3040" w:rsidRDefault="007E441A" w:rsidP="00FA7C4B">
            <w:pPr>
              <w:widowControl w:val="0"/>
              <w:pBdr>
                <w:top w:val="nil"/>
                <w:left w:val="nil"/>
                <w:bottom w:val="nil"/>
                <w:right w:val="nil"/>
                <w:between w:val="nil"/>
              </w:pBdr>
              <w:spacing w:line="360" w:lineRule="auto"/>
              <w:jc w:val="both"/>
              <w:rPr>
                <w:sz w:val="24"/>
              </w:rPr>
            </w:pPr>
            <w:r w:rsidRPr="004F3040">
              <w:rPr>
                <w:sz w:val="24"/>
              </w:rPr>
              <w:t>20 años A - libertad B</w:t>
            </w:r>
          </w:p>
        </w:tc>
        <w:tc>
          <w:tcPr>
            <w:tcW w:w="3359" w:type="dxa"/>
          </w:tcPr>
          <w:p w:rsidR="008C2579" w:rsidRPr="004F3040" w:rsidRDefault="008C2579" w:rsidP="00FA7C4B">
            <w:pPr>
              <w:widowControl w:val="0"/>
              <w:pBdr>
                <w:top w:val="nil"/>
                <w:left w:val="nil"/>
                <w:bottom w:val="nil"/>
                <w:right w:val="nil"/>
                <w:between w:val="nil"/>
              </w:pBdr>
              <w:spacing w:line="360" w:lineRule="auto"/>
              <w:jc w:val="both"/>
              <w:rPr>
                <w:sz w:val="24"/>
              </w:rPr>
            </w:pPr>
          </w:p>
          <w:p w:rsidR="00531873" w:rsidRPr="004F3040" w:rsidRDefault="007E441A" w:rsidP="00FA7C4B">
            <w:pPr>
              <w:widowControl w:val="0"/>
              <w:pBdr>
                <w:top w:val="nil"/>
                <w:left w:val="nil"/>
                <w:bottom w:val="nil"/>
                <w:right w:val="nil"/>
                <w:between w:val="nil"/>
              </w:pBdr>
              <w:spacing w:line="360" w:lineRule="auto"/>
              <w:jc w:val="both"/>
              <w:rPr>
                <w:sz w:val="24"/>
              </w:rPr>
            </w:pPr>
            <w:r w:rsidRPr="004F3040">
              <w:rPr>
                <w:sz w:val="24"/>
              </w:rPr>
              <w:t>6 meses A - 6 meses B</w:t>
            </w:r>
          </w:p>
        </w:tc>
      </w:tr>
    </w:tbl>
    <w:p w:rsidR="00531873" w:rsidRDefault="00531873" w:rsidP="00FA7C4B">
      <w:pPr>
        <w:spacing w:line="360" w:lineRule="auto"/>
        <w:jc w:val="both"/>
      </w:pPr>
    </w:p>
    <w:p w:rsidR="00531873" w:rsidRDefault="00531873" w:rsidP="00FA7C4B">
      <w:pPr>
        <w:spacing w:line="360" w:lineRule="auto"/>
        <w:jc w:val="both"/>
      </w:pPr>
    </w:p>
    <w:p w:rsidR="00531873" w:rsidRDefault="00F67A41" w:rsidP="00F67A41">
      <w:pPr>
        <w:spacing w:line="360" w:lineRule="auto"/>
        <w:jc w:val="both"/>
        <w:rPr>
          <w:b/>
        </w:rPr>
      </w:pPr>
      <w:r>
        <w:rPr>
          <w:b/>
        </w:rPr>
        <w:t>EQUILIBRIO DE NASH</w:t>
      </w:r>
    </w:p>
    <w:p w:rsidR="00531873" w:rsidRDefault="00531873" w:rsidP="00F67A41">
      <w:pPr>
        <w:spacing w:line="360" w:lineRule="auto"/>
        <w:jc w:val="both"/>
        <w:rPr>
          <w:b/>
        </w:rPr>
      </w:pPr>
    </w:p>
    <w:p w:rsidR="00531873" w:rsidRDefault="007E441A" w:rsidP="00F67A41">
      <w:pPr>
        <w:spacing w:line="360" w:lineRule="auto"/>
        <w:jc w:val="both"/>
      </w:pPr>
      <w:r>
        <w:t>Es un “concepto de solución” para juegos con dos o más jugadores, el cual asume que:</w:t>
      </w:r>
    </w:p>
    <w:p w:rsidR="00531873" w:rsidRDefault="00531873" w:rsidP="00F67A41">
      <w:pPr>
        <w:spacing w:line="360" w:lineRule="auto"/>
        <w:jc w:val="both"/>
      </w:pPr>
    </w:p>
    <w:p w:rsidR="00531873" w:rsidRDefault="007E441A" w:rsidP="00F67A41">
      <w:pPr>
        <w:numPr>
          <w:ilvl w:val="0"/>
          <w:numId w:val="1"/>
        </w:numPr>
        <w:spacing w:line="360" w:lineRule="auto"/>
        <w:jc w:val="both"/>
      </w:pPr>
      <w:r>
        <w:t>Cada jugador conoce y ha adoptado su mejor estrategia.</w:t>
      </w:r>
    </w:p>
    <w:p w:rsidR="00531873" w:rsidRDefault="007E441A" w:rsidP="00F67A41">
      <w:pPr>
        <w:numPr>
          <w:ilvl w:val="0"/>
          <w:numId w:val="1"/>
        </w:numPr>
        <w:spacing w:line="360" w:lineRule="auto"/>
        <w:jc w:val="both"/>
      </w:pPr>
      <w:r>
        <w:t>Todos conocen las estrategias de los otros.</w:t>
      </w:r>
    </w:p>
    <w:p w:rsidR="00531873" w:rsidRDefault="00531873" w:rsidP="00F67A41">
      <w:pPr>
        <w:spacing w:line="360" w:lineRule="auto"/>
        <w:jc w:val="both"/>
      </w:pPr>
    </w:p>
    <w:p w:rsidR="00531873" w:rsidRDefault="007E441A" w:rsidP="00F67A41">
      <w:pPr>
        <w:spacing w:line="360" w:lineRule="auto"/>
        <w:jc w:val="both"/>
      </w:pPr>
      <w:r>
        <w:t>Consecuentemente, cada jugador individual no gana</w:t>
      </w:r>
      <w:r>
        <w:t xml:space="preserve"> nada modificando su estrategia mientras los otros mantengan las suyas. Así, cada jugador está ejecutando el mejor "movimiento" posible teniendo en cuenta los movimientos de los demás jugadores.</w:t>
      </w:r>
    </w:p>
    <w:p w:rsidR="00531873" w:rsidRDefault="007E441A" w:rsidP="00F67A41">
      <w:pPr>
        <w:spacing w:line="360" w:lineRule="auto"/>
        <w:jc w:val="both"/>
      </w:pPr>
      <w:r>
        <w:t>En otras palabras, un equilibrio de Nash es una situación en</w:t>
      </w:r>
      <w:r>
        <w:t xml:space="preserve"> la cual todos los jugadores han puesto en práctica, y saben que lo han hecho, una estrategia que maximiza sus ganancias dadas las estrategias de los otros. Consecuentemente, ningún jugador tiene ningún incentivo para modificar individualmente su estrategi</w:t>
      </w:r>
      <w:r>
        <w:t>a.</w:t>
      </w:r>
    </w:p>
    <w:p w:rsidR="00531873" w:rsidRDefault="007E441A" w:rsidP="00F67A41">
      <w:pPr>
        <w:spacing w:line="360" w:lineRule="auto"/>
        <w:jc w:val="both"/>
      </w:pPr>
      <w:r>
        <w:t>Es importante tener presente que un equilibrio de Nash no implica que se logre el mejor resultado conjunto para los participantes, sino sólo el mejor resultado para cada uno de ellos considerados individualmente. Es perfectamente posible que el resulta</w:t>
      </w:r>
      <w:r>
        <w:t>do fuera mejor para todos si, de alguna manera, los jugadores coordinaran su acción.</w:t>
      </w:r>
    </w:p>
    <w:p w:rsidR="00531873" w:rsidRDefault="007E441A" w:rsidP="00F67A41">
      <w:pPr>
        <w:spacing w:line="360" w:lineRule="auto"/>
        <w:jc w:val="both"/>
      </w:pPr>
      <w:r>
        <w:t>Es un tipo de equilibrio de competencia imperfecta</w:t>
      </w:r>
      <w:r w:rsidR="00594C52">
        <w:t>,</w:t>
      </w:r>
      <w:r>
        <w:t xml:space="preserve"> que describe la situación de varias empresas compitiendo por el mercado de un mismo bien y que pueden elegir cuánto pro</w:t>
      </w:r>
      <w:r>
        <w:t>ducir para intentar maximizar su ganancia.</w:t>
      </w:r>
    </w:p>
    <w:p w:rsidR="007E441A" w:rsidRDefault="007E441A" w:rsidP="00F67A41">
      <w:pPr>
        <w:spacing w:line="360" w:lineRule="auto"/>
        <w:jc w:val="both"/>
      </w:pPr>
    </w:p>
    <w:p w:rsidR="007E441A" w:rsidRDefault="007E441A" w:rsidP="00F67A41">
      <w:pPr>
        <w:spacing w:line="360" w:lineRule="auto"/>
        <w:jc w:val="both"/>
      </w:pPr>
    </w:p>
    <w:p w:rsidR="007E441A" w:rsidRDefault="007E441A" w:rsidP="00F67A41">
      <w:pPr>
        <w:spacing w:line="360" w:lineRule="auto"/>
        <w:jc w:val="both"/>
      </w:pPr>
      <w:bookmarkStart w:id="0" w:name="_GoBack"/>
      <w:bookmarkEnd w:id="0"/>
    </w:p>
    <w:p w:rsidR="00594C52" w:rsidRDefault="00594C52" w:rsidP="00F67A41">
      <w:pPr>
        <w:spacing w:line="360" w:lineRule="auto"/>
        <w:jc w:val="both"/>
      </w:pPr>
    </w:p>
    <w:p w:rsidR="004B5AFD" w:rsidRPr="007E441A" w:rsidRDefault="007E441A" w:rsidP="00F67A41">
      <w:pPr>
        <w:spacing w:line="360" w:lineRule="auto"/>
        <w:jc w:val="both"/>
        <w:rPr>
          <w:b/>
        </w:rPr>
      </w:pPr>
      <w:r w:rsidRPr="007E441A">
        <w:rPr>
          <w:b/>
        </w:rPr>
        <w:t xml:space="preserve">Estudiantes: </w:t>
      </w:r>
      <w:r w:rsidR="0001560E" w:rsidRPr="007E441A">
        <w:rPr>
          <w:b/>
        </w:rPr>
        <w:t>RODRIGUEZ ABIGAIL, HERRERA DAVID, ANDOCILLA XAVIER</w:t>
      </w:r>
    </w:p>
    <w:sectPr w:rsidR="004B5AFD" w:rsidRPr="007E441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55A2E"/>
    <w:multiLevelType w:val="hybridMultilevel"/>
    <w:tmpl w:val="1DFA6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69EB2C89"/>
    <w:multiLevelType w:val="multilevel"/>
    <w:tmpl w:val="9FEC9D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hyphenationZone w:val="425"/>
  <w:characterSpacingControl w:val="doNotCompress"/>
  <w:compat>
    <w:compatSetting w:name="compatibilityMode" w:uri="http://schemas.microsoft.com/office/word" w:val="14"/>
  </w:compat>
  <w:rsids>
    <w:rsidRoot w:val="00531873"/>
    <w:rsid w:val="0001560E"/>
    <w:rsid w:val="00050707"/>
    <w:rsid w:val="001228EB"/>
    <w:rsid w:val="0017247B"/>
    <w:rsid w:val="001935EE"/>
    <w:rsid w:val="001D3BA0"/>
    <w:rsid w:val="00221F97"/>
    <w:rsid w:val="00253E4F"/>
    <w:rsid w:val="004878D4"/>
    <w:rsid w:val="004B5AFD"/>
    <w:rsid w:val="004F3040"/>
    <w:rsid w:val="00531873"/>
    <w:rsid w:val="00547457"/>
    <w:rsid w:val="00594C52"/>
    <w:rsid w:val="005B00A6"/>
    <w:rsid w:val="006214EA"/>
    <w:rsid w:val="00640C3D"/>
    <w:rsid w:val="00676BC3"/>
    <w:rsid w:val="006E3462"/>
    <w:rsid w:val="007A1923"/>
    <w:rsid w:val="007E441A"/>
    <w:rsid w:val="00842EC3"/>
    <w:rsid w:val="0087430F"/>
    <w:rsid w:val="008825DE"/>
    <w:rsid w:val="008C2579"/>
    <w:rsid w:val="00954CAF"/>
    <w:rsid w:val="009F2B67"/>
    <w:rsid w:val="00A007E8"/>
    <w:rsid w:val="00B23701"/>
    <w:rsid w:val="00B6566F"/>
    <w:rsid w:val="00BF0F28"/>
    <w:rsid w:val="00C03295"/>
    <w:rsid w:val="00CD21DB"/>
    <w:rsid w:val="00D40A01"/>
    <w:rsid w:val="00DA05F1"/>
    <w:rsid w:val="00E3463E"/>
    <w:rsid w:val="00F351F9"/>
    <w:rsid w:val="00F67A41"/>
    <w:rsid w:val="00FA093A"/>
    <w:rsid w:val="00FA7C4B"/>
    <w:rsid w:val="00FC31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Textodeglobo">
    <w:name w:val="Balloon Text"/>
    <w:basedOn w:val="Normal"/>
    <w:link w:val="TextodegloboCar"/>
    <w:uiPriority w:val="99"/>
    <w:semiHidden/>
    <w:unhideWhenUsed/>
    <w:rsid w:val="004B5AF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5AFD"/>
    <w:rPr>
      <w:rFonts w:ascii="Tahoma" w:hAnsi="Tahoma" w:cs="Tahoma"/>
      <w:sz w:val="16"/>
      <w:szCs w:val="16"/>
    </w:rPr>
  </w:style>
  <w:style w:type="paragraph" w:styleId="Prrafodelista">
    <w:name w:val="List Paragraph"/>
    <w:basedOn w:val="Normal"/>
    <w:uiPriority w:val="34"/>
    <w:qFormat/>
    <w:rsid w:val="004B5AFD"/>
    <w:pPr>
      <w:ind w:left="720"/>
      <w:contextualSpacing/>
    </w:pPr>
  </w:style>
  <w:style w:type="table" w:styleId="Cuadrculamedia3-nfasis2">
    <w:name w:val="Medium Grid 3 Accent 2"/>
    <w:basedOn w:val="Tablanormal"/>
    <w:uiPriority w:val="69"/>
    <w:rsid w:val="00221F9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ombreadovistoso">
    <w:name w:val="Colorful Shading"/>
    <w:basedOn w:val="Tablanormal"/>
    <w:uiPriority w:val="71"/>
    <w:rsid w:val="008C2579"/>
    <w:pPr>
      <w:spacing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Textodeglobo">
    <w:name w:val="Balloon Text"/>
    <w:basedOn w:val="Normal"/>
    <w:link w:val="TextodegloboCar"/>
    <w:uiPriority w:val="99"/>
    <w:semiHidden/>
    <w:unhideWhenUsed/>
    <w:rsid w:val="004B5AF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B5AFD"/>
    <w:rPr>
      <w:rFonts w:ascii="Tahoma" w:hAnsi="Tahoma" w:cs="Tahoma"/>
      <w:sz w:val="16"/>
      <w:szCs w:val="16"/>
    </w:rPr>
  </w:style>
  <w:style w:type="paragraph" w:styleId="Prrafodelista">
    <w:name w:val="List Paragraph"/>
    <w:basedOn w:val="Normal"/>
    <w:uiPriority w:val="34"/>
    <w:qFormat/>
    <w:rsid w:val="004B5AFD"/>
    <w:pPr>
      <w:ind w:left="720"/>
      <w:contextualSpacing/>
    </w:pPr>
  </w:style>
  <w:style w:type="table" w:styleId="Cuadrculamedia3-nfasis2">
    <w:name w:val="Medium Grid 3 Accent 2"/>
    <w:basedOn w:val="Tablanormal"/>
    <w:uiPriority w:val="69"/>
    <w:rsid w:val="00221F97"/>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ombreadovistoso">
    <w:name w:val="Colorful Shading"/>
    <w:basedOn w:val="Tablanormal"/>
    <w:uiPriority w:val="71"/>
    <w:rsid w:val="008C2579"/>
    <w:pPr>
      <w:spacing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191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3</Pages>
  <Words>967</Words>
  <Characters>4857</Characters>
  <Application>Microsoft Office Word</Application>
  <DocSecurity>0</DocSecurity>
  <Lines>121</Lines>
  <Paragraphs>49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5775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Abigail Rodriguez</dc:creator>
  <cp:lastModifiedBy>ABIGAIL1</cp:lastModifiedBy>
  <cp:revision>7</cp:revision>
  <dcterms:created xsi:type="dcterms:W3CDTF">2019-09-14T05:15:00Z</dcterms:created>
  <dcterms:modified xsi:type="dcterms:W3CDTF">2019-09-14T06:33:00Z</dcterms:modified>
</cp:coreProperties>
</file>