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6506" w:rsidRDefault="00566506" w:rsidP="00566506">
      <w:pPr>
        <w:jc w:val="center"/>
        <w:rPr>
          <w:rFonts w:ascii="Times" w:hAnsi="Times"/>
          <w:b/>
          <w:bCs/>
          <w:lang w:val="es-ES"/>
        </w:rPr>
      </w:pPr>
      <w:r>
        <w:rPr>
          <w:rFonts w:ascii="Times" w:hAnsi="Times"/>
          <w:b/>
          <w:bCs/>
          <w:lang w:val="es-ES"/>
        </w:rPr>
        <w:t>Universidad Central del Ecuador</w:t>
      </w:r>
    </w:p>
    <w:p w:rsidR="00566506" w:rsidRDefault="00566506" w:rsidP="00566506">
      <w:pPr>
        <w:jc w:val="center"/>
        <w:rPr>
          <w:rFonts w:ascii="Times" w:hAnsi="Times"/>
          <w:b/>
          <w:bCs/>
          <w:lang w:val="es-ES"/>
        </w:rPr>
      </w:pPr>
    </w:p>
    <w:p w:rsidR="00566506" w:rsidRDefault="00566506" w:rsidP="00566506">
      <w:pPr>
        <w:jc w:val="center"/>
        <w:rPr>
          <w:rFonts w:ascii="Times" w:hAnsi="Times"/>
          <w:b/>
          <w:bCs/>
          <w:lang w:val="es-ES"/>
        </w:rPr>
      </w:pPr>
      <w:r>
        <w:rPr>
          <w:rFonts w:ascii="Times" w:hAnsi="Times"/>
          <w:b/>
          <w:bCs/>
          <w:lang w:val="es-ES"/>
        </w:rPr>
        <w:t>Maestría en Comunicación Audiovisual</w:t>
      </w:r>
    </w:p>
    <w:p w:rsidR="00566506" w:rsidRDefault="00566506" w:rsidP="005B63DE">
      <w:pPr>
        <w:jc w:val="center"/>
        <w:rPr>
          <w:rFonts w:ascii="Times" w:hAnsi="Times"/>
          <w:b/>
          <w:bCs/>
          <w:lang w:val="es-ES"/>
        </w:rPr>
      </w:pPr>
    </w:p>
    <w:p w:rsidR="002A6C47" w:rsidRPr="006172E4" w:rsidRDefault="00B24CED" w:rsidP="005B63DE">
      <w:pPr>
        <w:jc w:val="center"/>
        <w:rPr>
          <w:rFonts w:ascii="Times" w:hAnsi="Times"/>
          <w:b/>
          <w:bCs/>
          <w:lang w:val="es-ES"/>
        </w:rPr>
      </w:pPr>
      <w:r w:rsidRPr="006172E4">
        <w:rPr>
          <w:rFonts w:ascii="Times" w:hAnsi="Times"/>
          <w:b/>
          <w:bCs/>
          <w:lang w:val="es-ES"/>
        </w:rPr>
        <w:t>Trabajo en grupo</w:t>
      </w:r>
    </w:p>
    <w:p w:rsidR="00B24CED" w:rsidRPr="006172E4" w:rsidRDefault="00B24CED">
      <w:pPr>
        <w:rPr>
          <w:rFonts w:ascii="Times" w:hAnsi="Times"/>
          <w:b/>
          <w:bCs/>
          <w:lang w:val="es-ES"/>
        </w:rPr>
      </w:pPr>
    </w:p>
    <w:p w:rsidR="00B24CED" w:rsidRDefault="00B24CED">
      <w:pPr>
        <w:rPr>
          <w:rFonts w:ascii="Times" w:hAnsi="Times"/>
          <w:b/>
          <w:bCs/>
          <w:lang w:val="es-ES"/>
        </w:rPr>
      </w:pPr>
      <w:r w:rsidRPr="006172E4">
        <w:rPr>
          <w:rFonts w:ascii="Times" w:hAnsi="Times"/>
          <w:b/>
          <w:bCs/>
          <w:lang w:val="es-ES"/>
        </w:rPr>
        <w:t>Integrantes</w:t>
      </w:r>
    </w:p>
    <w:p w:rsidR="00AA2F84" w:rsidRPr="006172E4" w:rsidRDefault="00AA2F84">
      <w:pPr>
        <w:rPr>
          <w:rFonts w:ascii="Times" w:hAnsi="Times"/>
          <w:b/>
          <w:bCs/>
          <w:lang w:val="es-ES"/>
        </w:rPr>
      </w:pPr>
    </w:p>
    <w:p w:rsidR="00B24CED" w:rsidRPr="006172E4" w:rsidRDefault="00B24CED" w:rsidP="00C21E16">
      <w:pPr>
        <w:ind w:left="708"/>
        <w:rPr>
          <w:rFonts w:ascii="Times" w:hAnsi="Times"/>
          <w:lang w:val="es-ES"/>
        </w:rPr>
      </w:pPr>
      <w:bookmarkStart w:id="0" w:name="_GoBack"/>
      <w:r w:rsidRPr="006172E4">
        <w:rPr>
          <w:rFonts w:ascii="Times" w:hAnsi="Times"/>
          <w:lang w:val="es-ES"/>
        </w:rPr>
        <w:t>María Gabriela Bedoya</w:t>
      </w:r>
    </w:p>
    <w:p w:rsidR="005B63DE" w:rsidRPr="006172E4" w:rsidRDefault="005B63DE" w:rsidP="00C21E16">
      <w:pPr>
        <w:ind w:left="708"/>
        <w:rPr>
          <w:rFonts w:ascii="Times" w:hAnsi="Times"/>
          <w:lang w:val="es-ES"/>
        </w:rPr>
      </w:pPr>
      <w:r w:rsidRPr="006172E4">
        <w:rPr>
          <w:rFonts w:ascii="Times" w:hAnsi="Times"/>
          <w:lang w:val="es-ES"/>
        </w:rPr>
        <w:t>Daniel Pilco</w:t>
      </w:r>
    </w:p>
    <w:p w:rsidR="005B63DE" w:rsidRDefault="005B63DE" w:rsidP="00C21E16">
      <w:pPr>
        <w:ind w:left="708"/>
        <w:rPr>
          <w:rFonts w:ascii="Times" w:hAnsi="Times"/>
          <w:lang w:val="es-ES"/>
        </w:rPr>
      </w:pPr>
      <w:r w:rsidRPr="006172E4">
        <w:rPr>
          <w:rFonts w:ascii="Times" w:hAnsi="Times"/>
          <w:lang w:val="es-ES"/>
        </w:rPr>
        <w:t xml:space="preserve">Roberto </w:t>
      </w:r>
      <w:proofErr w:type="spellStart"/>
      <w:r w:rsidRPr="006172E4">
        <w:rPr>
          <w:rFonts w:ascii="Times" w:hAnsi="Times"/>
          <w:lang w:val="es-ES"/>
        </w:rPr>
        <w:t>Verdezoto</w:t>
      </w:r>
      <w:proofErr w:type="spellEnd"/>
    </w:p>
    <w:bookmarkEnd w:id="0"/>
    <w:p w:rsidR="002A4120" w:rsidRPr="006172E4" w:rsidRDefault="002A4120" w:rsidP="002A4120">
      <w:pPr>
        <w:rPr>
          <w:rFonts w:ascii="Times" w:hAnsi="Times"/>
          <w:lang w:val="es-ES"/>
        </w:rPr>
      </w:pPr>
    </w:p>
    <w:p w:rsidR="005B63DE" w:rsidRPr="006172E4" w:rsidRDefault="005B63DE">
      <w:pPr>
        <w:rPr>
          <w:rFonts w:ascii="Times" w:hAnsi="Times"/>
          <w:lang w:val="es-ES"/>
        </w:rPr>
      </w:pPr>
    </w:p>
    <w:p w:rsidR="005B63DE" w:rsidRPr="006172E4" w:rsidRDefault="00EB4632" w:rsidP="00EB4632">
      <w:pPr>
        <w:rPr>
          <w:rFonts w:ascii="Times" w:hAnsi="Times"/>
          <w:b/>
          <w:bCs/>
          <w:lang w:val="es-ES"/>
        </w:rPr>
      </w:pPr>
      <w:r w:rsidRPr="006172E4">
        <w:rPr>
          <w:rFonts w:ascii="Times" w:hAnsi="Times"/>
          <w:b/>
          <w:bCs/>
          <w:lang w:val="es-ES"/>
        </w:rPr>
        <w:t xml:space="preserve">1. </w:t>
      </w:r>
      <w:r w:rsidR="005B63DE" w:rsidRPr="006172E4">
        <w:rPr>
          <w:rFonts w:ascii="Times" w:hAnsi="Times"/>
          <w:b/>
          <w:bCs/>
          <w:lang w:val="es-ES"/>
        </w:rPr>
        <w:t>Independencia digital</w:t>
      </w:r>
    </w:p>
    <w:p w:rsidR="005B63DE" w:rsidRPr="006172E4" w:rsidRDefault="005B63DE">
      <w:pPr>
        <w:rPr>
          <w:rFonts w:ascii="Times" w:hAnsi="Times"/>
          <w:lang w:val="es-ES"/>
        </w:rPr>
      </w:pPr>
    </w:p>
    <w:p w:rsidR="005B63DE" w:rsidRPr="006172E4" w:rsidRDefault="005B63DE">
      <w:pPr>
        <w:rPr>
          <w:rFonts w:ascii="Times" w:hAnsi="Times"/>
          <w:lang w:val="es-ES"/>
        </w:rPr>
      </w:pPr>
      <w:r w:rsidRPr="006172E4">
        <w:rPr>
          <w:rFonts w:ascii="Times" w:hAnsi="Times"/>
          <w:lang w:val="es-ES"/>
        </w:rPr>
        <w:t>Es reclamar a la comunidad global, gobiernos, desarrolladores sociales, corporaciones tecnológicas a perfeccionar su sistema para que toda persona puedan tener de manera personal y probada conteo de aplicaciones de mensajería y correo electrónico.</w:t>
      </w:r>
    </w:p>
    <w:p w:rsidR="005B63DE" w:rsidRPr="006172E4" w:rsidRDefault="005B63DE">
      <w:pPr>
        <w:rPr>
          <w:rFonts w:ascii="Times" w:hAnsi="Times"/>
          <w:lang w:val="es-ES"/>
        </w:rPr>
      </w:pPr>
    </w:p>
    <w:p w:rsidR="005B63DE" w:rsidRPr="006172E4" w:rsidRDefault="005B63DE">
      <w:pPr>
        <w:rPr>
          <w:rFonts w:ascii="Times" w:hAnsi="Times"/>
          <w:lang w:val="es-ES"/>
        </w:rPr>
      </w:pPr>
      <w:r w:rsidRPr="006172E4">
        <w:rPr>
          <w:rFonts w:ascii="Times" w:hAnsi="Times"/>
          <w:lang w:val="es-ES"/>
        </w:rPr>
        <w:t>De esta manera es obtener el fin de control corporativa para que cada persona tenga de manera individual y privada sus propios datos</w:t>
      </w:r>
    </w:p>
    <w:p w:rsidR="005B63DE" w:rsidRPr="006172E4" w:rsidRDefault="005B63DE">
      <w:pPr>
        <w:rPr>
          <w:rFonts w:ascii="Times" w:hAnsi="Times"/>
          <w:lang w:val="es-ES"/>
        </w:rPr>
      </w:pPr>
    </w:p>
    <w:p w:rsidR="005B63DE" w:rsidRDefault="005B63DE">
      <w:pPr>
        <w:rPr>
          <w:rFonts w:ascii="Times" w:hAnsi="Times"/>
          <w:lang w:val="es-ES"/>
        </w:rPr>
      </w:pPr>
      <w:r w:rsidRPr="006172E4">
        <w:rPr>
          <w:rFonts w:ascii="Times" w:hAnsi="Times"/>
          <w:lang w:val="es-ES"/>
        </w:rPr>
        <w:t>Se centra en un acuerdo de individuos libres q</w:t>
      </w:r>
      <w:r w:rsidR="00132000">
        <w:rPr>
          <w:rFonts w:ascii="Times" w:hAnsi="Times"/>
          <w:lang w:val="es-ES"/>
        </w:rPr>
        <w:t>ue</w:t>
      </w:r>
      <w:r w:rsidRPr="006172E4">
        <w:rPr>
          <w:rFonts w:ascii="Times" w:hAnsi="Times"/>
          <w:lang w:val="es-ES"/>
        </w:rPr>
        <w:t xml:space="preserve"> tengan los mismos estándares y protocolos comunes</w:t>
      </w:r>
      <w:r w:rsidR="002A4120">
        <w:rPr>
          <w:rFonts w:ascii="Times" w:hAnsi="Times"/>
          <w:lang w:val="es-ES"/>
        </w:rPr>
        <w:t>.</w:t>
      </w:r>
    </w:p>
    <w:p w:rsidR="008669F9" w:rsidRDefault="008669F9">
      <w:pPr>
        <w:rPr>
          <w:rFonts w:ascii="Times" w:hAnsi="Times"/>
          <w:lang w:val="es-ES"/>
        </w:rPr>
      </w:pPr>
    </w:p>
    <w:p w:rsidR="008669F9" w:rsidRDefault="008669F9">
      <w:pPr>
        <w:rPr>
          <w:rFonts w:ascii="Times" w:hAnsi="Times"/>
          <w:lang w:val="es-ES"/>
        </w:rPr>
      </w:pPr>
      <w:r>
        <w:rPr>
          <w:rFonts w:ascii="Times" w:hAnsi="Times"/>
          <w:lang w:val="es-ES"/>
        </w:rPr>
        <w:t xml:space="preserve">Según Larry </w:t>
      </w:r>
      <w:proofErr w:type="spellStart"/>
      <w:r>
        <w:rPr>
          <w:rFonts w:ascii="Times" w:hAnsi="Times"/>
          <w:lang w:val="es-ES"/>
        </w:rPr>
        <w:t>Sanger</w:t>
      </w:r>
      <w:proofErr w:type="spellEnd"/>
      <w:r>
        <w:rPr>
          <w:rFonts w:ascii="Times" w:hAnsi="Times"/>
          <w:lang w:val="es-ES"/>
        </w:rPr>
        <w:t xml:space="preserve"> (2019) la humanidad ha sido constantemente utilizada por varios imperios digitales, por lo que plantea que es necesario el reemplazar estos imperios por redes descentralizados independiente de individuos, poniendo como ejemplo las primeras décadas de la internet.</w:t>
      </w:r>
    </w:p>
    <w:p w:rsidR="008669F9" w:rsidRDefault="008669F9">
      <w:pPr>
        <w:rPr>
          <w:rFonts w:ascii="Times" w:hAnsi="Times"/>
          <w:lang w:val="es-ES"/>
        </w:rPr>
      </w:pPr>
    </w:p>
    <w:p w:rsidR="00D2364E" w:rsidRDefault="00D2364E">
      <w:pPr>
        <w:rPr>
          <w:rFonts w:ascii="Times" w:hAnsi="Times"/>
          <w:lang w:val="es-ES"/>
        </w:rPr>
      </w:pPr>
      <w:proofErr w:type="spellStart"/>
      <w:r>
        <w:rPr>
          <w:rFonts w:ascii="Times" w:hAnsi="Times"/>
          <w:lang w:val="es-ES"/>
        </w:rPr>
        <w:t>Sanger</w:t>
      </w:r>
      <w:proofErr w:type="spellEnd"/>
      <w:r>
        <w:rPr>
          <w:rFonts w:ascii="Times" w:hAnsi="Times"/>
          <w:lang w:val="es-ES"/>
        </w:rPr>
        <w:t xml:space="preserve"> (2019) declara que todos tenemos derechos digitales inalienables, y que en estos derechos se encuentran la libertad de expresión, la privacidad y la seguridad de la información que poseen los individuos en la red</w:t>
      </w:r>
      <w:r w:rsidR="00FD530A">
        <w:rPr>
          <w:rFonts w:ascii="Times" w:hAnsi="Times"/>
          <w:lang w:val="es-ES"/>
        </w:rPr>
        <w:t xml:space="preserve">; para </w:t>
      </w:r>
      <w:proofErr w:type="spellStart"/>
      <w:r w:rsidR="00FD530A">
        <w:rPr>
          <w:rFonts w:ascii="Times" w:hAnsi="Times"/>
          <w:lang w:val="es-ES"/>
        </w:rPr>
        <w:t>Sanger</w:t>
      </w:r>
      <w:proofErr w:type="spellEnd"/>
      <w:r w:rsidR="00FD530A">
        <w:rPr>
          <w:rFonts w:ascii="Times" w:hAnsi="Times"/>
          <w:lang w:val="es-ES"/>
        </w:rPr>
        <w:t xml:space="preserve"> </w:t>
      </w:r>
      <w:r w:rsidR="009D2532">
        <w:rPr>
          <w:rFonts w:ascii="Times" w:hAnsi="Times"/>
          <w:lang w:val="es-ES"/>
        </w:rPr>
        <w:t>en los últimos años se ha notado que existe algo que controla las redes centralizadas del internet junto a las corporaciones que detrás de ellas.</w:t>
      </w:r>
    </w:p>
    <w:p w:rsidR="009D2532" w:rsidRDefault="009D2532">
      <w:pPr>
        <w:rPr>
          <w:rFonts w:ascii="Times" w:hAnsi="Times"/>
          <w:lang w:val="es-ES"/>
        </w:rPr>
      </w:pPr>
    </w:p>
    <w:p w:rsidR="009D2532" w:rsidRDefault="009D2532">
      <w:pPr>
        <w:rPr>
          <w:rFonts w:ascii="Times" w:hAnsi="Times"/>
          <w:lang w:val="es-ES"/>
        </w:rPr>
      </w:pPr>
      <w:r>
        <w:rPr>
          <w:rFonts w:ascii="Times" w:hAnsi="Times"/>
          <w:lang w:val="es-ES"/>
        </w:rPr>
        <w:t xml:space="preserve">Para combatir esta centralización que limita al internet, </w:t>
      </w:r>
      <w:proofErr w:type="spellStart"/>
      <w:r>
        <w:rPr>
          <w:rFonts w:ascii="Times" w:hAnsi="Times"/>
          <w:lang w:val="es-ES"/>
        </w:rPr>
        <w:t>Sanger</w:t>
      </w:r>
      <w:proofErr w:type="spellEnd"/>
      <w:r>
        <w:rPr>
          <w:rFonts w:ascii="Times" w:hAnsi="Times"/>
          <w:lang w:val="es-ES"/>
        </w:rPr>
        <w:t xml:space="preserve"> (2019) menciona </w:t>
      </w:r>
      <w:r w:rsidR="000829F5">
        <w:rPr>
          <w:rFonts w:ascii="Times" w:hAnsi="Times"/>
          <w:lang w:val="es-ES"/>
        </w:rPr>
        <w:t>nueve</w:t>
      </w:r>
      <w:r>
        <w:rPr>
          <w:rFonts w:ascii="Times" w:hAnsi="Times"/>
          <w:lang w:val="es-ES"/>
        </w:rPr>
        <w:t xml:space="preserve"> principios como las bases para la descentralización del internet, en las cuales constan </w:t>
      </w:r>
      <w:r w:rsidR="000829F5">
        <w:rPr>
          <w:rFonts w:ascii="Times" w:hAnsi="Times"/>
          <w:lang w:val="es-ES"/>
        </w:rPr>
        <w:t>la libre publicación de data sin tener que responder ante alguna corporación, que nosotros somos los dueños legales de nuestra data, privacidad de los usuarios ante un monitoreo (criminal, gubernamental o corporativo) no justificado, ninguna corporación debe controlar los estándares y protocolos</w:t>
      </w:r>
      <w:r w:rsidR="00AA2F84">
        <w:rPr>
          <w:rFonts w:ascii="Times" w:hAnsi="Times"/>
          <w:lang w:val="es-ES"/>
        </w:rPr>
        <w:t xml:space="preserve"> de redes descentralizadas, los usuarios deben esperar participar en nuevas redes sin la necesidad de habilidades técnicas especiales; y es mediante la adaptación de estos principios que se puede volver a las mejores prácticas de internet las que fueron la base del brillante surgimiento del internet.</w:t>
      </w:r>
      <w:r w:rsidR="00AB1E46">
        <w:rPr>
          <w:rFonts w:ascii="Times" w:hAnsi="Times"/>
          <w:lang w:val="es-ES"/>
        </w:rPr>
        <w:t xml:space="preserve"> </w:t>
      </w:r>
      <w:r w:rsidR="00AA2F84">
        <w:rPr>
          <w:rFonts w:ascii="Times" w:hAnsi="Times"/>
          <w:lang w:val="es-ES"/>
        </w:rPr>
        <w:t>“</w:t>
      </w:r>
      <w:r w:rsidR="00AA2F84" w:rsidRPr="00AA2F84">
        <w:rPr>
          <w:rFonts w:ascii="Times" w:hAnsi="Times"/>
          <w:lang w:val="es-ES"/>
        </w:rPr>
        <w:t>Por lo tanto, nos comprometemos a codificar, diseñar y participar en redes más nuevas y mejores que sigan estos principios, y evitar las redes más antiguas, controladoras y que pronto quedarán obsoletas.</w:t>
      </w:r>
      <w:r w:rsidR="00AA2F84">
        <w:rPr>
          <w:rFonts w:ascii="Times" w:hAnsi="Times"/>
          <w:lang w:val="es-ES"/>
        </w:rPr>
        <w:t>” (</w:t>
      </w:r>
      <w:proofErr w:type="spellStart"/>
      <w:r w:rsidR="00AA2F84">
        <w:rPr>
          <w:rFonts w:ascii="Times" w:hAnsi="Times"/>
          <w:lang w:val="es-ES"/>
        </w:rPr>
        <w:t>Sanger</w:t>
      </w:r>
      <w:proofErr w:type="spellEnd"/>
      <w:r w:rsidR="00AA2F84">
        <w:rPr>
          <w:rFonts w:ascii="Times" w:hAnsi="Times"/>
          <w:lang w:val="es-ES"/>
        </w:rPr>
        <w:t>, 2019)</w:t>
      </w:r>
    </w:p>
    <w:p w:rsidR="00AA2F84" w:rsidRDefault="00AA2F84">
      <w:pPr>
        <w:rPr>
          <w:rFonts w:ascii="Times" w:hAnsi="Times"/>
          <w:lang w:val="es-ES"/>
        </w:rPr>
      </w:pPr>
    </w:p>
    <w:p w:rsidR="00566506" w:rsidRPr="006172E4" w:rsidRDefault="00566506">
      <w:pPr>
        <w:rPr>
          <w:rFonts w:ascii="Times" w:hAnsi="Times"/>
          <w:b/>
          <w:bCs/>
          <w:lang w:val="es-ES"/>
        </w:rPr>
      </w:pPr>
    </w:p>
    <w:p w:rsidR="00C21E16" w:rsidRPr="006172E4" w:rsidRDefault="00C21E16">
      <w:pPr>
        <w:rPr>
          <w:rFonts w:ascii="Times" w:hAnsi="Times"/>
          <w:b/>
          <w:bCs/>
          <w:lang w:val="es-ES"/>
        </w:rPr>
      </w:pPr>
      <w:r w:rsidRPr="006172E4">
        <w:rPr>
          <w:rFonts w:ascii="Times" w:hAnsi="Times"/>
          <w:b/>
          <w:bCs/>
          <w:lang w:val="es-ES"/>
        </w:rPr>
        <w:lastRenderedPageBreak/>
        <w:t>2. Cumbres Mundiales</w:t>
      </w:r>
    </w:p>
    <w:p w:rsidR="00C21E16" w:rsidRPr="006172E4" w:rsidRDefault="00C21E16">
      <w:pPr>
        <w:rPr>
          <w:rFonts w:ascii="Times" w:hAnsi="Times"/>
          <w:b/>
          <w:bCs/>
          <w:lang w:val="es-ES"/>
        </w:rPr>
      </w:pPr>
    </w:p>
    <w:p w:rsidR="00C336D4" w:rsidRPr="006172E4" w:rsidRDefault="00C336D4" w:rsidP="00C336D4">
      <w:pPr>
        <w:rPr>
          <w:rFonts w:ascii="Times" w:hAnsi="Times"/>
          <w:lang w:val="es-ES"/>
        </w:rPr>
      </w:pPr>
      <w:r w:rsidRPr="006172E4">
        <w:rPr>
          <w:rFonts w:ascii="Times" w:hAnsi="Times"/>
          <w:lang w:val="es-ES"/>
        </w:rPr>
        <w:t>La Cumbre Mundial sobre la Sociedad de la Información (CMSI) se llevo a cabo en dos fases. La primera fase tuvo lugar en Ginebra el 2003 y la segunda tuvo logar en Túnez el 2005.</w:t>
      </w:r>
    </w:p>
    <w:p w:rsidR="00C336D4" w:rsidRPr="006172E4" w:rsidRDefault="00C336D4" w:rsidP="00C336D4">
      <w:pPr>
        <w:rPr>
          <w:rFonts w:ascii="Times" w:hAnsi="Times"/>
          <w:lang w:val="es-ES"/>
        </w:rPr>
      </w:pPr>
    </w:p>
    <w:p w:rsidR="0030036D" w:rsidRPr="006172E4" w:rsidRDefault="00C336D4" w:rsidP="00C336D4">
      <w:pPr>
        <w:rPr>
          <w:rFonts w:ascii="Times" w:hAnsi="Times"/>
          <w:lang w:val="es-ES"/>
        </w:rPr>
      </w:pPr>
      <w:r w:rsidRPr="006172E4">
        <w:rPr>
          <w:rFonts w:ascii="Times" w:hAnsi="Times"/>
          <w:lang w:val="es-ES"/>
        </w:rPr>
        <w:t>La CMSI fue un foro en la que múltiples partes interesadas, incluidas las organizaciones internacionales, los gobiernos</w:t>
      </w:r>
      <w:r w:rsidR="0030036D" w:rsidRPr="006172E4">
        <w:rPr>
          <w:rFonts w:ascii="Times" w:hAnsi="Times"/>
          <w:lang w:val="es-ES"/>
        </w:rPr>
        <w:t>,</w:t>
      </w:r>
      <w:r w:rsidRPr="006172E4">
        <w:rPr>
          <w:rFonts w:ascii="Times" w:hAnsi="Times"/>
          <w:lang w:val="es-ES"/>
        </w:rPr>
        <w:t xml:space="preserve"> el sector privado y la sociedad civil pudieron discutir las oportunidades del nuevo ambiente de información y comunicación, y así como afrontar retos como la desigualad en el acceso a la información y la comunicació</w:t>
      </w:r>
      <w:r w:rsidR="0030036D" w:rsidRPr="006172E4">
        <w:rPr>
          <w:rFonts w:ascii="Times" w:hAnsi="Times"/>
          <w:lang w:val="es-ES"/>
        </w:rPr>
        <w:t>n</w:t>
      </w:r>
      <w:r w:rsidRPr="006172E4">
        <w:rPr>
          <w:rFonts w:ascii="Times" w:hAnsi="Times"/>
          <w:lang w:val="es-ES"/>
        </w:rPr>
        <w:t>.</w:t>
      </w:r>
    </w:p>
    <w:p w:rsidR="00C336D4" w:rsidRPr="006172E4" w:rsidRDefault="00C336D4">
      <w:pPr>
        <w:rPr>
          <w:rFonts w:ascii="Times" w:hAnsi="Times"/>
          <w:lang w:val="es-ES"/>
        </w:rPr>
      </w:pPr>
    </w:p>
    <w:p w:rsidR="0030036D" w:rsidRPr="006172E4" w:rsidRDefault="0030036D">
      <w:pPr>
        <w:rPr>
          <w:rFonts w:ascii="Times" w:hAnsi="Times"/>
          <w:lang w:val="es-ES"/>
        </w:rPr>
      </w:pPr>
      <w:r w:rsidRPr="006172E4">
        <w:rPr>
          <w:rFonts w:ascii="Times" w:hAnsi="Times"/>
          <w:lang w:val="es-ES"/>
        </w:rPr>
        <w:t>En la primera fase, en Ginebra, se declararon los principios estableciendo que: “La gestión internacional de Internet debe ser multilateral, transparente y democrática, y contar con la plena participación de los gobiernos, el sector privado, la sociedad civil y las organizaciones internacionales.” (Comunicaciones, 2019)</w:t>
      </w:r>
      <w:r w:rsidR="00E00D5A" w:rsidRPr="006172E4">
        <w:rPr>
          <w:rFonts w:ascii="Times" w:hAnsi="Times"/>
          <w:lang w:val="es-ES"/>
        </w:rPr>
        <w:t>.</w:t>
      </w:r>
    </w:p>
    <w:p w:rsidR="00E00D5A" w:rsidRPr="006172E4" w:rsidRDefault="00E00D5A">
      <w:pPr>
        <w:rPr>
          <w:rFonts w:ascii="Times" w:hAnsi="Times"/>
          <w:lang w:val="es-ES"/>
        </w:rPr>
      </w:pPr>
    </w:p>
    <w:p w:rsidR="00E00D5A" w:rsidRPr="006172E4" w:rsidRDefault="00E00D5A">
      <w:pPr>
        <w:rPr>
          <w:rFonts w:ascii="Times" w:hAnsi="Times"/>
          <w:lang w:val="es-ES"/>
        </w:rPr>
      </w:pPr>
      <w:r w:rsidRPr="006172E4">
        <w:rPr>
          <w:rFonts w:ascii="Times" w:hAnsi="Times"/>
          <w:lang w:val="es-ES"/>
        </w:rPr>
        <w:t xml:space="preserve">Mientras que en la segunda fase en Tunes se logra una definición de la Gobernanza de Internet </w:t>
      </w:r>
    </w:p>
    <w:p w:rsidR="00E00D5A" w:rsidRPr="008D0A77" w:rsidRDefault="00E00D5A" w:rsidP="006172E4">
      <w:pPr>
        <w:ind w:left="708"/>
        <w:jc w:val="both"/>
        <w:rPr>
          <w:rFonts w:ascii="Times" w:hAnsi="Times"/>
          <w:sz w:val="22"/>
          <w:szCs w:val="22"/>
          <w:lang w:val="es-ES"/>
        </w:rPr>
      </w:pPr>
      <w:r w:rsidRPr="008D0A77">
        <w:rPr>
          <w:rFonts w:ascii="Times" w:hAnsi="Times"/>
          <w:sz w:val="22"/>
          <w:szCs w:val="22"/>
          <w:lang w:val="es-ES"/>
        </w:rPr>
        <w:t>... desarrollo y aplicación por los gobiernos, el sector privado y la sociedad civil, en el desempeño de sus respectivos papeles, de principios, normas, reglas, procedimientos de toma de decisiones y programas comunes que dan forma a la evolución y a la utilización de Internet. (Comunicaciones, 2019).</w:t>
      </w:r>
    </w:p>
    <w:p w:rsidR="0030036D" w:rsidRPr="006172E4" w:rsidRDefault="0030036D" w:rsidP="006172E4">
      <w:pPr>
        <w:rPr>
          <w:rFonts w:ascii="Times" w:hAnsi="Times"/>
          <w:lang w:val="es-ES"/>
        </w:rPr>
      </w:pPr>
    </w:p>
    <w:p w:rsidR="00457431" w:rsidRDefault="00C336D4">
      <w:pPr>
        <w:rPr>
          <w:rFonts w:ascii="Times" w:hAnsi="Times"/>
          <w:lang w:val="es-ES"/>
        </w:rPr>
      </w:pPr>
      <w:r w:rsidRPr="006172E4">
        <w:rPr>
          <w:rFonts w:ascii="Times" w:hAnsi="Times"/>
          <w:lang w:val="es-ES"/>
        </w:rPr>
        <w:t>El IGF es un foro mundial multipartidario que promueve las discusiones y el diálogo sobre cuestiones de políticas públicas relacionadas con Internet, convocado por el Secretario General de las Naciones Unidas en el 2006, y con la renovación de su mandato por parte de la Asamblea General de las Naciones Unidas en diciembre de 2015, el IGF se ha consolidado como una plataforma para reunir a los miembros de los diversos grupos de partes interesadas como iguales.</w:t>
      </w:r>
    </w:p>
    <w:p w:rsidR="00715BB3" w:rsidRDefault="00715BB3">
      <w:pPr>
        <w:rPr>
          <w:rFonts w:ascii="Times" w:hAnsi="Times"/>
          <w:lang w:val="es-ES"/>
        </w:rPr>
      </w:pPr>
    </w:p>
    <w:p w:rsidR="00715BB3" w:rsidRPr="006172E4" w:rsidRDefault="00067CDF">
      <w:pPr>
        <w:rPr>
          <w:rFonts w:ascii="Times" w:hAnsi="Times"/>
          <w:lang w:val="es-ES"/>
        </w:rPr>
      </w:pPr>
      <w:r>
        <w:rPr>
          <w:rFonts w:ascii="Times" w:hAnsi="Times"/>
          <w:lang w:val="es-ES"/>
        </w:rPr>
        <w:t>El IGF ofrece a países en desarrollo las mismas oportunidades que a las naciones más ricas facilitando una comprensión de como se pueden maximizar las oportunidades de internet, requiriendo la participación de las partes interesadas para un desarrollo del internet, ¡adoptando desde el 2017 el lema “</w:t>
      </w:r>
      <w:proofErr w:type="spellStart"/>
      <w:r>
        <w:rPr>
          <w:rFonts w:ascii="Times" w:hAnsi="Times"/>
          <w:lang w:val="es-ES"/>
        </w:rPr>
        <w:t>Shape</w:t>
      </w:r>
      <w:proofErr w:type="spellEnd"/>
      <w:r>
        <w:rPr>
          <w:rFonts w:ascii="Times" w:hAnsi="Times"/>
          <w:lang w:val="es-ES"/>
        </w:rPr>
        <w:t xml:space="preserve"> </w:t>
      </w:r>
      <w:proofErr w:type="spellStart"/>
      <w:r>
        <w:rPr>
          <w:rFonts w:ascii="Times" w:hAnsi="Times"/>
          <w:lang w:val="es-ES"/>
        </w:rPr>
        <w:t>your</w:t>
      </w:r>
      <w:proofErr w:type="spellEnd"/>
      <w:r>
        <w:rPr>
          <w:rFonts w:ascii="Times" w:hAnsi="Times"/>
          <w:lang w:val="es-ES"/>
        </w:rPr>
        <w:t xml:space="preserve"> digital </w:t>
      </w:r>
      <w:proofErr w:type="spellStart"/>
      <w:r>
        <w:rPr>
          <w:rFonts w:ascii="Times" w:hAnsi="Times"/>
          <w:lang w:val="es-ES"/>
        </w:rPr>
        <w:t>future</w:t>
      </w:r>
      <w:proofErr w:type="spellEnd"/>
      <w:r>
        <w:rPr>
          <w:rFonts w:ascii="Times" w:hAnsi="Times"/>
          <w:lang w:val="es-ES"/>
        </w:rPr>
        <w:t>!”</w:t>
      </w:r>
    </w:p>
    <w:p w:rsidR="00C336D4" w:rsidRDefault="00C336D4">
      <w:pPr>
        <w:rPr>
          <w:rFonts w:ascii="Times" w:hAnsi="Times"/>
          <w:lang w:val="es-ES"/>
        </w:rPr>
      </w:pPr>
    </w:p>
    <w:p w:rsidR="00C336D4" w:rsidRDefault="002A4120">
      <w:pPr>
        <w:rPr>
          <w:rFonts w:ascii="Times" w:hAnsi="Times"/>
          <w:lang w:val="es-ES"/>
        </w:rPr>
      </w:pPr>
      <w:r w:rsidRPr="002A4120">
        <w:rPr>
          <w:rFonts w:ascii="Times" w:hAnsi="Times"/>
          <w:lang w:val="es-ES"/>
        </w:rPr>
        <w:t>Cada año hay eventos de IGF globales, nacionales y regionales en todo el mundo</w:t>
      </w:r>
      <w:r>
        <w:rPr>
          <w:rFonts w:ascii="Times" w:hAnsi="Times"/>
          <w:lang w:val="es-ES"/>
        </w:rPr>
        <w:t>, diseñado no como un órgano de tomas de decisiones, permitiendo un intercambio libre de ideas y experiencias de forma igualitaria sin limitaciones vinculadas a negociaciones de carácter formal; sin embargo, la IGF, a ayudado a otras personas tomen decisiones ayudando a que la internet funcione.</w:t>
      </w:r>
    </w:p>
    <w:p w:rsidR="00EB4632" w:rsidRPr="006172E4" w:rsidRDefault="00EB4632">
      <w:pPr>
        <w:rPr>
          <w:rFonts w:ascii="Times" w:hAnsi="Times"/>
          <w:lang w:val="es-ES"/>
        </w:rPr>
      </w:pPr>
    </w:p>
    <w:p w:rsidR="00EB4632" w:rsidRPr="006172E4" w:rsidRDefault="00EB4632" w:rsidP="00EB4632">
      <w:pPr>
        <w:rPr>
          <w:rFonts w:ascii="Times" w:hAnsi="Times"/>
          <w:b/>
          <w:bCs/>
          <w:lang w:val="es-ES"/>
        </w:rPr>
      </w:pPr>
      <w:r w:rsidRPr="006172E4">
        <w:rPr>
          <w:rFonts w:ascii="Times" w:hAnsi="Times"/>
          <w:b/>
          <w:bCs/>
          <w:lang w:val="es-ES"/>
        </w:rPr>
        <w:t>3. Sociedad de la ubicuidad</w:t>
      </w:r>
    </w:p>
    <w:p w:rsidR="00EB4632" w:rsidRPr="006172E4" w:rsidRDefault="00EB4632" w:rsidP="00EB4632">
      <w:pPr>
        <w:rPr>
          <w:rFonts w:ascii="Times" w:hAnsi="Times"/>
          <w:lang w:val="es-ES"/>
        </w:rPr>
      </w:pPr>
    </w:p>
    <w:p w:rsidR="00EB4632" w:rsidRPr="006172E4" w:rsidRDefault="00EB4632" w:rsidP="00EB4632">
      <w:pPr>
        <w:rPr>
          <w:rFonts w:ascii="Times" w:hAnsi="Times"/>
          <w:lang w:val="es-ES"/>
        </w:rPr>
      </w:pPr>
      <w:r w:rsidRPr="006172E4">
        <w:rPr>
          <w:rFonts w:ascii="Times" w:hAnsi="Times"/>
          <w:lang w:val="es-ES"/>
        </w:rPr>
        <w:t>Esta se marca como la sociedad concebida con los últimos adelantos tecnológicos y pensada para cualquier persona para cualquier lugar y cualquier momento. Esta sociedad se aplica en países altamente desarrollados y con unos ingresos económicos altos.</w:t>
      </w:r>
    </w:p>
    <w:p w:rsidR="00EB4632" w:rsidRPr="006172E4" w:rsidRDefault="00EB4632" w:rsidP="00EB4632">
      <w:pPr>
        <w:rPr>
          <w:rFonts w:ascii="Times" w:hAnsi="Times"/>
          <w:lang w:val="es-ES"/>
        </w:rPr>
      </w:pPr>
    </w:p>
    <w:p w:rsidR="00EB4632" w:rsidRPr="006172E4" w:rsidRDefault="00EB4632" w:rsidP="00EB4632">
      <w:pPr>
        <w:rPr>
          <w:rFonts w:ascii="Times" w:hAnsi="Times"/>
          <w:lang w:val="es-ES"/>
        </w:rPr>
      </w:pPr>
      <w:r w:rsidRPr="006172E4">
        <w:rPr>
          <w:rFonts w:ascii="Times" w:hAnsi="Times"/>
          <w:lang w:val="es-ES"/>
        </w:rPr>
        <w:t xml:space="preserve">Japón apuesta por un desarrollo sustentable aplicando la perspectiva de sociedad de la ubicuidad. Esta sociedad es dependiente de los dispositivos electrónicos interactivos </w:t>
      </w:r>
      <w:r w:rsidRPr="006172E4">
        <w:rPr>
          <w:rFonts w:ascii="Times" w:hAnsi="Times"/>
          <w:lang w:val="es-ES"/>
        </w:rPr>
        <w:lastRenderedPageBreak/>
        <w:t>donde las personas que están conectadas a la red pueden disfrutar de los beneficios de estar conectado permanentemente.</w:t>
      </w:r>
    </w:p>
    <w:p w:rsidR="00EB4632" w:rsidRPr="006172E4" w:rsidRDefault="00EB4632" w:rsidP="00EB4632">
      <w:pPr>
        <w:rPr>
          <w:rFonts w:ascii="Times" w:hAnsi="Times"/>
          <w:lang w:val="es-ES"/>
        </w:rPr>
      </w:pPr>
    </w:p>
    <w:p w:rsidR="00EB4632" w:rsidRPr="006172E4" w:rsidRDefault="00EB4632" w:rsidP="00EB4632">
      <w:pPr>
        <w:rPr>
          <w:rFonts w:ascii="Times" w:hAnsi="Times"/>
          <w:lang w:val="es-ES"/>
        </w:rPr>
      </w:pPr>
      <w:r w:rsidRPr="006172E4">
        <w:rPr>
          <w:rFonts w:ascii="Times" w:hAnsi="Times"/>
          <w:lang w:val="es-ES"/>
        </w:rPr>
        <w:t>Este país busca crear tecnologías limpias para proteger el medio ambiente, pues conserva</w:t>
      </w:r>
      <w:r w:rsidR="00C21E16" w:rsidRPr="006172E4">
        <w:rPr>
          <w:rFonts w:ascii="Times" w:hAnsi="Times"/>
          <w:lang w:val="es-ES"/>
        </w:rPr>
        <w:t>n</w:t>
      </w:r>
      <w:r w:rsidRPr="006172E4">
        <w:rPr>
          <w:rFonts w:ascii="Times" w:hAnsi="Times"/>
          <w:lang w:val="es-ES"/>
        </w:rPr>
        <w:t xml:space="preserve"> sus memoria</w:t>
      </w:r>
      <w:r w:rsidR="00C21E16" w:rsidRPr="006172E4">
        <w:rPr>
          <w:rFonts w:ascii="Times" w:hAnsi="Times"/>
          <w:lang w:val="es-ES"/>
        </w:rPr>
        <w:t>s</w:t>
      </w:r>
      <w:r w:rsidRPr="006172E4">
        <w:rPr>
          <w:rFonts w:ascii="Times" w:hAnsi="Times"/>
          <w:lang w:val="es-ES"/>
        </w:rPr>
        <w:t xml:space="preserve"> histórica</w:t>
      </w:r>
      <w:r w:rsidR="00C21E16" w:rsidRPr="006172E4">
        <w:rPr>
          <w:rFonts w:ascii="Times" w:hAnsi="Times"/>
          <w:lang w:val="es-ES"/>
        </w:rPr>
        <w:t>s</w:t>
      </w:r>
      <w:r w:rsidRPr="006172E4">
        <w:rPr>
          <w:rFonts w:ascii="Times" w:hAnsi="Times"/>
          <w:lang w:val="es-ES"/>
        </w:rPr>
        <w:t xml:space="preserve"> de desastres naturales, para ellos el desarrollo económico tiene éxito cuando la prioridad es el ambiente.</w:t>
      </w:r>
    </w:p>
    <w:p w:rsidR="00EB4632" w:rsidRPr="006172E4" w:rsidRDefault="00EB4632" w:rsidP="00EB4632">
      <w:pPr>
        <w:rPr>
          <w:rFonts w:ascii="Times" w:hAnsi="Times"/>
          <w:lang w:val="es-ES"/>
        </w:rPr>
      </w:pPr>
    </w:p>
    <w:p w:rsidR="00EB4632" w:rsidRPr="006172E4" w:rsidRDefault="00EB4632">
      <w:pPr>
        <w:rPr>
          <w:rFonts w:ascii="Times" w:hAnsi="Times"/>
          <w:lang w:val="es-ES"/>
        </w:rPr>
      </w:pPr>
      <w:r w:rsidRPr="006172E4">
        <w:rPr>
          <w:rFonts w:ascii="Times" w:hAnsi="Times"/>
          <w:lang w:val="es-ES"/>
        </w:rPr>
        <w:t>La tecnología limpia busca mejorar la calidad de vida de sus habitantes pensado en la relación entre el medio ambiente y el ser humano.</w:t>
      </w:r>
    </w:p>
    <w:p w:rsidR="0000626F" w:rsidRPr="006172E4" w:rsidRDefault="0000626F">
      <w:pPr>
        <w:rPr>
          <w:rFonts w:ascii="Times" w:hAnsi="Times"/>
          <w:lang w:val="es-ES"/>
        </w:rPr>
      </w:pPr>
    </w:p>
    <w:p w:rsidR="005B63DE" w:rsidRPr="006172E4" w:rsidRDefault="00EB4632">
      <w:pPr>
        <w:rPr>
          <w:rFonts w:ascii="Times" w:hAnsi="Times"/>
          <w:b/>
          <w:bCs/>
          <w:lang w:val="es-ES"/>
        </w:rPr>
      </w:pPr>
      <w:r w:rsidRPr="006172E4">
        <w:rPr>
          <w:rFonts w:ascii="Times" w:hAnsi="Times"/>
          <w:b/>
          <w:bCs/>
          <w:lang w:val="es-ES"/>
        </w:rPr>
        <w:t xml:space="preserve">4. </w:t>
      </w:r>
      <w:r w:rsidR="005B63DE" w:rsidRPr="006172E4">
        <w:rPr>
          <w:rFonts w:ascii="Times" w:hAnsi="Times"/>
          <w:b/>
          <w:bCs/>
          <w:lang w:val="es-ES"/>
        </w:rPr>
        <w:t>Neutralidad en la red</w:t>
      </w:r>
    </w:p>
    <w:p w:rsidR="005B63DE" w:rsidRPr="006172E4" w:rsidRDefault="005B63DE">
      <w:pPr>
        <w:rPr>
          <w:rFonts w:ascii="Times" w:hAnsi="Times"/>
          <w:lang w:val="es-ES"/>
        </w:rPr>
      </w:pPr>
    </w:p>
    <w:p w:rsidR="005B63DE" w:rsidRPr="006172E4" w:rsidRDefault="005B63DE">
      <w:pPr>
        <w:rPr>
          <w:rFonts w:ascii="Times" w:hAnsi="Times"/>
          <w:lang w:val="es-ES"/>
        </w:rPr>
      </w:pPr>
      <w:proofErr w:type="spellStart"/>
      <w:r w:rsidRPr="006172E4">
        <w:rPr>
          <w:rFonts w:ascii="Times" w:hAnsi="Times"/>
          <w:lang w:val="es-ES"/>
        </w:rPr>
        <w:t>Burguer</w:t>
      </w:r>
      <w:proofErr w:type="spellEnd"/>
      <w:r w:rsidRPr="006172E4">
        <w:rPr>
          <w:rFonts w:ascii="Times" w:hAnsi="Times"/>
          <w:lang w:val="es-ES"/>
        </w:rPr>
        <w:t xml:space="preserve"> King explica mediante un video que </w:t>
      </w:r>
      <w:r w:rsidR="00184D78" w:rsidRPr="006172E4">
        <w:rPr>
          <w:rFonts w:ascii="Times" w:hAnsi="Times"/>
          <w:lang w:val="es-ES"/>
        </w:rPr>
        <w:t xml:space="preserve">la neutralidad de la res se refiere a que </w:t>
      </w:r>
      <w:r w:rsidRPr="006172E4">
        <w:rPr>
          <w:rFonts w:ascii="Times" w:hAnsi="Times"/>
          <w:lang w:val="es-ES"/>
        </w:rPr>
        <w:t>“la red (servicio) sea el mismo para todos”</w:t>
      </w:r>
    </w:p>
    <w:p w:rsidR="005B63DE" w:rsidRPr="006172E4" w:rsidRDefault="005B63DE">
      <w:pPr>
        <w:rPr>
          <w:rFonts w:ascii="Times" w:hAnsi="Times"/>
          <w:lang w:val="es-ES"/>
        </w:rPr>
      </w:pPr>
    </w:p>
    <w:p w:rsidR="005B63DE" w:rsidRPr="006172E4" w:rsidRDefault="005B63DE">
      <w:pPr>
        <w:rPr>
          <w:rFonts w:ascii="Times" w:hAnsi="Times"/>
          <w:lang w:val="es-ES"/>
        </w:rPr>
      </w:pPr>
      <w:r w:rsidRPr="006172E4">
        <w:rPr>
          <w:rFonts w:ascii="Times" w:hAnsi="Times"/>
          <w:lang w:val="es-ES"/>
        </w:rPr>
        <w:t xml:space="preserve">Al derogar la neutralidad en la red permitirá a organizaciones </w:t>
      </w:r>
      <w:r w:rsidR="00184D78" w:rsidRPr="006172E4">
        <w:rPr>
          <w:rFonts w:ascii="Times" w:hAnsi="Times"/>
          <w:lang w:val="es-ES"/>
        </w:rPr>
        <w:t>a controlar el tipo de contenido y servicio que se reciba.</w:t>
      </w:r>
    </w:p>
    <w:p w:rsidR="00184D78" w:rsidRPr="006172E4" w:rsidRDefault="00184D78">
      <w:pPr>
        <w:rPr>
          <w:rFonts w:ascii="Times" w:hAnsi="Times"/>
          <w:lang w:val="es-ES"/>
        </w:rPr>
      </w:pPr>
    </w:p>
    <w:p w:rsidR="00184D78" w:rsidRPr="006172E4" w:rsidRDefault="00184D78">
      <w:pPr>
        <w:rPr>
          <w:rFonts w:ascii="Times" w:hAnsi="Times"/>
          <w:lang w:val="es-ES"/>
        </w:rPr>
      </w:pPr>
      <w:r w:rsidRPr="006172E4">
        <w:rPr>
          <w:rFonts w:ascii="Times" w:hAnsi="Times"/>
          <w:lang w:val="es-ES"/>
        </w:rPr>
        <w:t xml:space="preserve">Ejemplo explicado en un experimento social por la empresa </w:t>
      </w:r>
      <w:proofErr w:type="spellStart"/>
      <w:r w:rsidRPr="006172E4">
        <w:rPr>
          <w:rFonts w:ascii="Times" w:hAnsi="Times"/>
          <w:lang w:val="es-ES"/>
        </w:rPr>
        <w:t>Burguer</w:t>
      </w:r>
      <w:proofErr w:type="spellEnd"/>
      <w:r w:rsidRPr="006172E4">
        <w:rPr>
          <w:rFonts w:ascii="Times" w:hAnsi="Times"/>
          <w:lang w:val="es-ES"/>
        </w:rPr>
        <w:t xml:space="preserve"> King con la </w:t>
      </w:r>
      <w:proofErr w:type="spellStart"/>
      <w:r w:rsidRPr="006172E4">
        <w:rPr>
          <w:rFonts w:ascii="Times" w:hAnsi="Times"/>
          <w:lang w:val="es-ES"/>
        </w:rPr>
        <w:t>W</w:t>
      </w:r>
      <w:r w:rsidR="002A4120">
        <w:rPr>
          <w:rFonts w:ascii="Times" w:hAnsi="Times"/>
          <w:lang w:val="es-ES"/>
        </w:rPr>
        <w:t>h</w:t>
      </w:r>
      <w:r w:rsidRPr="006172E4">
        <w:rPr>
          <w:rFonts w:ascii="Times" w:hAnsi="Times"/>
          <w:lang w:val="es-ES"/>
        </w:rPr>
        <w:t>op</w:t>
      </w:r>
      <w:r w:rsidR="002A4120">
        <w:rPr>
          <w:rFonts w:ascii="Times" w:hAnsi="Times"/>
          <w:lang w:val="es-ES"/>
        </w:rPr>
        <w:t>p</w:t>
      </w:r>
      <w:r w:rsidRPr="006172E4">
        <w:rPr>
          <w:rFonts w:ascii="Times" w:hAnsi="Times"/>
          <w:lang w:val="es-ES"/>
        </w:rPr>
        <w:t>er</w:t>
      </w:r>
      <w:proofErr w:type="spellEnd"/>
      <w:r w:rsidRPr="006172E4">
        <w:rPr>
          <w:rFonts w:ascii="Times" w:hAnsi="Times"/>
          <w:lang w:val="es-ES"/>
        </w:rPr>
        <w:t xml:space="preserve">, al momento de entregar el servicio la empresa presenta 3 velocidades de entrega del </w:t>
      </w:r>
      <w:r w:rsidR="00C21E16" w:rsidRPr="006172E4">
        <w:rPr>
          <w:rFonts w:ascii="Times" w:hAnsi="Times"/>
          <w:lang w:val="es-ES"/>
        </w:rPr>
        <w:t>producto (hamburguesa)</w:t>
      </w:r>
      <w:r w:rsidRPr="006172E4">
        <w:rPr>
          <w:rFonts w:ascii="Times" w:hAnsi="Times"/>
          <w:lang w:val="es-ES"/>
        </w:rPr>
        <w:t xml:space="preserve"> con cambios de precio por cada una (más rápido más caro) demostrando que al derogar la neutralidad de la red permitirá a las corporaciones entregar diferentes tipos de servicios por el mismo producto.</w:t>
      </w:r>
    </w:p>
    <w:p w:rsidR="00EB4632" w:rsidRPr="006172E4" w:rsidRDefault="00EB4632">
      <w:pPr>
        <w:rPr>
          <w:rFonts w:ascii="Times" w:hAnsi="Times"/>
          <w:lang w:val="es-ES"/>
        </w:rPr>
      </w:pPr>
    </w:p>
    <w:p w:rsidR="007D7EDE" w:rsidRPr="006172E4" w:rsidRDefault="007D7EDE">
      <w:pPr>
        <w:rPr>
          <w:rFonts w:ascii="Times" w:hAnsi="Times"/>
          <w:lang w:val="es-ES"/>
        </w:rPr>
      </w:pPr>
      <w:r w:rsidRPr="006172E4">
        <w:rPr>
          <w:rFonts w:ascii="Times" w:hAnsi="Times"/>
          <w:lang w:val="es-ES"/>
        </w:rPr>
        <w:t xml:space="preserve"> </w:t>
      </w:r>
    </w:p>
    <w:p w:rsidR="005B63DE" w:rsidRPr="00067CDF" w:rsidRDefault="0030036D">
      <w:pPr>
        <w:rPr>
          <w:rFonts w:ascii="Times" w:hAnsi="Times"/>
          <w:b/>
          <w:bCs/>
          <w:lang w:val="es-ES"/>
        </w:rPr>
      </w:pPr>
      <w:r w:rsidRPr="00067CDF">
        <w:rPr>
          <w:rFonts w:ascii="Times" w:hAnsi="Times"/>
          <w:b/>
          <w:bCs/>
          <w:lang w:val="es-ES"/>
        </w:rPr>
        <w:t>Bibliografía:</w:t>
      </w:r>
    </w:p>
    <w:p w:rsidR="0030036D" w:rsidRPr="006172E4" w:rsidRDefault="0030036D">
      <w:pPr>
        <w:rPr>
          <w:rFonts w:ascii="Times" w:hAnsi="Times"/>
          <w:lang w:val="es-ES"/>
        </w:rPr>
      </w:pPr>
    </w:p>
    <w:p w:rsidR="0030036D" w:rsidRDefault="0030036D">
      <w:pPr>
        <w:rPr>
          <w:rFonts w:ascii="Times" w:hAnsi="Times"/>
          <w:lang w:val="es-ES"/>
        </w:rPr>
      </w:pPr>
      <w:r w:rsidRPr="006172E4">
        <w:rPr>
          <w:rFonts w:ascii="Times" w:hAnsi="Times"/>
          <w:lang w:val="es-ES"/>
        </w:rPr>
        <w:t>Comunicaciones (2019). Gobernanza de Internet: Nuevos actores en el ecosistema de internet, sus derechos y obligaciones. Recuperado de</w:t>
      </w:r>
      <w:r w:rsidR="008D0A77">
        <w:rPr>
          <w:rFonts w:ascii="Times" w:hAnsi="Times"/>
          <w:lang w:val="es-ES"/>
        </w:rPr>
        <w:t xml:space="preserve">: </w:t>
      </w:r>
      <w:r w:rsidRPr="006172E4">
        <w:rPr>
          <w:rFonts w:ascii="Times" w:hAnsi="Times"/>
          <w:lang w:val="es-ES"/>
        </w:rPr>
        <w:t>https://www.gob.mx/cms/uploads/attachment/file/479523/doc_base_gobernanza_de_internet_nuevos_actores_en_el_ecosistema_de_internet_sus_derechos_y_obligaciones.pdf</w:t>
      </w:r>
    </w:p>
    <w:p w:rsidR="002A4120" w:rsidRDefault="002A4120">
      <w:pPr>
        <w:rPr>
          <w:rFonts w:ascii="Times" w:hAnsi="Times"/>
          <w:lang w:val="es-ES"/>
        </w:rPr>
      </w:pPr>
    </w:p>
    <w:p w:rsidR="002A4120" w:rsidRDefault="002A4120">
      <w:pPr>
        <w:rPr>
          <w:rFonts w:ascii="Times" w:hAnsi="Times"/>
          <w:lang w:val="es-ES"/>
        </w:rPr>
      </w:pPr>
      <w:r>
        <w:rPr>
          <w:rFonts w:ascii="Times" w:hAnsi="Times"/>
          <w:lang w:val="es-ES"/>
        </w:rPr>
        <w:t xml:space="preserve">Octavio, I. (2008). </w:t>
      </w:r>
      <w:r w:rsidRPr="002A4120">
        <w:rPr>
          <w:rFonts w:ascii="Times" w:hAnsi="Times"/>
          <w:lang w:val="es-ES"/>
        </w:rPr>
        <w:t xml:space="preserve">La sociedad de la ubicuidad, los </w:t>
      </w:r>
      <w:proofErr w:type="spellStart"/>
      <w:r w:rsidRPr="002A4120">
        <w:rPr>
          <w:rFonts w:ascii="Times" w:hAnsi="Times"/>
          <w:lang w:val="es-ES"/>
        </w:rPr>
        <w:t>prosumidores</w:t>
      </w:r>
      <w:proofErr w:type="spellEnd"/>
      <w:r w:rsidRPr="002A4120">
        <w:rPr>
          <w:rFonts w:ascii="Times" w:hAnsi="Times"/>
          <w:lang w:val="es-ES"/>
        </w:rPr>
        <w:t xml:space="preserve"> y un modelo de comunicación para comprender la complejidad de las comunicaciones digitales</w:t>
      </w:r>
      <w:r>
        <w:rPr>
          <w:rFonts w:ascii="Times" w:hAnsi="Times"/>
          <w:lang w:val="es-ES"/>
        </w:rPr>
        <w:t>. Ecuador,</w:t>
      </w:r>
      <w:r w:rsidR="00D92B63">
        <w:rPr>
          <w:rFonts w:ascii="Times" w:hAnsi="Times"/>
          <w:lang w:val="es-ES"/>
        </w:rPr>
        <w:t xml:space="preserve"> </w:t>
      </w:r>
      <w:r w:rsidR="00D92B63" w:rsidRPr="00D92B63">
        <w:rPr>
          <w:rFonts w:ascii="Times" w:hAnsi="Times"/>
          <w:lang w:val="es-ES"/>
        </w:rPr>
        <w:t>Razón y Palabra, núm. 65</w:t>
      </w:r>
      <w:r w:rsidR="00D92B63">
        <w:rPr>
          <w:rFonts w:ascii="Times" w:hAnsi="Times"/>
          <w:lang w:val="es-ES"/>
        </w:rPr>
        <w:t xml:space="preserve">. </w:t>
      </w:r>
      <w:r w:rsidR="00D92B63" w:rsidRPr="00D92B63">
        <w:rPr>
          <w:rFonts w:ascii="Times" w:hAnsi="Times"/>
          <w:lang w:val="es-ES"/>
        </w:rPr>
        <w:t>Quito, Ecuador</w:t>
      </w:r>
      <w:r w:rsidR="00D92B63">
        <w:rPr>
          <w:rFonts w:ascii="Times" w:hAnsi="Times"/>
          <w:lang w:val="es-ES"/>
        </w:rPr>
        <w:t xml:space="preserve">: Universidad de los </w:t>
      </w:r>
      <w:proofErr w:type="gramStart"/>
      <w:r w:rsidR="00D92B63">
        <w:rPr>
          <w:rFonts w:ascii="Times" w:hAnsi="Times"/>
          <w:lang w:val="es-ES"/>
        </w:rPr>
        <w:t>Hemisferios</w:t>
      </w:r>
      <w:proofErr w:type="gramEnd"/>
    </w:p>
    <w:p w:rsidR="002A4120" w:rsidRDefault="002A4120">
      <w:pPr>
        <w:rPr>
          <w:rFonts w:ascii="Times" w:hAnsi="Times"/>
          <w:lang w:val="es-ES"/>
        </w:rPr>
      </w:pPr>
    </w:p>
    <w:p w:rsidR="002A4120" w:rsidRDefault="002A4120">
      <w:pPr>
        <w:rPr>
          <w:rFonts w:ascii="Times" w:hAnsi="Times"/>
          <w:lang w:val="es-ES"/>
        </w:rPr>
      </w:pPr>
      <w:proofErr w:type="spellStart"/>
      <w:r>
        <w:rPr>
          <w:rFonts w:ascii="Times" w:hAnsi="Times"/>
          <w:lang w:val="es-ES"/>
        </w:rPr>
        <w:t>Burguer</w:t>
      </w:r>
      <w:proofErr w:type="spellEnd"/>
      <w:r>
        <w:rPr>
          <w:rFonts w:ascii="Times" w:hAnsi="Times"/>
          <w:lang w:val="es-ES"/>
        </w:rPr>
        <w:t xml:space="preserve"> King explica la neutralidad de la red. Recuperado de: </w:t>
      </w:r>
      <w:r w:rsidRPr="002A4120">
        <w:rPr>
          <w:rFonts w:ascii="Times" w:hAnsi="Times"/>
          <w:lang w:val="es-ES"/>
        </w:rPr>
        <w:t>https://www.youtube.com/watch?v=l5C1erP3E_A</w:t>
      </w:r>
      <w:r>
        <w:rPr>
          <w:rFonts w:ascii="Times" w:hAnsi="Times"/>
          <w:lang w:val="es-ES"/>
        </w:rPr>
        <w:t xml:space="preserve"> </w:t>
      </w:r>
    </w:p>
    <w:p w:rsidR="006172E4" w:rsidRDefault="006172E4">
      <w:pPr>
        <w:rPr>
          <w:rFonts w:ascii="Times" w:hAnsi="Times"/>
          <w:lang w:val="es-ES"/>
        </w:rPr>
      </w:pPr>
    </w:p>
    <w:p w:rsidR="00D92B63" w:rsidRDefault="00D92B63">
      <w:pPr>
        <w:rPr>
          <w:rFonts w:ascii="Times" w:hAnsi="Times"/>
          <w:lang w:val="es-ES"/>
        </w:rPr>
      </w:pPr>
      <w:r>
        <w:rPr>
          <w:rFonts w:ascii="Times" w:hAnsi="Times"/>
          <w:lang w:val="es-ES"/>
        </w:rPr>
        <w:t xml:space="preserve">BBC News Mundo. (2019). </w:t>
      </w:r>
      <w:r w:rsidRPr="00D92B63">
        <w:rPr>
          <w:rFonts w:ascii="Times" w:hAnsi="Times"/>
          <w:lang w:val="es-ES"/>
        </w:rPr>
        <w:t>Por</w:t>
      </w:r>
      <w:r w:rsidRPr="008669F9">
        <w:rPr>
          <w:rFonts w:ascii="Times" w:hAnsi="Times"/>
          <w:i/>
          <w:iCs/>
          <w:lang w:val="es-ES"/>
        </w:rPr>
        <w:t xml:space="preserve"> qué el cofundador de Wikipedia está llamando a una huelga de redes sociales</w:t>
      </w:r>
      <w:r>
        <w:rPr>
          <w:rFonts w:ascii="Times" w:hAnsi="Times"/>
          <w:lang w:val="es-ES"/>
        </w:rPr>
        <w:t xml:space="preserve">. Recuperado de: </w:t>
      </w:r>
      <w:r w:rsidRPr="00D92B63">
        <w:rPr>
          <w:rFonts w:ascii="Times" w:hAnsi="Times"/>
          <w:lang w:val="es-ES"/>
        </w:rPr>
        <w:t>https://www.bbc.com/mundo/noticias-48833244</w:t>
      </w:r>
    </w:p>
    <w:p w:rsidR="00153791" w:rsidRDefault="00153791">
      <w:pPr>
        <w:rPr>
          <w:rFonts w:ascii="Times" w:hAnsi="Times"/>
          <w:lang w:val="es-ES"/>
        </w:rPr>
      </w:pPr>
    </w:p>
    <w:p w:rsidR="00153791" w:rsidRDefault="008669F9">
      <w:pPr>
        <w:rPr>
          <w:rFonts w:ascii="Times" w:hAnsi="Times"/>
          <w:lang w:val="es-ES"/>
        </w:rPr>
      </w:pPr>
      <w:proofErr w:type="spellStart"/>
      <w:r>
        <w:rPr>
          <w:rFonts w:ascii="Times" w:hAnsi="Times"/>
          <w:lang w:val="es-ES"/>
        </w:rPr>
        <w:t>Sanger</w:t>
      </w:r>
      <w:proofErr w:type="spellEnd"/>
      <w:r>
        <w:rPr>
          <w:rFonts w:ascii="Times" w:hAnsi="Times"/>
          <w:lang w:val="es-ES"/>
        </w:rPr>
        <w:t xml:space="preserve">, L. (2019). </w:t>
      </w:r>
      <w:proofErr w:type="spellStart"/>
      <w:r w:rsidR="008953B2" w:rsidRPr="008669F9">
        <w:rPr>
          <w:rFonts w:ascii="Times" w:hAnsi="Times"/>
          <w:i/>
          <w:iCs/>
          <w:lang w:val="es-ES"/>
        </w:rPr>
        <w:t>Declaration</w:t>
      </w:r>
      <w:proofErr w:type="spellEnd"/>
      <w:r w:rsidR="008953B2" w:rsidRPr="008669F9">
        <w:rPr>
          <w:rFonts w:ascii="Times" w:hAnsi="Times"/>
          <w:i/>
          <w:iCs/>
          <w:lang w:val="es-ES"/>
        </w:rPr>
        <w:t xml:space="preserve"> of Digital Independence</w:t>
      </w:r>
      <w:r w:rsidR="008953B2">
        <w:rPr>
          <w:rFonts w:ascii="Times" w:hAnsi="Times"/>
          <w:lang w:val="es-ES"/>
        </w:rPr>
        <w:t xml:space="preserve">. Recuperado de: </w:t>
      </w:r>
      <w:r w:rsidR="008953B2" w:rsidRPr="008953B2">
        <w:rPr>
          <w:rFonts w:ascii="Times" w:hAnsi="Times"/>
          <w:lang w:val="es-ES"/>
        </w:rPr>
        <w:t>https://larrysanger.org/2019/06/declaration-of-digital-independence/</w:t>
      </w:r>
    </w:p>
    <w:p w:rsidR="00D92B63" w:rsidRDefault="00D92B63">
      <w:pPr>
        <w:rPr>
          <w:rFonts w:ascii="Times" w:hAnsi="Times"/>
          <w:lang w:val="es-ES"/>
        </w:rPr>
      </w:pPr>
    </w:p>
    <w:p w:rsidR="006172E4" w:rsidRPr="006172E4" w:rsidRDefault="006172E4">
      <w:pPr>
        <w:rPr>
          <w:rFonts w:ascii="Times" w:hAnsi="Times"/>
          <w:lang w:val="es-ES"/>
        </w:rPr>
      </w:pPr>
      <w:r w:rsidRPr="006172E4">
        <w:rPr>
          <w:rFonts w:ascii="Times" w:hAnsi="Times"/>
          <w:lang w:val="es-ES"/>
        </w:rPr>
        <w:t xml:space="preserve">Foro de la Gobernanza de Internet (IGF- Internet </w:t>
      </w:r>
      <w:proofErr w:type="spellStart"/>
      <w:r w:rsidRPr="006172E4">
        <w:rPr>
          <w:rFonts w:ascii="Times" w:hAnsi="Times"/>
          <w:lang w:val="es-ES"/>
        </w:rPr>
        <w:t>Governance</w:t>
      </w:r>
      <w:proofErr w:type="spellEnd"/>
      <w:r w:rsidRPr="006172E4">
        <w:rPr>
          <w:rFonts w:ascii="Times" w:hAnsi="Times"/>
          <w:lang w:val="es-ES"/>
        </w:rPr>
        <w:t xml:space="preserve"> </w:t>
      </w:r>
      <w:proofErr w:type="spellStart"/>
      <w:r w:rsidRPr="006172E4">
        <w:rPr>
          <w:rFonts w:ascii="Times" w:hAnsi="Times"/>
          <w:lang w:val="es-ES"/>
        </w:rPr>
        <w:t>Forum</w:t>
      </w:r>
      <w:proofErr w:type="spellEnd"/>
      <w:r w:rsidRPr="006172E4">
        <w:rPr>
          <w:rFonts w:ascii="Times" w:hAnsi="Times"/>
          <w:lang w:val="es-ES"/>
        </w:rPr>
        <w:t>)</w:t>
      </w:r>
      <w:r>
        <w:rPr>
          <w:rFonts w:ascii="Times" w:hAnsi="Times"/>
          <w:lang w:val="es-ES"/>
        </w:rPr>
        <w:t>. Recuperado de:</w:t>
      </w:r>
      <w:r w:rsidRPr="006172E4">
        <w:rPr>
          <w:rFonts w:ascii="Times" w:hAnsi="Times"/>
          <w:lang w:val="es-ES"/>
        </w:rPr>
        <w:t xml:space="preserve"> https://www.internetsociety.org/es/events/igf/2017/</w:t>
      </w:r>
    </w:p>
    <w:sectPr w:rsidR="006172E4" w:rsidRPr="006172E4" w:rsidSect="008D6282">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1E399F"/>
    <w:multiLevelType w:val="hybridMultilevel"/>
    <w:tmpl w:val="ACFA790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C47"/>
    <w:rsid w:val="0000626F"/>
    <w:rsid w:val="00067CDF"/>
    <w:rsid w:val="000829F5"/>
    <w:rsid w:val="00132000"/>
    <w:rsid w:val="00153791"/>
    <w:rsid w:val="00184D78"/>
    <w:rsid w:val="002A4120"/>
    <w:rsid w:val="002A6C47"/>
    <w:rsid w:val="0030036D"/>
    <w:rsid w:val="00457431"/>
    <w:rsid w:val="00566506"/>
    <w:rsid w:val="005B63DE"/>
    <w:rsid w:val="006172E4"/>
    <w:rsid w:val="00715BB3"/>
    <w:rsid w:val="007D7EDE"/>
    <w:rsid w:val="008669F9"/>
    <w:rsid w:val="008953B2"/>
    <w:rsid w:val="008D0A77"/>
    <w:rsid w:val="008D6282"/>
    <w:rsid w:val="009D2532"/>
    <w:rsid w:val="00A35037"/>
    <w:rsid w:val="00AA2F84"/>
    <w:rsid w:val="00AB1E46"/>
    <w:rsid w:val="00B24CED"/>
    <w:rsid w:val="00B522C6"/>
    <w:rsid w:val="00C21E16"/>
    <w:rsid w:val="00C336D4"/>
    <w:rsid w:val="00D2364E"/>
    <w:rsid w:val="00D817C4"/>
    <w:rsid w:val="00D8672C"/>
    <w:rsid w:val="00D92B63"/>
    <w:rsid w:val="00E00D5A"/>
    <w:rsid w:val="00EB4632"/>
    <w:rsid w:val="00FD530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443B0E17-6DBF-3442-8BAB-9B99904F2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B4632"/>
    <w:pPr>
      <w:ind w:left="720"/>
      <w:contextualSpacing/>
    </w:pPr>
  </w:style>
  <w:style w:type="paragraph" w:styleId="Textodeglobo">
    <w:name w:val="Balloon Text"/>
    <w:basedOn w:val="Normal"/>
    <w:link w:val="TextodegloboCar"/>
    <w:uiPriority w:val="99"/>
    <w:semiHidden/>
    <w:unhideWhenUsed/>
    <w:rsid w:val="00457431"/>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457431"/>
    <w:rPr>
      <w:rFonts w:ascii="Times New Roman" w:hAnsi="Times New Roman" w:cs="Times New Roman"/>
      <w:sz w:val="18"/>
      <w:szCs w:val="18"/>
    </w:rPr>
  </w:style>
  <w:style w:type="character" w:styleId="Hipervnculo">
    <w:name w:val="Hyperlink"/>
    <w:basedOn w:val="Fuentedeprrafopredeter"/>
    <w:uiPriority w:val="99"/>
    <w:unhideWhenUsed/>
    <w:rsid w:val="0030036D"/>
    <w:rPr>
      <w:color w:val="0563C1" w:themeColor="hyperlink"/>
      <w:u w:val="single"/>
    </w:rPr>
  </w:style>
  <w:style w:type="character" w:styleId="Mencinsinresolver">
    <w:name w:val="Unresolved Mention"/>
    <w:basedOn w:val="Fuentedeprrafopredeter"/>
    <w:uiPriority w:val="99"/>
    <w:semiHidden/>
    <w:unhideWhenUsed/>
    <w:rsid w:val="003003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1150</Words>
  <Characters>6327</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Verdezoto</dc:creator>
  <cp:keywords/>
  <dc:description/>
  <cp:lastModifiedBy>Octavio Islas</cp:lastModifiedBy>
  <cp:revision>2</cp:revision>
  <dcterms:created xsi:type="dcterms:W3CDTF">2019-09-11T20:53:00Z</dcterms:created>
  <dcterms:modified xsi:type="dcterms:W3CDTF">2019-09-11T20:53:00Z</dcterms:modified>
</cp:coreProperties>
</file>