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61D3" w:rsidRDefault="002F61D3" w:rsidP="002F61D3">
      <w:pPr>
        <w:spacing w:after="0" w:line="360" w:lineRule="auto"/>
        <w:jc w:val="both"/>
        <w:rPr>
          <w:rFonts w:ascii="Times New Roman" w:hAnsi="Times New Roman" w:cs="Times New Roman"/>
          <w:sz w:val="24"/>
        </w:rPr>
      </w:pPr>
      <w:r>
        <w:rPr>
          <w:rFonts w:ascii="Times New Roman" w:hAnsi="Times New Roman" w:cs="Times New Roman"/>
          <w:sz w:val="24"/>
        </w:rPr>
        <w:t xml:space="preserve">Nombre: Karla </w:t>
      </w:r>
      <w:proofErr w:type="spellStart"/>
      <w:r>
        <w:rPr>
          <w:rFonts w:ascii="Times New Roman" w:hAnsi="Times New Roman" w:cs="Times New Roman"/>
          <w:sz w:val="24"/>
        </w:rPr>
        <w:t>Vilaña</w:t>
      </w:r>
      <w:proofErr w:type="spellEnd"/>
      <w:r>
        <w:rPr>
          <w:rFonts w:ascii="Times New Roman" w:hAnsi="Times New Roman" w:cs="Times New Roman"/>
          <w:sz w:val="24"/>
        </w:rPr>
        <w:t xml:space="preserve">                             Curso: 6to “</w:t>
      </w:r>
      <w:proofErr w:type="gramStart"/>
      <w:r>
        <w:rPr>
          <w:rFonts w:ascii="Times New Roman" w:hAnsi="Times New Roman" w:cs="Times New Roman"/>
          <w:sz w:val="24"/>
        </w:rPr>
        <w:t xml:space="preserve">A”   </w:t>
      </w:r>
      <w:proofErr w:type="gramEnd"/>
      <w:r>
        <w:rPr>
          <w:rFonts w:ascii="Times New Roman" w:hAnsi="Times New Roman" w:cs="Times New Roman"/>
          <w:sz w:val="24"/>
        </w:rPr>
        <w:t xml:space="preserve">                               Fecha: 02-02-2019</w:t>
      </w:r>
    </w:p>
    <w:p w:rsidR="002F61D3" w:rsidRDefault="002F61D3" w:rsidP="002F61D3">
      <w:pPr>
        <w:spacing w:after="0" w:line="360" w:lineRule="auto"/>
        <w:jc w:val="both"/>
        <w:rPr>
          <w:rFonts w:ascii="Times New Roman" w:hAnsi="Times New Roman" w:cs="Times New Roman"/>
          <w:b/>
          <w:sz w:val="24"/>
        </w:rPr>
      </w:pPr>
      <w:proofErr w:type="spellStart"/>
      <w:r w:rsidRPr="002F61D3">
        <w:rPr>
          <w:rFonts w:ascii="Times New Roman" w:hAnsi="Times New Roman" w:cs="Times New Roman"/>
          <w:b/>
          <w:sz w:val="24"/>
        </w:rPr>
        <w:t>Act</w:t>
      </w:r>
      <w:proofErr w:type="spellEnd"/>
      <w:r w:rsidRPr="002F61D3">
        <w:rPr>
          <w:rFonts w:ascii="Times New Roman" w:hAnsi="Times New Roman" w:cs="Times New Roman"/>
          <w:b/>
          <w:sz w:val="24"/>
        </w:rPr>
        <w:t xml:space="preserve">. 13 Individual. </w:t>
      </w:r>
    </w:p>
    <w:p w:rsidR="002F61D3" w:rsidRPr="002F61D3" w:rsidRDefault="002F61D3" w:rsidP="002F61D3">
      <w:pPr>
        <w:spacing w:after="0" w:line="360" w:lineRule="auto"/>
        <w:jc w:val="both"/>
        <w:rPr>
          <w:rFonts w:ascii="Times New Roman" w:hAnsi="Times New Roman" w:cs="Times New Roman"/>
          <w:b/>
          <w:sz w:val="24"/>
        </w:rPr>
      </w:pPr>
      <w:r w:rsidRPr="002F61D3">
        <w:rPr>
          <w:rFonts w:ascii="Times New Roman" w:hAnsi="Times New Roman" w:cs="Times New Roman"/>
          <w:b/>
          <w:sz w:val="24"/>
        </w:rPr>
        <w:t>Deben ver las siguientes cintas:</w:t>
      </w:r>
    </w:p>
    <w:p w:rsidR="002F61D3" w:rsidRPr="002F61D3" w:rsidRDefault="002F61D3" w:rsidP="002F61D3">
      <w:pPr>
        <w:spacing w:after="0" w:line="360" w:lineRule="auto"/>
        <w:jc w:val="both"/>
        <w:rPr>
          <w:rFonts w:ascii="Times New Roman" w:hAnsi="Times New Roman" w:cs="Times New Roman"/>
          <w:sz w:val="24"/>
        </w:rPr>
      </w:pPr>
      <w:r w:rsidRPr="002F61D3">
        <w:rPr>
          <w:rFonts w:ascii="Times New Roman" w:hAnsi="Times New Roman" w:cs="Times New Roman"/>
          <w:sz w:val="24"/>
        </w:rPr>
        <w:t>El candidato -l</w:t>
      </w:r>
      <w:r w:rsidR="00A83053">
        <w:rPr>
          <w:rFonts w:ascii="Times New Roman" w:hAnsi="Times New Roman" w:cs="Times New Roman"/>
          <w:sz w:val="24"/>
        </w:rPr>
        <w:t xml:space="preserve">a primera, actúa Robert </w:t>
      </w:r>
      <w:proofErr w:type="spellStart"/>
      <w:r w:rsidR="00A83053">
        <w:rPr>
          <w:rFonts w:ascii="Times New Roman" w:hAnsi="Times New Roman" w:cs="Times New Roman"/>
          <w:sz w:val="24"/>
        </w:rPr>
        <w:t>Redford</w:t>
      </w:r>
      <w:proofErr w:type="spellEnd"/>
    </w:p>
    <w:p w:rsidR="002F61D3" w:rsidRPr="002F61D3" w:rsidRDefault="002F61D3" w:rsidP="002F61D3">
      <w:pPr>
        <w:spacing w:after="0" w:line="360" w:lineRule="auto"/>
        <w:jc w:val="both"/>
        <w:rPr>
          <w:rFonts w:ascii="Times New Roman" w:hAnsi="Times New Roman" w:cs="Times New Roman"/>
          <w:sz w:val="24"/>
          <w:lang w:val="en-US"/>
        </w:rPr>
      </w:pPr>
      <w:r w:rsidRPr="002F61D3">
        <w:rPr>
          <w:rFonts w:ascii="Times New Roman" w:hAnsi="Times New Roman" w:cs="Times New Roman"/>
          <w:sz w:val="24"/>
          <w:lang w:val="en-US"/>
        </w:rPr>
        <w:t xml:space="preserve">No, con Gael </w:t>
      </w:r>
      <w:proofErr w:type="spellStart"/>
      <w:r w:rsidRPr="002F61D3">
        <w:rPr>
          <w:rFonts w:ascii="Times New Roman" w:hAnsi="Times New Roman" w:cs="Times New Roman"/>
          <w:sz w:val="24"/>
          <w:lang w:val="en-US"/>
        </w:rPr>
        <w:t>García</w:t>
      </w:r>
      <w:proofErr w:type="spellEnd"/>
    </w:p>
    <w:p w:rsidR="002F61D3" w:rsidRPr="002F61D3" w:rsidRDefault="002F61D3" w:rsidP="002F61D3">
      <w:pPr>
        <w:spacing w:after="0" w:line="360" w:lineRule="auto"/>
        <w:jc w:val="both"/>
        <w:rPr>
          <w:rFonts w:ascii="Times New Roman" w:hAnsi="Times New Roman" w:cs="Times New Roman"/>
          <w:sz w:val="24"/>
          <w:lang w:val="en-US"/>
        </w:rPr>
      </w:pPr>
      <w:r w:rsidRPr="002F61D3">
        <w:rPr>
          <w:rFonts w:ascii="Times New Roman" w:hAnsi="Times New Roman" w:cs="Times New Roman"/>
          <w:sz w:val="24"/>
          <w:lang w:val="en-US"/>
        </w:rPr>
        <w:t>Our brand is crisis, con Sandra Bullock</w:t>
      </w:r>
    </w:p>
    <w:p w:rsidR="002F61D3" w:rsidRPr="002F61D3" w:rsidRDefault="002F61D3" w:rsidP="002F61D3">
      <w:pPr>
        <w:spacing w:after="0" w:line="360" w:lineRule="auto"/>
        <w:jc w:val="both"/>
        <w:rPr>
          <w:rFonts w:ascii="Times New Roman" w:hAnsi="Times New Roman" w:cs="Times New Roman"/>
          <w:sz w:val="24"/>
          <w:lang w:val="en-US"/>
        </w:rPr>
      </w:pPr>
      <w:r w:rsidRPr="002F61D3">
        <w:rPr>
          <w:rFonts w:ascii="Times New Roman" w:hAnsi="Times New Roman" w:cs="Times New Roman"/>
          <w:sz w:val="24"/>
          <w:lang w:val="en-US"/>
        </w:rPr>
        <w:t>Wag the dog, con Dustin Hoffman.</w:t>
      </w:r>
    </w:p>
    <w:p w:rsidR="002F61D3" w:rsidRDefault="002F61D3" w:rsidP="002F61D3">
      <w:pPr>
        <w:pStyle w:val="Prrafodelista"/>
        <w:numPr>
          <w:ilvl w:val="0"/>
          <w:numId w:val="1"/>
        </w:numPr>
        <w:spacing w:after="0" w:line="360" w:lineRule="auto"/>
        <w:jc w:val="both"/>
        <w:rPr>
          <w:rFonts w:ascii="Times New Roman" w:hAnsi="Times New Roman" w:cs="Times New Roman"/>
          <w:b/>
          <w:sz w:val="24"/>
        </w:rPr>
      </w:pPr>
      <w:r w:rsidRPr="002F61D3">
        <w:rPr>
          <w:rFonts w:ascii="Times New Roman" w:hAnsi="Times New Roman" w:cs="Times New Roman"/>
          <w:b/>
          <w:sz w:val="24"/>
        </w:rPr>
        <w:t>¿Cuáles serían las principales tesis que, en materia de propaganda, pueden ustedes derivar de cada una de las 4 películas?</w:t>
      </w:r>
    </w:p>
    <w:p w:rsidR="002F61D3" w:rsidRDefault="002F61D3" w:rsidP="002F61D3">
      <w:pPr>
        <w:spacing w:after="0" w:line="360" w:lineRule="auto"/>
        <w:jc w:val="both"/>
        <w:rPr>
          <w:rFonts w:ascii="Times New Roman" w:hAnsi="Times New Roman" w:cs="Times New Roman"/>
          <w:b/>
          <w:sz w:val="24"/>
        </w:rPr>
      </w:pPr>
      <w:r>
        <w:rPr>
          <w:rFonts w:ascii="Times New Roman" w:hAnsi="Times New Roman" w:cs="Times New Roman"/>
          <w:b/>
          <w:sz w:val="24"/>
        </w:rPr>
        <w:t>El candidato:</w:t>
      </w:r>
    </w:p>
    <w:p w:rsidR="0068106C" w:rsidRDefault="002F61D3" w:rsidP="002F61D3">
      <w:pPr>
        <w:spacing w:after="0" w:line="360" w:lineRule="auto"/>
        <w:jc w:val="both"/>
        <w:rPr>
          <w:rFonts w:ascii="Times New Roman" w:hAnsi="Times New Roman" w:cs="Times New Roman"/>
          <w:sz w:val="24"/>
        </w:rPr>
      </w:pPr>
      <w:r>
        <w:rPr>
          <w:rFonts w:ascii="Times New Roman" w:hAnsi="Times New Roman" w:cs="Times New Roman"/>
          <w:sz w:val="24"/>
        </w:rPr>
        <w:t xml:space="preserve">En materia de propaganda esta película </w:t>
      </w:r>
      <w:r w:rsidR="00A83053">
        <w:rPr>
          <w:rFonts w:ascii="Times New Roman" w:hAnsi="Times New Roman" w:cs="Times New Roman"/>
          <w:sz w:val="24"/>
        </w:rPr>
        <w:t xml:space="preserve">se puede derivar la tesis que </w:t>
      </w:r>
      <w:r w:rsidR="0068106C">
        <w:rPr>
          <w:rFonts w:ascii="Times New Roman" w:hAnsi="Times New Roman" w:cs="Times New Roman"/>
          <w:sz w:val="24"/>
        </w:rPr>
        <w:t xml:space="preserve">lo que importa es vender al candidato. Esto ya que la estrategia política conforme avanza la campaña electoral va olvidando las tesis políticas y se concentra en vender al candidato como si de una mercancía se tratara. </w:t>
      </w:r>
    </w:p>
    <w:p w:rsidR="002F61D3" w:rsidRDefault="002F61D3" w:rsidP="002F61D3">
      <w:pPr>
        <w:spacing w:after="0" w:line="360" w:lineRule="auto"/>
        <w:jc w:val="both"/>
        <w:rPr>
          <w:rFonts w:ascii="Times New Roman" w:hAnsi="Times New Roman" w:cs="Times New Roman"/>
          <w:b/>
          <w:sz w:val="24"/>
        </w:rPr>
      </w:pPr>
      <w:r>
        <w:rPr>
          <w:rFonts w:ascii="Times New Roman" w:hAnsi="Times New Roman" w:cs="Times New Roman"/>
          <w:b/>
          <w:sz w:val="24"/>
        </w:rPr>
        <w:t>NO</w:t>
      </w:r>
    </w:p>
    <w:p w:rsidR="0068106C" w:rsidRPr="0068106C" w:rsidRDefault="0068106C" w:rsidP="002F61D3">
      <w:pPr>
        <w:spacing w:after="0" w:line="360" w:lineRule="auto"/>
        <w:jc w:val="both"/>
        <w:rPr>
          <w:rFonts w:ascii="Times New Roman" w:hAnsi="Times New Roman" w:cs="Times New Roman"/>
          <w:sz w:val="24"/>
        </w:rPr>
      </w:pPr>
      <w:r>
        <w:rPr>
          <w:rFonts w:ascii="Times New Roman" w:hAnsi="Times New Roman" w:cs="Times New Roman"/>
          <w:sz w:val="24"/>
        </w:rPr>
        <w:t>La tesis de esta película muestra la importancia de vender una idea al público, aunque esta tenga que perder su verdadera intensión en el camino. Esto ya que, para evitar la permanencia de Pinochet en el poder, venden el NO con campañas positivas y de alegría y olvidan que la razón principal de votar por la no continuidad en el poder son los crímenes que se cometieron durante la dictadura.</w:t>
      </w:r>
    </w:p>
    <w:p w:rsidR="002F61D3" w:rsidRDefault="002F61D3" w:rsidP="002F61D3">
      <w:pPr>
        <w:spacing w:after="0" w:line="360" w:lineRule="auto"/>
        <w:jc w:val="both"/>
        <w:rPr>
          <w:rFonts w:ascii="Times New Roman" w:hAnsi="Times New Roman" w:cs="Times New Roman"/>
          <w:b/>
          <w:sz w:val="24"/>
          <w:lang w:val="en-US"/>
        </w:rPr>
      </w:pPr>
      <w:r w:rsidRPr="002F61D3">
        <w:rPr>
          <w:rFonts w:ascii="Times New Roman" w:hAnsi="Times New Roman" w:cs="Times New Roman"/>
          <w:b/>
          <w:sz w:val="24"/>
          <w:lang w:val="en-US"/>
        </w:rPr>
        <w:t>Our Brand is crisis</w:t>
      </w:r>
    </w:p>
    <w:p w:rsidR="0068106C" w:rsidRPr="0068106C" w:rsidRDefault="0068106C" w:rsidP="002F61D3">
      <w:pPr>
        <w:spacing w:after="0" w:line="360" w:lineRule="auto"/>
        <w:jc w:val="both"/>
        <w:rPr>
          <w:rFonts w:ascii="Times New Roman" w:hAnsi="Times New Roman" w:cs="Times New Roman"/>
          <w:sz w:val="24"/>
        </w:rPr>
      </w:pPr>
      <w:r w:rsidRPr="0068106C">
        <w:rPr>
          <w:rFonts w:ascii="Times New Roman" w:hAnsi="Times New Roman" w:cs="Times New Roman"/>
          <w:sz w:val="24"/>
        </w:rPr>
        <w:t xml:space="preserve">La tesis de esta película es que </w:t>
      </w:r>
      <w:r>
        <w:rPr>
          <w:rFonts w:ascii="Times New Roman" w:hAnsi="Times New Roman" w:cs="Times New Roman"/>
          <w:sz w:val="24"/>
        </w:rPr>
        <w:t xml:space="preserve">toda estrategia es válida para conseguir captar los votos del público, aunque esta implique dañar la honra del adversario o sacar a la luz secretos de la vida personal de este. </w:t>
      </w:r>
    </w:p>
    <w:p w:rsidR="002F61D3" w:rsidRDefault="002F61D3" w:rsidP="002F61D3">
      <w:pPr>
        <w:spacing w:after="0" w:line="360" w:lineRule="auto"/>
        <w:jc w:val="both"/>
        <w:rPr>
          <w:rFonts w:ascii="Times New Roman" w:hAnsi="Times New Roman" w:cs="Times New Roman"/>
          <w:b/>
          <w:sz w:val="24"/>
          <w:lang w:val="en-US"/>
        </w:rPr>
      </w:pPr>
      <w:r w:rsidRPr="002F61D3">
        <w:rPr>
          <w:rFonts w:ascii="Times New Roman" w:hAnsi="Times New Roman" w:cs="Times New Roman"/>
          <w:b/>
          <w:sz w:val="24"/>
          <w:lang w:val="en-US"/>
        </w:rPr>
        <w:t>Wag the dog</w:t>
      </w:r>
    </w:p>
    <w:p w:rsidR="0068106C" w:rsidRDefault="0068106C" w:rsidP="002F61D3">
      <w:pPr>
        <w:spacing w:after="0" w:line="360" w:lineRule="auto"/>
        <w:jc w:val="both"/>
        <w:rPr>
          <w:rFonts w:ascii="Times New Roman" w:hAnsi="Times New Roman" w:cs="Times New Roman"/>
          <w:sz w:val="24"/>
        </w:rPr>
      </w:pPr>
      <w:r w:rsidRPr="0068106C">
        <w:rPr>
          <w:rFonts w:ascii="Times New Roman" w:hAnsi="Times New Roman" w:cs="Times New Roman"/>
          <w:sz w:val="24"/>
        </w:rPr>
        <w:t>La tesis en esta pelí</w:t>
      </w:r>
      <w:r>
        <w:rPr>
          <w:rFonts w:ascii="Times New Roman" w:hAnsi="Times New Roman" w:cs="Times New Roman"/>
          <w:sz w:val="24"/>
        </w:rPr>
        <w:t>cula es que para evitar que una mala publicidad arruine la intención de voto del público, se debe crear una distracción de gran importancia (sin importar las consecuencias o que afecte a terceros) para que el público tenga otra cosa en la cabeza y olvide el problema principal.</w:t>
      </w:r>
    </w:p>
    <w:p w:rsidR="0068106C" w:rsidRDefault="0068106C" w:rsidP="002F61D3">
      <w:pPr>
        <w:spacing w:after="0" w:line="360" w:lineRule="auto"/>
        <w:jc w:val="both"/>
        <w:rPr>
          <w:rFonts w:ascii="Times New Roman" w:hAnsi="Times New Roman" w:cs="Times New Roman"/>
          <w:b/>
          <w:sz w:val="24"/>
        </w:rPr>
      </w:pPr>
      <w:r>
        <w:rPr>
          <w:rFonts w:ascii="Times New Roman" w:hAnsi="Times New Roman" w:cs="Times New Roman"/>
          <w:b/>
          <w:sz w:val="24"/>
        </w:rPr>
        <w:t>Debate Kennedy vs Nixon</w:t>
      </w:r>
    </w:p>
    <w:p w:rsidR="0068106C" w:rsidRPr="0068106C" w:rsidRDefault="0068106C" w:rsidP="002F61D3">
      <w:pPr>
        <w:spacing w:after="0" w:line="360" w:lineRule="auto"/>
        <w:jc w:val="both"/>
        <w:rPr>
          <w:rFonts w:ascii="Times New Roman" w:hAnsi="Times New Roman" w:cs="Times New Roman"/>
          <w:sz w:val="24"/>
        </w:rPr>
      </w:pPr>
      <w:r>
        <w:rPr>
          <w:rFonts w:ascii="Times New Roman" w:hAnsi="Times New Roman" w:cs="Times New Roman"/>
          <w:sz w:val="24"/>
        </w:rPr>
        <w:lastRenderedPageBreak/>
        <w:t xml:space="preserve">Aquí la tesis principal es que un candidato debe saber vender su imagen al público y a su vez, trabajar bien con las nuevas tecnologías (en ese entonces el inicio de la televisión), para que el público sienta confianza y seguridad. Así lo hizo Kennedy, quien repasó con anticipación los gestos, las posturas, etc., para venderse a los televidentes como si de un show se tratara; mientras que Nixon no y mostraba nerviosismo. </w:t>
      </w:r>
    </w:p>
    <w:p w:rsidR="007B00CC" w:rsidRDefault="002F61D3" w:rsidP="002F61D3">
      <w:pPr>
        <w:pStyle w:val="Prrafodelista"/>
        <w:numPr>
          <w:ilvl w:val="0"/>
          <w:numId w:val="1"/>
        </w:numPr>
        <w:spacing w:after="0" w:line="360" w:lineRule="auto"/>
        <w:jc w:val="both"/>
        <w:rPr>
          <w:rFonts w:ascii="Times New Roman" w:hAnsi="Times New Roman" w:cs="Times New Roman"/>
          <w:b/>
          <w:sz w:val="24"/>
        </w:rPr>
      </w:pPr>
      <w:r w:rsidRPr="002F61D3">
        <w:rPr>
          <w:rFonts w:ascii="Times New Roman" w:hAnsi="Times New Roman" w:cs="Times New Roman"/>
          <w:b/>
          <w:sz w:val="24"/>
        </w:rPr>
        <w:t>Elaborar síntesis de cada una.</w:t>
      </w:r>
    </w:p>
    <w:p w:rsidR="0068106C" w:rsidRDefault="0068106C" w:rsidP="0068106C">
      <w:pPr>
        <w:spacing w:after="0" w:line="360" w:lineRule="auto"/>
        <w:jc w:val="both"/>
        <w:rPr>
          <w:rFonts w:ascii="Times New Roman" w:hAnsi="Times New Roman" w:cs="Times New Roman"/>
          <w:b/>
          <w:sz w:val="24"/>
          <w:lang w:val="en-US"/>
        </w:rPr>
      </w:pPr>
      <w:r w:rsidRPr="0068106C">
        <w:rPr>
          <w:rFonts w:ascii="Times New Roman" w:hAnsi="Times New Roman" w:cs="Times New Roman"/>
          <w:b/>
          <w:sz w:val="24"/>
          <w:lang w:val="en-US"/>
        </w:rPr>
        <w:t xml:space="preserve">El </w:t>
      </w:r>
      <w:proofErr w:type="spellStart"/>
      <w:r w:rsidRPr="0068106C">
        <w:rPr>
          <w:rFonts w:ascii="Times New Roman" w:hAnsi="Times New Roman" w:cs="Times New Roman"/>
          <w:b/>
          <w:sz w:val="24"/>
          <w:lang w:val="en-US"/>
        </w:rPr>
        <w:t>candidato</w:t>
      </w:r>
      <w:proofErr w:type="spellEnd"/>
    </w:p>
    <w:p w:rsidR="0068106C" w:rsidRPr="0068106C" w:rsidRDefault="0068106C" w:rsidP="0068106C">
      <w:pPr>
        <w:spacing w:after="0" w:line="360" w:lineRule="auto"/>
        <w:jc w:val="both"/>
        <w:rPr>
          <w:rFonts w:ascii="Times New Roman" w:hAnsi="Times New Roman" w:cs="Times New Roman"/>
          <w:sz w:val="24"/>
        </w:rPr>
      </w:pPr>
      <w:r w:rsidRPr="0068106C">
        <w:rPr>
          <w:rFonts w:ascii="Times New Roman" w:hAnsi="Times New Roman" w:cs="Times New Roman"/>
          <w:sz w:val="24"/>
        </w:rPr>
        <w:t xml:space="preserve">Esta película narra </w:t>
      </w:r>
      <w:r>
        <w:rPr>
          <w:rFonts w:ascii="Times New Roman" w:hAnsi="Times New Roman" w:cs="Times New Roman"/>
          <w:sz w:val="24"/>
        </w:rPr>
        <w:t>la campaña electoral del sen</w:t>
      </w:r>
      <w:r w:rsidRPr="0068106C">
        <w:rPr>
          <w:rFonts w:ascii="Times New Roman" w:hAnsi="Times New Roman" w:cs="Times New Roman"/>
          <w:sz w:val="24"/>
        </w:rPr>
        <w:t>ador demócrata por el estado de California</w:t>
      </w:r>
      <w:r>
        <w:rPr>
          <w:rFonts w:ascii="Times New Roman" w:hAnsi="Times New Roman" w:cs="Times New Roman"/>
          <w:sz w:val="24"/>
        </w:rPr>
        <w:t>,</w:t>
      </w:r>
      <w:r w:rsidRPr="0068106C">
        <w:rPr>
          <w:rFonts w:ascii="Times New Roman" w:hAnsi="Times New Roman" w:cs="Times New Roman"/>
          <w:sz w:val="24"/>
        </w:rPr>
        <w:t xml:space="preserve"> Bill </w:t>
      </w:r>
      <w:proofErr w:type="spellStart"/>
      <w:r w:rsidRPr="0068106C">
        <w:rPr>
          <w:rFonts w:ascii="Times New Roman" w:hAnsi="Times New Roman" w:cs="Times New Roman"/>
          <w:sz w:val="24"/>
        </w:rPr>
        <w:t>Mckay</w:t>
      </w:r>
      <w:proofErr w:type="spellEnd"/>
      <w:r>
        <w:rPr>
          <w:rFonts w:ascii="Times New Roman" w:hAnsi="Times New Roman" w:cs="Times New Roman"/>
          <w:sz w:val="24"/>
        </w:rPr>
        <w:t xml:space="preserve">. En este film se nuestra la importancia de los asesores políticos al momento de ganar una elección ya que son ellos quienes logran que un candidato joven y sin experiencia frente a otro candidato, que incluso era el favorito al inicio de la contienda, gane. A lo largo de esta cinta audiovisual vemos como al cambiar de imagen a </w:t>
      </w:r>
      <w:proofErr w:type="spellStart"/>
      <w:r>
        <w:rPr>
          <w:rFonts w:ascii="Times New Roman" w:hAnsi="Times New Roman" w:cs="Times New Roman"/>
          <w:sz w:val="24"/>
        </w:rPr>
        <w:t>Mckay</w:t>
      </w:r>
      <w:proofErr w:type="spellEnd"/>
      <w:r>
        <w:rPr>
          <w:rFonts w:ascii="Times New Roman" w:hAnsi="Times New Roman" w:cs="Times New Roman"/>
          <w:sz w:val="24"/>
        </w:rPr>
        <w:t xml:space="preserve">, enseñarle a hablar en cámara y practicar respuestas a preguntas difíciles y controversiales, se puede construir la imagen de un político que logre venderse a los votantes como si de una mercancía se tratara y así hasta se puede olvidar el proyecto político como tal. </w:t>
      </w:r>
    </w:p>
    <w:p w:rsidR="0068106C" w:rsidRDefault="0068106C" w:rsidP="0068106C">
      <w:pPr>
        <w:spacing w:after="0" w:line="360" w:lineRule="auto"/>
        <w:jc w:val="both"/>
        <w:rPr>
          <w:rFonts w:ascii="Times New Roman" w:hAnsi="Times New Roman" w:cs="Times New Roman"/>
          <w:b/>
          <w:sz w:val="24"/>
        </w:rPr>
      </w:pPr>
      <w:r w:rsidRPr="0068106C">
        <w:rPr>
          <w:rFonts w:ascii="Times New Roman" w:hAnsi="Times New Roman" w:cs="Times New Roman"/>
          <w:b/>
          <w:sz w:val="24"/>
        </w:rPr>
        <w:t>NO</w:t>
      </w:r>
    </w:p>
    <w:p w:rsidR="0068106C" w:rsidRPr="0068106C" w:rsidRDefault="0068106C" w:rsidP="0068106C">
      <w:pPr>
        <w:spacing w:after="0" w:line="360" w:lineRule="auto"/>
        <w:jc w:val="both"/>
        <w:rPr>
          <w:rFonts w:ascii="Times New Roman" w:hAnsi="Times New Roman" w:cs="Times New Roman"/>
          <w:sz w:val="24"/>
        </w:rPr>
      </w:pPr>
      <w:r>
        <w:rPr>
          <w:rFonts w:ascii="Times New Roman" w:hAnsi="Times New Roman" w:cs="Times New Roman"/>
          <w:sz w:val="24"/>
        </w:rPr>
        <w:t xml:space="preserve">En este film podemos el trabajo de la campaña política por el No a la continuidad en el poder de Pinochet, realizado por René Saavedra. El film muestra el desarrollo de la campaña publicitaria por el No como una venta de un producto. Esto ya que, al ser Saavedra un experto publicista, sabe que a pesar de que la dictadura representó una gran violación a los derechos humanos, no se puede lanzar una campaña que parta desde estos hechos ya que nadie votaría por algo tan lamentable. En cambio, con una campaña de alegría y color, logra captar el voto de los chilenos. </w:t>
      </w:r>
    </w:p>
    <w:p w:rsidR="0068106C" w:rsidRDefault="0068106C" w:rsidP="0068106C">
      <w:pPr>
        <w:spacing w:after="0" w:line="360" w:lineRule="auto"/>
        <w:jc w:val="both"/>
        <w:rPr>
          <w:rFonts w:ascii="Times New Roman" w:hAnsi="Times New Roman" w:cs="Times New Roman"/>
          <w:b/>
          <w:sz w:val="24"/>
        </w:rPr>
      </w:pPr>
      <w:proofErr w:type="spellStart"/>
      <w:r w:rsidRPr="0068106C">
        <w:rPr>
          <w:rFonts w:ascii="Times New Roman" w:hAnsi="Times New Roman" w:cs="Times New Roman"/>
          <w:b/>
          <w:sz w:val="24"/>
        </w:rPr>
        <w:t>Our</w:t>
      </w:r>
      <w:proofErr w:type="spellEnd"/>
      <w:r w:rsidRPr="0068106C">
        <w:rPr>
          <w:rFonts w:ascii="Times New Roman" w:hAnsi="Times New Roman" w:cs="Times New Roman"/>
          <w:b/>
          <w:sz w:val="24"/>
        </w:rPr>
        <w:t xml:space="preserve"> Brand </w:t>
      </w:r>
      <w:proofErr w:type="spellStart"/>
      <w:r w:rsidRPr="0068106C">
        <w:rPr>
          <w:rFonts w:ascii="Times New Roman" w:hAnsi="Times New Roman" w:cs="Times New Roman"/>
          <w:b/>
          <w:sz w:val="24"/>
        </w:rPr>
        <w:t>is</w:t>
      </w:r>
      <w:proofErr w:type="spellEnd"/>
      <w:r w:rsidRPr="0068106C">
        <w:rPr>
          <w:rFonts w:ascii="Times New Roman" w:hAnsi="Times New Roman" w:cs="Times New Roman"/>
          <w:b/>
          <w:sz w:val="24"/>
        </w:rPr>
        <w:t xml:space="preserve"> crisis</w:t>
      </w:r>
    </w:p>
    <w:p w:rsidR="0068106C" w:rsidRPr="0068106C" w:rsidRDefault="0068106C" w:rsidP="0068106C">
      <w:pPr>
        <w:spacing w:after="0" w:line="360" w:lineRule="auto"/>
        <w:jc w:val="both"/>
        <w:rPr>
          <w:rFonts w:ascii="Times New Roman" w:hAnsi="Times New Roman" w:cs="Times New Roman"/>
          <w:sz w:val="24"/>
        </w:rPr>
      </w:pPr>
      <w:r>
        <w:rPr>
          <w:rFonts w:ascii="Times New Roman" w:hAnsi="Times New Roman" w:cs="Times New Roman"/>
          <w:sz w:val="24"/>
        </w:rPr>
        <w:t xml:space="preserve">Esta película narrada en flashbacks muestra como Jane </w:t>
      </w:r>
      <w:proofErr w:type="spellStart"/>
      <w:r>
        <w:rPr>
          <w:rFonts w:ascii="Times New Roman" w:hAnsi="Times New Roman" w:cs="Times New Roman"/>
          <w:sz w:val="24"/>
        </w:rPr>
        <w:t>Bodine</w:t>
      </w:r>
      <w:proofErr w:type="spellEnd"/>
      <w:r>
        <w:rPr>
          <w:rFonts w:ascii="Times New Roman" w:hAnsi="Times New Roman" w:cs="Times New Roman"/>
          <w:sz w:val="24"/>
        </w:rPr>
        <w:t xml:space="preserve"> (una asesora política) cambia su visión sobre lo que se puede y no se puede hacer con tal de ganar en una contienda política. Jane fue asesora de la campaña presidencial de Castillo. Ella </w:t>
      </w:r>
      <w:r w:rsidRPr="0068106C">
        <w:rPr>
          <w:rFonts w:ascii="Times New Roman" w:hAnsi="Times New Roman" w:cs="Times New Roman"/>
          <w:sz w:val="24"/>
        </w:rPr>
        <w:t xml:space="preserve">pretende construir la imagen a partir de la forma natural de conducta del candidato, no todo lo contrario. La estrategia apunta a combatir el mensaje de esperanza de Rivera, pero no contraatacando con un concepto contrario, sino con la </w:t>
      </w:r>
      <w:r w:rsidRPr="0068106C">
        <w:rPr>
          <w:rFonts w:ascii="Times New Roman" w:hAnsi="Times New Roman" w:cs="Times New Roman"/>
          <w:sz w:val="24"/>
        </w:rPr>
        <w:lastRenderedPageBreak/>
        <w:t>idea de que aquel candidato no está preparado para traer ese cambio del que habla.</w:t>
      </w:r>
      <w:r>
        <w:rPr>
          <w:rFonts w:ascii="Times New Roman" w:hAnsi="Times New Roman" w:cs="Times New Roman"/>
          <w:sz w:val="24"/>
        </w:rPr>
        <w:t xml:space="preserve"> Para esto muchos errores de los adversarios políticos salen a la luz con el fin de quitarles credibilidad. </w:t>
      </w:r>
    </w:p>
    <w:p w:rsidR="0068106C" w:rsidRDefault="0068106C" w:rsidP="0068106C">
      <w:pPr>
        <w:spacing w:after="0" w:line="360" w:lineRule="auto"/>
        <w:jc w:val="both"/>
        <w:rPr>
          <w:rFonts w:ascii="Times New Roman" w:hAnsi="Times New Roman" w:cs="Times New Roman"/>
          <w:b/>
          <w:sz w:val="24"/>
        </w:rPr>
      </w:pPr>
      <w:proofErr w:type="spellStart"/>
      <w:r w:rsidRPr="0068106C">
        <w:rPr>
          <w:rFonts w:ascii="Times New Roman" w:hAnsi="Times New Roman" w:cs="Times New Roman"/>
          <w:b/>
          <w:sz w:val="24"/>
        </w:rPr>
        <w:t>Wag</w:t>
      </w:r>
      <w:proofErr w:type="spellEnd"/>
      <w:r w:rsidRPr="0068106C">
        <w:rPr>
          <w:rFonts w:ascii="Times New Roman" w:hAnsi="Times New Roman" w:cs="Times New Roman"/>
          <w:b/>
          <w:sz w:val="24"/>
        </w:rPr>
        <w:t xml:space="preserve"> </w:t>
      </w:r>
      <w:proofErr w:type="spellStart"/>
      <w:r w:rsidRPr="0068106C">
        <w:rPr>
          <w:rFonts w:ascii="Times New Roman" w:hAnsi="Times New Roman" w:cs="Times New Roman"/>
          <w:b/>
          <w:sz w:val="24"/>
        </w:rPr>
        <w:t>the</w:t>
      </w:r>
      <w:proofErr w:type="spellEnd"/>
      <w:r w:rsidRPr="0068106C">
        <w:rPr>
          <w:rFonts w:ascii="Times New Roman" w:hAnsi="Times New Roman" w:cs="Times New Roman"/>
          <w:b/>
          <w:sz w:val="24"/>
        </w:rPr>
        <w:t xml:space="preserve"> </w:t>
      </w:r>
      <w:proofErr w:type="spellStart"/>
      <w:r w:rsidRPr="0068106C">
        <w:rPr>
          <w:rFonts w:ascii="Times New Roman" w:hAnsi="Times New Roman" w:cs="Times New Roman"/>
          <w:b/>
          <w:sz w:val="24"/>
        </w:rPr>
        <w:t>dog</w:t>
      </w:r>
      <w:proofErr w:type="spellEnd"/>
    </w:p>
    <w:p w:rsidR="0068106C" w:rsidRPr="0068106C" w:rsidRDefault="0068106C" w:rsidP="0068106C">
      <w:pPr>
        <w:spacing w:after="0" w:line="360" w:lineRule="auto"/>
        <w:jc w:val="both"/>
        <w:rPr>
          <w:rFonts w:ascii="Times New Roman" w:hAnsi="Times New Roman" w:cs="Times New Roman"/>
          <w:sz w:val="24"/>
        </w:rPr>
      </w:pPr>
      <w:r>
        <w:rPr>
          <w:rFonts w:ascii="Times New Roman" w:hAnsi="Times New Roman" w:cs="Times New Roman"/>
          <w:sz w:val="24"/>
        </w:rPr>
        <w:t xml:space="preserve">Esta película narra la estrategia política planteada por el presidente de Estados Unidos, once días previos a las votaciones para su reelección, después de que saliera a la luz un escándalo sexual. Para que el escándalo de abuso sexual no arruine las intenciones de los votantes para la reelección del presidente, el equipo de la Casa Blanca contrata un asesor especial que ayude a evitar que la denuncia de violación se haga más grande. A su vez, el asesor contrata a un productor de Hollywood y juntos desarrollan un gran show mediático para que la atención se centre en otro asunto, en este caso una guerra con Albania. Para esto inventan un conflicto político con Albania que los medios se encargan de vender y así se logre disipar el escándalo sexual. Una serie de mentiras y manipulación mediática muestra el poder de los medios masivos para construir “la verdad” y/ ocultarla. </w:t>
      </w:r>
    </w:p>
    <w:p w:rsidR="0068106C" w:rsidRDefault="0068106C" w:rsidP="0068106C">
      <w:pPr>
        <w:spacing w:after="0" w:line="360" w:lineRule="auto"/>
        <w:jc w:val="both"/>
        <w:rPr>
          <w:rFonts w:ascii="Times New Roman" w:hAnsi="Times New Roman" w:cs="Times New Roman"/>
          <w:b/>
          <w:sz w:val="24"/>
        </w:rPr>
      </w:pPr>
      <w:r w:rsidRPr="0068106C">
        <w:rPr>
          <w:rFonts w:ascii="Times New Roman" w:hAnsi="Times New Roman" w:cs="Times New Roman"/>
          <w:b/>
          <w:sz w:val="24"/>
        </w:rPr>
        <w:t>Debate Kennedy vs Nixon</w:t>
      </w:r>
    </w:p>
    <w:p w:rsidR="0068106C" w:rsidRPr="0068106C" w:rsidRDefault="0068106C" w:rsidP="0068106C">
      <w:pPr>
        <w:spacing w:after="0" w:line="360" w:lineRule="auto"/>
        <w:jc w:val="both"/>
        <w:rPr>
          <w:rFonts w:ascii="Times New Roman" w:hAnsi="Times New Roman" w:cs="Times New Roman"/>
          <w:sz w:val="24"/>
        </w:rPr>
      </w:pPr>
      <w:r>
        <w:rPr>
          <w:rFonts w:ascii="Times New Roman" w:hAnsi="Times New Roman" w:cs="Times New Roman"/>
          <w:sz w:val="24"/>
        </w:rPr>
        <w:t>Este es un resumen del debate histórico de Kennedy contra Nixon en la campaña para la presidencia de Estados Unidos en 1960. Más allá del contenido ideológico o de la presentación de un proyecto político concreto, este debate marcó el cambió la manera de ver la política. Este fue el primer debate televisado y to un alcance de 60 millones de personas y significó la victoria de Kennedy. Aquí se ve por primera vez a la política como un show que debe venderse al público. Esto es algo que los asesores de Nixon no supieron en su momento y que le llevó a la derrota. En cambio, los asesores de Kennedy, conscientes del poder de la televisión, se encargaron de vender a un candidato segura y amigable con las cámaras que practicó su presentación como si de una</w:t>
      </w:r>
      <w:bookmarkStart w:id="0" w:name="_GoBack"/>
      <w:bookmarkEnd w:id="0"/>
      <w:r>
        <w:rPr>
          <w:rFonts w:ascii="Times New Roman" w:hAnsi="Times New Roman" w:cs="Times New Roman"/>
          <w:sz w:val="24"/>
        </w:rPr>
        <w:t xml:space="preserve"> actuación se tratara. </w:t>
      </w:r>
    </w:p>
    <w:sectPr w:rsidR="0068106C" w:rsidRPr="0068106C" w:rsidSect="002F61D3">
      <w:head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D15AE" w:rsidRDefault="007D15AE" w:rsidP="002F61D3">
      <w:pPr>
        <w:spacing w:after="0" w:line="240" w:lineRule="auto"/>
      </w:pPr>
      <w:r>
        <w:separator/>
      </w:r>
    </w:p>
  </w:endnote>
  <w:endnote w:type="continuationSeparator" w:id="0">
    <w:p w:rsidR="007D15AE" w:rsidRDefault="007D15AE" w:rsidP="002F61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D15AE" w:rsidRDefault="007D15AE" w:rsidP="002F61D3">
      <w:pPr>
        <w:spacing w:after="0" w:line="240" w:lineRule="auto"/>
      </w:pPr>
      <w:r>
        <w:separator/>
      </w:r>
    </w:p>
  </w:footnote>
  <w:footnote w:type="continuationSeparator" w:id="0">
    <w:p w:rsidR="007D15AE" w:rsidRDefault="007D15AE" w:rsidP="002F61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61D3" w:rsidRPr="002F61D3" w:rsidRDefault="002F61D3" w:rsidP="002F61D3">
    <w:pPr>
      <w:pStyle w:val="Encabezado"/>
      <w:spacing w:line="360" w:lineRule="auto"/>
      <w:jc w:val="center"/>
      <w:rPr>
        <w:rFonts w:ascii="Times New Roman" w:hAnsi="Times New Roman" w:cs="Times New Roman"/>
        <w:sz w:val="24"/>
      </w:rPr>
    </w:pPr>
    <w:r w:rsidRPr="00C930F0">
      <w:rPr>
        <w:noProof/>
        <w:lang w:val="en-US"/>
      </w:rPr>
      <w:drawing>
        <wp:inline distT="0" distB="0" distL="0" distR="0" wp14:anchorId="647B4AEB" wp14:editId="68F60C3C">
          <wp:extent cx="317307" cy="315276"/>
          <wp:effectExtent l="0" t="0" r="6985" b="8890"/>
          <wp:docPr id="3" name="Imagen 3" descr="C:\Users\User\Documents\UCE-FACSO\FB_IMG_15680538321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UCE-FACSO\FB_IMG_1568053832168.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2126" cy="330000"/>
                  </a:xfrm>
                  <a:prstGeom prst="rect">
                    <a:avLst/>
                  </a:prstGeom>
                  <a:noFill/>
                  <a:ln>
                    <a:noFill/>
                  </a:ln>
                </pic:spPr>
              </pic:pic>
            </a:graphicData>
          </a:graphic>
        </wp:inline>
      </w:drawing>
    </w:r>
    <w:r w:rsidRPr="002F61D3">
      <w:rPr>
        <w:rFonts w:ascii="Times New Roman" w:hAnsi="Times New Roman" w:cs="Times New Roman"/>
        <w:sz w:val="24"/>
      </w:rPr>
      <w:t xml:space="preserve">UNIVERSIDAD CENTRAL DEL ECUADOR </w:t>
    </w:r>
    <w:r>
      <w:rPr>
        <w:noProof/>
        <w:lang w:val="en-US"/>
      </w:rPr>
      <w:drawing>
        <wp:inline distT="0" distB="0" distL="0" distR="0" wp14:anchorId="42404518" wp14:editId="36A787C1">
          <wp:extent cx="602332" cy="353543"/>
          <wp:effectExtent l="0" t="0" r="7620" b="8890"/>
          <wp:docPr id="2" name="Imagen 2" descr="Resultado de imagen para u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Resultado de imagen para uc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17154" cy="362243"/>
                  </a:xfrm>
                  <a:prstGeom prst="rect">
                    <a:avLst/>
                  </a:prstGeom>
                  <a:noFill/>
                  <a:ln>
                    <a:noFill/>
                  </a:ln>
                </pic:spPr>
              </pic:pic>
            </a:graphicData>
          </a:graphic>
        </wp:inline>
      </w:drawing>
    </w:r>
  </w:p>
  <w:p w:rsidR="002F61D3" w:rsidRPr="002F61D3" w:rsidRDefault="002F61D3" w:rsidP="002F61D3">
    <w:pPr>
      <w:pStyle w:val="Encabezado"/>
      <w:spacing w:line="360" w:lineRule="auto"/>
      <w:jc w:val="center"/>
      <w:rPr>
        <w:rFonts w:ascii="Times New Roman" w:hAnsi="Times New Roman" w:cs="Times New Roman"/>
        <w:sz w:val="24"/>
      </w:rPr>
    </w:pPr>
    <w:r w:rsidRPr="002F61D3">
      <w:rPr>
        <w:rFonts w:ascii="Times New Roman" w:hAnsi="Times New Roman" w:cs="Times New Roman"/>
        <w:sz w:val="24"/>
      </w:rPr>
      <w:t>COMUNICACIÓN INSTITUCIONAL</w:t>
    </w:r>
  </w:p>
  <w:p w:rsidR="002F61D3" w:rsidRPr="002F61D3" w:rsidRDefault="002F61D3">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E016AD"/>
    <w:multiLevelType w:val="hybridMultilevel"/>
    <w:tmpl w:val="3E968D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61D3"/>
    <w:rsid w:val="002F61D3"/>
    <w:rsid w:val="0068106C"/>
    <w:rsid w:val="007B00CC"/>
    <w:rsid w:val="007D15AE"/>
    <w:rsid w:val="00A2498F"/>
    <w:rsid w:val="00A830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133B9D"/>
  <w15:chartTrackingRefBased/>
  <w15:docId w15:val="{228D43F4-C9AE-4A89-99E0-0616DC91FD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61D3"/>
    <w:rPr>
      <w:lang w:val="es-EC"/>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F61D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F61D3"/>
  </w:style>
  <w:style w:type="paragraph" w:styleId="Piedepgina">
    <w:name w:val="footer"/>
    <w:basedOn w:val="Normal"/>
    <w:link w:val="PiedepginaCar"/>
    <w:uiPriority w:val="99"/>
    <w:unhideWhenUsed/>
    <w:rsid w:val="002F61D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F61D3"/>
  </w:style>
  <w:style w:type="paragraph" w:styleId="Prrafodelista">
    <w:name w:val="List Paragraph"/>
    <w:basedOn w:val="Normal"/>
    <w:uiPriority w:val="34"/>
    <w:qFormat/>
    <w:rsid w:val="002F61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9297395">
      <w:bodyDiv w:val="1"/>
      <w:marLeft w:val="0"/>
      <w:marRight w:val="0"/>
      <w:marTop w:val="0"/>
      <w:marBottom w:val="0"/>
      <w:divBdr>
        <w:top w:val="none" w:sz="0" w:space="0" w:color="auto"/>
        <w:left w:val="none" w:sz="0" w:space="0" w:color="auto"/>
        <w:bottom w:val="none" w:sz="0" w:space="0" w:color="auto"/>
        <w:right w:val="none" w:sz="0" w:space="0" w:color="auto"/>
      </w:divBdr>
    </w:div>
    <w:div w:id="1085106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3E5BED-2279-4D84-BE54-FFA14D2277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1659</TotalTime>
  <Pages>3</Pages>
  <Words>872</Words>
  <Characters>4973</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Dixguel03</Company>
  <LinksUpToDate>false</LinksUpToDate>
  <CharactersWithSpaces>5834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Karla Liseth</dc:creator>
  <cp:keywords/>
  <dc:description/>
  <cp:lastModifiedBy>Karla Liseth</cp:lastModifiedBy>
  <cp:revision>1</cp:revision>
  <dcterms:created xsi:type="dcterms:W3CDTF">2020-01-31T23:59:00Z</dcterms:created>
  <dcterms:modified xsi:type="dcterms:W3CDTF">2020-02-02T08:50:00Z</dcterms:modified>
</cp:coreProperties>
</file>