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65F4" w:rsidRPr="00FA65F4" w:rsidRDefault="00FA65F4" w:rsidP="00FA65F4">
      <w:pPr>
        <w:jc w:val="center"/>
        <w:rPr>
          <w:rFonts w:ascii="Times New Roman" w:hAnsi="Times New Roman" w:cs="Times New Roman"/>
          <w:b/>
          <w:sz w:val="24"/>
          <w:szCs w:val="24"/>
        </w:rPr>
      </w:pPr>
      <w:r w:rsidRPr="00FA65F4">
        <w:rPr>
          <w:rFonts w:ascii="Times New Roman" w:hAnsi="Times New Roman" w:cs="Times New Roman"/>
          <w:b/>
          <w:sz w:val="24"/>
          <w:szCs w:val="24"/>
        </w:rPr>
        <w:t xml:space="preserve">Universidad Central del Ecuador                   </w:t>
      </w:r>
    </w:p>
    <w:p w:rsidR="00803934" w:rsidRDefault="00FA65F4" w:rsidP="001411D9">
      <w:pPr>
        <w:jc w:val="both"/>
        <w:rPr>
          <w:rFonts w:ascii="Times New Roman" w:hAnsi="Times New Roman" w:cs="Times New Roman"/>
          <w:b/>
          <w:sz w:val="24"/>
          <w:szCs w:val="24"/>
        </w:rPr>
      </w:pPr>
      <w:r w:rsidRPr="00FA65F4">
        <w:rPr>
          <w:rFonts w:ascii="Times New Roman" w:hAnsi="Times New Roman" w:cs="Times New Roman"/>
          <w:b/>
          <w:sz w:val="24"/>
          <w:szCs w:val="24"/>
        </w:rPr>
        <w:t>¿Qué es ingeniería en comunicación social?</w:t>
      </w:r>
    </w:p>
    <w:p w:rsidR="004B6819" w:rsidRDefault="00FA65F4" w:rsidP="004B6819">
      <w:pPr>
        <w:spacing w:line="360" w:lineRule="auto"/>
        <w:jc w:val="both"/>
        <w:rPr>
          <w:rFonts w:ascii="Times New Roman" w:hAnsi="Times New Roman" w:cs="Times New Roman"/>
          <w:sz w:val="24"/>
          <w:szCs w:val="24"/>
        </w:rPr>
      </w:pPr>
      <w:r>
        <w:rPr>
          <w:rFonts w:ascii="Times New Roman" w:hAnsi="Times New Roman" w:cs="Times New Roman"/>
          <w:sz w:val="24"/>
          <w:szCs w:val="24"/>
        </w:rPr>
        <w:t>No existe mucha información acerca de esta carrera, sin embargo, en la página oficial de la Universidad de Guadalajar</w:t>
      </w:r>
      <w:r w:rsidR="001411D9">
        <w:rPr>
          <w:rFonts w:ascii="Times New Roman" w:hAnsi="Times New Roman" w:cs="Times New Roman"/>
          <w:sz w:val="24"/>
          <w:szCs w:val="24"/>
        </w:rPr>
        <w:t xml:space="preserve">a, se </w:t>
      </w:r>
      <w:r w:rsidR="004B6819">
        <w:rPr>
          <w:rFonts w:ascii="Times New Roman" w:hAnsi="Times New Roman" w:cs="Times New Roman"/>
          <w:sz w:val="24"/>
          <w:szCs w:val="24"/>
        </w:rPr>
        <w:t>pudo obtener un poco de información.</w:t>
      </w:r>
      <w:r w:rsidRPr="001411D9">
        <w:rPr>
          <w:rFonts w:ascii="Times New Roman" w:hAnsi="Times New Roman" w:cs="Times New Roman"/>
          <w:sz w:val="24"/>
          <w:szCs w:val="24"/>
        </w:rPr>
        <w:t xml:space="preserve"> La carrera de ingeniería en comunicación multimedia crea profesionales</w:t>
      </w:r>
      <w:r w:rsidR="001411D9">
        <w:rPr>
          <w:rFonts w:ascii="Times New Roman" w:hAnsi="Times New Roman" w:cs="Times New Roman"/>
          <w:sz w:val="24"/>
          <w:szCs w:val="24"/>
        </w:rPr>
        <w:t>,</w:t>
      </w:r>
      <w:r w:rsidRPr="001411D9">
        <w:rPr>
          <w:rFonts w:ascii="Times New Roman" w:hAnsi="Times New Roman" w:cs="Times New Roman"/>
          <w:sz w:val="24"/>
          <w:szCs w:val="24"/>
        </w:rPr>
        <w:t xml:space="preserve"> los cuales</w:t>
      </w:r>
      <w:r w:rsidR="001411D9">
        <w:rPr>
          <w:rFonts w:ascii="Times New Roman" w:hAnsi="Times New Roman" w:cs="Times New Roman"/>
          <w:sz w:val="24"/>
          <w:szCs w:val="24"/>
        </w:rPr>
        <w:t>,</w:t>
      </w:r>
      <w:r w:rsidRPr="001411D9">
        <w:rPr>
          <w:rFonts w:ascii="Times New Roman" w:hAnsi="Times New Roman" w:cs="Times New Roman"/>
          <w:sz w:val="24"/>
          <w:szCs w:val="24"/>
        </w:rPr>
        <w:t xml:space="preserve"> adquieren ciertas habilidades como</w:t>
      </w:r>
      <w:r w:rsidR="001411D9" w:rsidRPr="001411D9">
        <w:rPr>
          <w:rFonts w:ascii="Times New Roman" w:hAnsi="Times New Roman" w:cs="Times New Roman"/>
          <w:sz w:val="24"/>
          <w:szCs w:val="24"/>
        </w:rPr>
        <w:t xml:space="preserve"> la manipulación de nuevas</w:t>
      </w:r>
      <w:r w:rsidR="004B6819">
        <w:rPr>
          <w:rFonts w:ascii="Times New Roman" w:hAnsi="Times New Roman" w:cs="Times New Roman"/>
          <w:sz w:val="24"/>
          <w:szCs w:val="24"/>
        </w:rPr>
        <w:t xml:space="preserve"> tecnologías</w:t>
      </w:r>
      <w:r w:rsidR="001411D9" w:rsidRPr="001411D9">
        <w:rPr>
          <w:rFonts w:ascii="Times New Roman" w:hAnsi="Times New Roman" w:cs="Times New Roman"/>
          <w:sz w:val="24"/>
          <w:szCs w:val="24"/>
        </w:rPr>
        <w:t xml:space="preserve"> audio, sonido, videos, imágenes, texto, animaciones</w:t>
      </w:r>
      <w:r w:rsidR="001411D9">
        <w:rPr>
          <w:rFonts w:ascii="Times New Roman" w:hAnsi="Times New Roman" w:cs="Times New Roman"/>
          <w:sz w:val="24"/>
          <w:szCs w:val="24"/>
        </w:rPr>
        <w:t xml:space="preserve"> </w:t>
      </w:r>
      <w:r w:rsidR="00BB1308">
        <w:rPr>
          <w:rFonts w:ascii="Times New Roman" w:hAnsi="Times New Roman" w:cs="Times New Roman"/>
          <w:sz w:val="24"/>
          <w:szCs w:val="24"/>
        </w:rPr>
        <w:t>etc. P</w:t>
      </w:r>
      <w:r w:rsidR="004B6819">
        <w:rPr>
          <w:rFonts w:ascii="Times New Roman" w:hAnsi="Times New Roman" w:cs="Times New Roman"/>
          <w:sz w:val="24"/>
          <w:szCs w:val="24"/>
        </w:rPr>
        <w:t>ara la creación de contenidos</w:t>
      </w:r>
      <w:r w:rsidR="001411D9" w:rsidRPr="001411D9">
        <w:rPr>
          <w:rFonts w:ascii="Times New Roman" w:hAnsi="Times New Roman" w:cs="Times New Roman"/>
          <w:sz w:val="24"/>
          <w:szCs w:val="24"/>
        </w:rPr>
        <w:t>. Pueden trabajar en diferentes ámbitos</w:t>
      </w:r>
      <w:r w:rsidR="001411D9">
        <w:rPr>
          <w:rFonts w:ascii="Times New Roman" w:hAnsi="Times New Roman" w:cs="Times New Roman"/>
          <w:sz w:val="24"/>
          <w:szCs w:val="24"/>
        </w:rPr>
        <w:t>,</w:t>
      </w:r>
      <w:r w:rsidR="001411D9" w:rsidRPr="001411D9">
        <w:rPr>
          <w:rFonts w:ascii="Times New Roman" w:hAnsi="Times New Roman" w:cs="Times New Roman"/>
          <w:sz w:val="24"/>
          <w:szCs w:val="24"/>
        </w:rPr>
        <w:t xml:space="preserve"> uno de ellos </w:t>
      </w:r>
      <w:r w:rsidR="004B6819">
        <w:rPr>
          <w:rFonts w:ascii="Times New Roman" w:hAnsi="Times New Roman" w:cs="Times New Roman"/>
          <w:sz w:val="24"/>
          <w:szCs w:val="24"/>
        </w:rPr>
        <w:t>el ámbito empresarial</w:t>
      </w:r>
      <w:r w:rsidR="001411D9" w:rsidRPr="001411D9">
        <w:rPr>
          <w:rFonts w:ascii="Times New Roman" w:hAnsi="Times New Roman" w:cs="Times New Roman"/>
          <w:sz w:val="24"/>
          <w:szCs w:val="24"/>
        </w:rPr>
        <w:t xml:space="preserve"> </w:t>
      </w:r>
      <w:r w:rsidR="001411D9">
        <w:rPr>
          <w:rFonts w:ascii="Times New Roman" w:hAnsi="Times New Roman" w:cs="Times New Roman"/>
          <w:sz w:val="24"/>
          <w:szCs w:val="24"/>
        </w:rPr>
        <w:t xml:space="preserve">en </w:t>
      </w:r>
      <w:r w:rsidR="004B6819">
        <w:rPr>
          <w:rFonts w:ascii="Times New Roman" w:hAnsi="Times New Roman" w:cs="Times New Roman"/>
          <w:sz w:val="24"/>
          <w:szCs w:val="24"/>
        </w:rPr>
        <w:t>el mismo</w:t>
      </w:r>
      <w:r w:rsidR="001411D9">
        <w:rPr>
          <w:rFonts w:ascii="Times New Roman" w:hAnsi="Times New Roman" w:cs="Times New Roman"/>
          <w:sz w:val="24"/>
          <w:szCs w:val="24"/>
        </w:rPr>
        <w:t xml:space="preserve"> atenderán todas las necesidades </w:t>
      </w:r>
      <w:r w:rsidR="004B6819">
        <w:rPr>
          <w:rFonts w:ascii="Times New Roman" w:hAnsi="Times New Roman" w:cs="Times New Roman"/>
          <w:sz w:val="24"/>
          <w:szCs w:val="24"/>
        </w:rPr>
        <w:t xml:space="preserve">que tengan, creando nuevos contenidos y </w:t>
      </w:r>
      <w:r w:rsidR="001411D9">
        <w:rPr>
          <w:rFonts w:ascii="Times New Roman" w:hAnsi="Times New Roman" w:cs="Times New Roman"/>
          <w:sz w:val="24"/>
          <w:szCs w:val="24"/>
        </w:rPr>
        <w:t>utilizando nuevas tendencias como la publicidad y la mercadotecnia.</w:t>
      </w:r>
      <w:r w:rsidR="004B6819">
        <w:rPr>
          <w:rFonts w:ascii="Times New Roman" w:hAnsi="Times New Roman" w:cs="Times New Roman"/>
          <w:sz w:val="24"/>
          <w:szCs w:val="24"/>
        </w:rPr>
        <w:t xml:space="preserve"> También expresan que los tiempos van cambiando y la comunicación avanza, por eso es necesario estar actualizados para poder manejar de una mejor manera el mundo de la tecnología. </w:t>
      </w:r>
    </w:p>
    <w:p w:rsidR="00520370" w:rsidRPr="00520370" w:rsidRDefault="004B6819" w:rsidP="005E0714">
      <w:pPr>
        <w:spacing w:line="360" w:lineRule="auto"/>
        <w:jc w:val="both"/>
        <w:rPr>
          <w:rStyle w:val="read-more-span"/>
          <w:rFonts w:ascii="Times New Roman" w:hAnsi="Times New Roman" w:cs="Times New Roman"/>
          <w:sz w:val="24"/>
          <w:szCs w:val="24"/>
        </w:rPr>
      </w:pPr>
      <w:r>
        <w:rPr>
          <w:rFonts w:ascii="Times New Roman" w:hAnsi="Times New Roman" w:cs="Times New Roman"/>
          <w:sz w:val="24"/>
          <w:szCs w:val="24"/>
        </w:rPr>
        <w:t xml:space="preserve">Otros conceptos que </w:t>
      </w:r>
      <w:r w:rsidR="001D2EE9">
        <w:rPr>
          <w:rFonts w:ascii="Times New Roman" w:hAnsi="Times New Roman" w:cs="Times New Roman"/>
          <w:sz w:val="24"/>
          <w:szCs w:val="24"/>
        </w:rPr>
        <w:t>se pudo</w:t>
      </w:r>
      <w:r>
        <w:rPr>
          <w:rFonts w:ascii="Times New Roman" w:hAnsi="Times New Roman" w:cs="Times New Roman"/>
          <w:sz w:val="24"/>
          <w:szCs w:val="24"/>
        </w:rPr>
        <w:t xml:space="preserve"> obtener</w:t>
      </w:r>
      <w:r w:rsidR="001D2EE9">
        <w:rPr>
          <w:rFonts w:ascii="Times New Roman" w:hAnsi="Times New Roman" w:cs="Times New Roman"/>
          <w:sz w:val="24"/>
          <w:szCs w:val="24"/>
        </w:rPr>
        <w:t xml:space="preserve"> es </w:t>
      </w:r>
      <w:r>
        <w:rPr>
          <w:rFonts w:ascii="Times New Roman" w:hAnsi="Times New Roman" w:cs="Times New Roman"/>
          <w:sz w:val="24"/>
          <w:szCs w:val="24"/>
        </w:rPr>
        <w:t>el perfil de</w:t>
      </w:r>
      <w:r w:rsidR="001D2EE9">
        <w:rPr>
          <w:rFonts w:ascii="Times New Roman" w:hAnsi="Times New Roman" w:cs="Times New Roman"/>
          <w:sz w:val="24"/>
          <w:szCs w:val="24"/>
        </w:rPr>
        <w:t xml:space="preserve">l profesional él mismo que puede diseñar páginas web, </w:t>
      </w:r>
      <w:r w:rsidR="005E0714">
        <w:rPr>
          <w:rFonts w:ascii="Times New Roman" w:hAnsi="Times New Roman" w:cs="Times New Roman"/>
          <w:sz w:val="24"/>
          <w:szCs w:val="24"/>
        </w:rPr>
        <w:t>y asumir cargos como director o responsable. También tiene conocimientos de mantenimiento y actualización de páginas web que ya fueron cread</w:t>
      </w:r>
      <w:r w:rsidR="00520370">
        <w:rPr>
          <w:rFonts w:ascii="Times New Roman" w:hAnsi="Times New Roman" w:cs="Times New Roman"/>
          <w:sz w:val="24"/>
          <w:szCs w:val="24"/>
        </w:rPr>
        <w:t>a</w:t>
      </w:r>
      <w:r w:rsidR="005E0714">
        <w:rPr>
          <w:rFonts w:ascii="Times New Roman" w:hAnsi="Times New Roman" w:cs="Times New Roman"/>
          <w:sz w:val="24"/>
          <w:szCs w:val="24"/>
        </w:rPr>
        <w:t>s</w:t>
      </w:r>
      <w:r w:rsidR="00BB1308">
        <w:rPr>
          <w:rFonts w:ascii="Times New Roman" w:hAnsi="Times New Roman" w:cs="Times New Roman"/>
          <w:sz w:val="24"/>
          <w:szCs w:val="24"/>
        </w:rPr>
        <w:t>,</w:t>
      </w:r>
      <w:r w:rsidR="005E0714">
        <w:rPr>
          <w:rFonts w:ascii="Times New Roman" w:hAnsi="Times New Roman" w:cs="Times New Roman"/>
          <w:sz w:val="24"/>
          <w:szCs w:val="24"/>
        </w:rPr>
        <w:t xml:space="preserve"> y sea cual sea su uso. Cuenta con conocimientos en el área de matemáticas, </w:t>
      </w:r>
      <w:r w:rsidR="005E0714" w:rsidRPr="005E0714">
        <w:rPr>
          <w:rStyle w:val="read-more-span"/>
          <w:rFonts w:ascii="Times New Roman" w:hAnsi="Times New Roman" w:cs="Times New Roman"/>
          <w:sz w:val="24"/>
          <w:szCs w:val="24"/>
        </w:rPr>
        <w:t>ciencias de la comunicación, diseño de aplicaciones multimedia, programación de la Internet y manejo de audio, video e imágenes digitales.</w:t>
      </w:r>
      <w:r w:rsidR="005E0714">
        <w:rPr>
          <w:rStyle w:val="read-more-span"/>
          <w:rFonts w:ascii="Times New Roman" w:hAnsi="Times New Roman" w:cs="Times New Roman"/>
          <w:sz w:val="24"/>
          <w:szCs w:val="24"/>
        </w:rPr>
        <w:t xml:space="preserve"> Sus funciones se basan </w:t>
      </w:r>
      <w:r w:rsidR="005E0714" w:rsidRPr="00BB1308">
        <w:rPr>
          <w:rStyle w:val="read-more-span"/>
          <w:rFonts w:ascii="Times New Roman" w:hAnsi="Times New Roman" w:cs="Times New Roman"/>
          <w:sz w:val="24"/>
          <w:szCs w:val="24"/>
        </w:rPr>
        <w:t>en producción,</w:t>
      </w:r>
      <w:r w:rsidR="005E0714">
        <w:rPr>
          <w:rStyle w:val="read-more-span"/>
        </w:rPr>
        <w:t xml:space="preserve"> </w:t>
      </w:r>
      <w:r w:rsidR="005E0714" w:rsidRPr="005E0714">
        <w:rPr>
          <w:rStyle w:val="read-more-span"/>
          <w:rFonts w:ascii="Times New Roman" w:hAnsi="Times New Roman" w:cs="Times New Roman"/>
          <w:sz w:val="24"/>
          <w:szCs w:val="24"/>
        </w:rPr>
        <w:t xml:space="preserve">implantación y dirección de proyectos para aplicarse en la Internet o en aplicaciones </w:t>
      </w:r>
      <w:r w:rsidR="005E0714">
        <w:rPr>
          <w:rStyle w:val="read-more-span"/>
          <w:rFonts w:ascii="Times New Roman" w:hAnsi="Times New Roman" w:cs="Times New Roman"/>
          <w:sz w:val="24"/>
          <w:szCs w:val="24"/>
        </w:rPr>
        <w:t>en línea.</w:t>
      </w:r>
      <w:r w:rsidR="00520370">
        <w:rPr>
          <w:rStyle w:val="read-more-span"/>
          <w:rFonts w:ascii="Times New Roman" w:hAnsi="Times New Roman" w:cs="Times New Roman"/>
          <w:sz w:val="24"/>
          <w:szCs w:val="24"/>
        </w:rPr>
        <w:t xml:space="preserve"> </w:t>
      </w:r>
      <w:r w:rsidR="00520370" w:rsidRPr="00520370">
        <w:rPr>
          <w:rStyle w:val="read-more-span"/>
          <w:rFonts w:ascii="Times New Roman" w:hAnsi="Times New Roman" w:cs="Times New Roman"/>
          <w:sz w:val="24"/>
          <w:szCs w:val="24"/>
        </w:rPr>
        <w:t xml:space="preserve">En el mundo laboral puede desempeñarse como </w:t>
      </w:r>
      <w:r w:rsidR="00385A88" w:rsidRPr="00520370">
        <w:rPr>
          <w:rStyle w:val="read-more-span"/>
          <w:rFonts w:ascii="Times New Roman" w:hAnsi="Times New Roman" w:cs="Times New Roman"/>
          <w:sz w:val="24"/>
          <w:szCs w:val="24"/>
        </w:rPr>
        <w:t>programador de nivel avanzado en proyectos de c</w:t>
      </w:r>
      <w:r w:rsidR="00520370" w:rsidRPr="00520370">
        <w:rPr>
          <w:rStyle w:val="read-more-span"/>
          <w:rFonts w:ascii="Times New Roman" w:hAnsi="Times New Roman" w:cs="Times New Roman"/>
          <w:sz w:val="24"/>
          <w:szCs w:val="24"/>
        </w:rPr>
        <w:t xml:space="preserve">reación de software multimedia, </w:t>
      </w:r>
      <w:r w:rsidR="00385A88" w:rsidRPr="00520370">
        <w:rPr>
          <w:rStyle w:val="read-more-span"/>
          <w:rFonts w:ascii="Times New Roman" w:hAnsi="Times New Roman" w:cs="Times New Roman"/>
          <w:sz w:val="24"/>
          <w:szCs w:val="24"/>
        </w:rPr>
        <w:t>en radiodifusoras o estaciones televisivas como director de proyectos.</w:t>
      </w:r>
    </w:p>
    <w:p w:rsidR="005E0714" w:rsidRPr="005E0714" w:rsidRDefault="005E0714" w:rsidP="005E0714">
      <w:pPr>
        <w:spacing w:line="360" w:lineRule="auto"/>
        <w:jc w:val="both"/>
        <w:rPr>
          <w:rFonts w:ascii="Times New Roman" w:hAnsi="Times New Roman" w:cs="Times New Roman"/>
          <w:b/>
          <w:sz w:val="24"/>
          <w:szCs w:val="24"/>
        </w:rPr>
      </w:pPr>
      <w:r w:rsidRPr="005E0714">
        <w:rPr>
          <w:rFonts w:ascii="Times New Roman" w:hAnsi="Times New Roman" w:cs="Times New Roman"/>
          <w:b/>
          <w:sz w:val="24"/>
          <w:szCs w:val="24"/>
        </w:rPr>
        <w:t>¿Quién es Jesús Galindo Cáceres?</w:t>
      </w:r>
    </w:p>
    <w:p w:rsidR="005C3A2A" w:rsidRDefault="00F60B0F" w:rsidP="004B681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Nació en México, en 1825 obtuvo su título de Doctor en Ciencias Sociales, en 1983 se convierte en </w:t>
      </w:r>
      <w:r w:rsidRPr="00F60B0F">
        <w:rPr>
          <w:rFonts w:ascii="Times New Roman" w:hAnsi="Times New Roman" w:cs="Times New Roman"/>
          <w:sz w:val="24"/>
          <w:szCs w:val="24"/>
        </w:rPr>
        <w:t xml:space="preserve">maestro en Lingüística y en 1978 </w:t>
      </w:r>
      <w:r w:rsidR="00CD5EDC" w:rsidRPr="00F60B0F">
        <w:rPr>
          <w:rFonts w:ascii="Times New Roman" w:hAnsi="Times New Roman" w:cs="Times New Roman"/>
          <w:sz w:val="24"/>
          <w:szCs w:val="24"/>
        </w:rPr>
        <w:t>obtiene</w:t>
      </w:r>
      <w:r w:rsidRPr="00F60B0F">
        <w:rPr>
          <w:rFonts w:ascii="Times New Roman" w:hAnsi="Times New Roman" w:cs="Times New Roman"/>
          <w:sz w:val="24"/>
          <w:szCs w:val="24"/>
        </w:rPr>
        <w:t xml:space="preserve"> su licenciatura en comunicación</w:t>
      </w:r>
      <w:r w:rsidR="00CD5EDC">
        <w:t xml:space="preserve">. </w:t>
      </w:r>
      <w:r w:rsidR="00CD5EDC">
        <w:rPr>
          <w:rFonts w:ascii="Times New Roman" w:hAnsi="Times New Roman" w:cs="Times New Roman"/>
          <w:sz w:val="24"/>
          <w:szCs w:val="24"/>
        </w:rPr>
        <w:t>Ha escrito más de 35 libros,</w:t>
      </w:r>
      <w:r w:rsidR="00BB1308">
        <w:rPr>
          <w:rFonts w:ascii="Times New Roman" w:hAnsi="Times New Roman" w:cs="Times New Roman"/>
          <w:sz w:val="24"/>
          <w:szCs w:val="24"/>
        </w:rPr>
        <w:t xml:space="preserve"> tiene</w:t>
      </w:r>
      <w:r w:rsidR="00CD5EDC">
        <w:rPr>
          <w:rFonts w:ascii="Times New Roman" w:hAnsi="Times New Roman" w:cs="Times New Roman"/>
          <w:sz w:val="24"/>
          <w:szCs w:val="24"/>
        </w:rPr>
        <w:t xml:space="preserve"> 350 artículos publicados en catorce países, ha sido profesor de diferentes universidades en siete países. </w:t>
      </w:r>
      <w:r w:rsidR="00CD5EDC" w:rsidRPr="006D3BF4">
        <w:rPr>
          <w:rFonts w:ascii="Times New Roman" w:hAnsi="Times New Roman" w:cs="Times New Roman"/>
          <w:sz w:val="24"/>
          <w:szCs w:val="24"/>
        </w:rPr>
        <w:t xml:space="preserve">“Fundador del doctorado en Análisis del Discurso y Semiótica de la Cultura, Escuela Nacional de Antropología e Historia (1996). Fundador del doctorado en Ciencias Sociales, Universidad de Colima (1997). Fundador del doctorado en Comunicación, Universidad Veracruzana (2001). </w:t>
      </w:r>
    </w:p>
    <w:p w:rsidR="005E0714" w:rsidRDefault="00CD5EDC" w:rsidP="004B6819">
      <w:pPr>
        <w:spacing w:line="360" w:lineRule="auto"/>
        <w:jc w:val="both"/>
        <w:rPr>
          <w:rFonts w:ascii="Times New Roman" w:hAnsi="Times New Roman" w:cs="Times New Roman"/>
          <w:sz w:val="24"/>
          <w:szCs w:val="24"/>
        </w:rPr>
      </w:pPr>
      <w:r w:rsidRPr="006D3BF4">
        <w:rPr>
          <w:rFonts w:ascii="Times New Roman" w:hAnsi="Times New Roman" w:cs="Times New Roman"/>
          <w:sz w:val="24"/>
          <w:szCs w:val="24"/>
        </w:rPr>
        <w:lastRenderedPageBreak/>
        <w:t xml:space="preserve">Fundador del doctorado en Ciencias y Humanidades para el desarrollo </w:t>
      </w:r>
      <w:r w:rsidR="006D3BF4" w:rsidRPr="006D3BF4">
        <w:rPr>
          <w:rFonts w:ascii="Times New Roman" w:hAnsi="Times New Roman" w:cs="Times New Roman"/>
          <w:sz w:val="24"/>
          <w:szCs w:val="24"/>
        </w:rPr>
        <w:t>Interdisciplinario, Universidad</w:t>
      </w:r>
      <w:r w:rsidRPr="006D3BF4">
        <w:rPr>
          <w:rFonts w:ascii="Times New Roman" w:hAnsi="Times New Roman" w:cs="Times New Roman"/>
          <w:sz w:val="24"/>
          <w:szCs w:val="24"/>
        </w:rPr>
        <w:t xml:space="preserve"> Autónoma de Coahuila y Universidad Nacional Autónoma de México (2010).” </w:t>
      </w:r>
      <w:sdt>
        <w:sdtPr>
          <w:rPr>
            <w:rFonts w:ascii="Times New Roman" w:hAnsi="Times New Roman" w:cs="Times New Roman"/>
            <w:sz w:val="24"/>
            <w:szCs w:val="24"/>
          </w:rPr>
          <w:id w:val="2052270044"/>
          <w:citation/>
        </w:sdtPr>
        <w:sdtEndPr/>
        <w:sdtContent>
          <w:r w:rsidRPr="006D3BF4">
            <w:rPr>
              <w:rFonts w:ascii="Times New Roman" w:hAnsi="Times New Roman" w:cs="Times New Roman"/>
              <w:sz w:val="24"/>
              <w:szCs w:val="24"/>
            </w:rPr>
            <w:fldChar w:fldCharType="begin"/>
          </w:r>
          <w:r w:rsidRPr="006D3BF4">
            <w:rPr>
              <w:rFonts w:ascii="Times New Roman" w:hAnsi="Times New Roman" w:cs="Times New Roman"/>
              <w:sz w:val="24"/>
              <w:szCs w:val="24"/>
            </w:rPr>
            <w:instrText xml:space="preserve"> CITATION Fer16 \l 12298 </w:instrText>
          </w:r>
          <w:r w:rsidRPr="006D3BF4">
            <w:rPr>
              <w:rFonts w:ascii="Times New Roman" w:hAnsi="Times New Roman" w:cs="Times New Roman"/>
              <w:sz w:val="24"/>
              <w:szCs w:val="24"/>
            </w:rPr>
            <w:fldChar w:fldCharType="separate"/>
          </w:r>
          <w:r w:rsidRPr="006D3BF4">
            <w:rPr>
              <w:rFonts w:ascii="Times New Roman" w:hAnsi="Times New Roman" w:cs="Times New Roman"/>
              <w:noProof/>
              <w:sz w:val="24"/>
              <w:szCs w:val="24"/>
            </w:rPr>
            <w:t>(Eulalio, 2016)</w:t>
          </w:r>
          <w:r w:rsidRPr="006D3BF4">
            <w:rPr>
              <w:rFonts w:ascii="Times New Roman" w:hAnsi="Times New Roman" w:cs="Times New Roman"/>
              <w:sz w:val="24"/>
              <w:szCs w:val="24"/>
            </w:rPr>
            <w:fldChar w:fldCharType="end"/>
          </w:r>
        </w:sdtContent>
      </w:sdt>
    </w:p>
    <w:p w:rsidR="001D683F" w:rsidRDefault="001D683F" w:rsidP="001D683F">
      <w:pPr>
        <w:spacing w:line="360" w:lineRule="auto"/>
        <w:jc w:val="both"/>
        <w:rPr>
          <w:rFonts w:ascii="Times New Roman" w:hAnsi="Times New Roman" w:cs="Times New Roman"/>
          <w:sz w:val="24"/>
          <w:szCs w:val="24"/>
        </w:rPr>
      </w:pPr>
      <w:r w:rsidRPr="001D683F">
        <w:rPr>
          <w:rFonts w:ascii="Times New Roman" w:hAnsi="Times New Roman" w:cs="Times New Roman"/>
          <w:sz w:val="24"/>
          <w:szCs w:val="24"/>
        </w:rPr>
        <w:t xml:space="preserve">Ha diseñado el ciclo programático titulado “Hacia una Ingeniería en Comunicación Social en dicho programa se encuentran varias áreas de desarrollo como son el deporte, la </w:t>
      </w:r>
      <w:r>
        <w:rPr>
          <w:rFonts w:ascii="Times New Roman" w:hAnsi="Times New Roman" w:cs="Times New Roman"/>
          <w:sz w:val="24"/>
          <w:szCs w:val="24"/>
        </w:rPr>
        <w:t>p</w:t>
      </w:r>
      <w:r w:rsidRPr="001D683F">
        <w:rPr>
          <w:rFonts w:ascii="Times New Roman" w:hAnsi="Times New Roman" w:cs="Times New Roman"/>
          <w:sz w:val="24"/>
          <w:szCs w:val="24"/>
        </w:rPr>
        <w:t xml:space="preserve">romoción y gestión Cultural, la </w:t>
      </w:r>
      <w:proofErr w:type="spellStart"/>
      <w:r w:rsidRPr="001D683F">
        <w:rPr>
          <w:rFonts w:ascii="Times New Roman" w:hAnsi="Times New Roman" w:cs="Times New Roman"/>
          <w:sz w:val="24"/>
          <w:szCs w:val="24"/>
        </w:rPr>
        <w:t>Cibercultura</w:t>
      </w:r>
      <w:proofErr w:type="spellEnd"/>
      <w:r w:rsidRPr="001D683F">
        <w:rPr>
          <w:rFonts w:ascii="Times New Roman" w:hAnsi="Times New Roman" w:cs="Times New Roman"/>
          <w:sz w:val="24"/>
          <w:szCs w:val="24"/>
        </w:rPr>
        <w:t xml:space="preserve"> y las redes sociales, las Relaciones familiares y de pareja, la Comunicación Estratégica, PYMES y Movimientos sociales y colectivos sociales.</w:t>
      </w:r>
    </w:p>
    <w:p w:rsidR="001D683F" w:rsidRPr="005C3A2A" w:rsidRDefault="001D683F" w:rsidP="001D683F">
      <w:pPr>
        <w:spacing w:line="360" w:lineRule="auto"/>
        <w:jc w:val="both"/>
        <w:rPr>
          <w:rFonts w:ascii="Times New Roman" w:hAnsi="Times New Roman" w:cs="Times New Roman"/>
          <w:sz w:val="24"/>
          <w:szCs w:val="24"/>
        </w:rPr>
      </w:pPr>
      <w:r w:rsidRPr="005C3A2A">
        <w:rPr>
          <w:rFonts w:ascii="Times New Roman" w:hAnsi="Times New Roman" w:cs="Times New Roman"/>
          <w:sz w:val="24"/>
          <w:szCs w:val="24"/>
        </w:rPr>
        <w:t>Es docente, conferencista, estratega académico y promotor de obra en el Centro Avanzado de Comunicación Eulalio Ferrer CADEC. Ha prologado textos de Eulalio Ferrer, le ha hecho homenajes, gracias al mismo se publicó un libro titulado “Eulalio Ferrer, el caballero de la comunicología”, donde se incluye una de las últimas entrevistas que concedió.</w:t>
      </w:r>
    </w:p>
    <w:p w:rsidR="001D683F" w:rsidRDefault="00F97D39" w:rsidP="001D683F">
      <w:pPr>
        <w:spacing w:line="360" w:lineRule="auto"/>
        <w:jc w:val="both"/>
        <w:rPr>
          <w:rFonts w:ascii="Times New Roman" w:hAnsi="Times New Roman" w:cs="Times New Roman"/>
          <w:b/>
          <w:sz w:val="24"/>
          <w:szCs w:val="24"/>
        </w:rPr>
      </w:pPr>
      <w:r w:rsidRPr="00F97D39">
        <w:rPr>
          <w:rFonts w:ascii="Times New Roman" w:hAnsi="Times New Roman" w:cs="Times New Roman"/>
          <w:b/>
          <w:sz w:val="24"/>
          <w:szCs w:val="24"/>
        </w:rPr>
        <w:t xml:space="preserve">Informarse más acerca del Principio de Incertidumbre de </w:t>
      </w:r>
      <w:proofErr w:type="spellStart"/>
      <w:r w:rsidRPr="00F97D39">
        <w:rPr>
          <w:rFonts w:ascii="Times New Roman" w:hAnsi="Times New Roman" w:cs="Times New Roman"/>
          <w:b/>
          <w:sz w:val="24"/>
          <w:szCs w:val="24"/>
        </w:rPr>
        <w:t>Heinse</w:t>
      </w:r>
      <w:r>
        <w:rPr>
          <w:rFonts w:ascii="Times New Roman" w:hAnsi="Times New Roman" w:cs="Times New Roman"/>
          <w:b/>
          <w:sz w:val="24"/>
          <w:szCs w:val="24"/>
        </w:rPr>
        <w:t>n</w:t>
      </w:r>
      <w:r w:rsidRPr="00F97D39">
        <w:rPr>
          <w:rFonts w:ascii="Times New Roman" w:hAnsi="Times New Roman" w:cs="Times New Roman"/>
          <w:b/>
          <w:sz w:val="24"/>
          <w:szCs w:val="24"/>
        </w:rPr>
        <w:t>berg</w:t>
      </w:r>
      <w:proofErr w:type="spellEnd"/>
    </w:p>
    <w:p w:rsidR="00F97D39" w:rsidRPr="0026514F" w:rsidRDefault="00F97D39" w:rsidP="00F97D39">
      <w:pPr>
        <w:pStyle w:val="NormalWeb"/>
        <w:jc w:val="right"/>
      </w:pPr>
      <w:r w:rsidRPr="0026514F">
        <w:t>«Lo que observamos no es la naturaleza en sí misma, sino la naturaleza expuesta a nuestro método de cuestionamiento».</w:t>
      </w:r>
    </w:p>
    <w:p w:rsidR="00F97D39" w:rsidRPr="0026514F" w:rsidRDefault="00F97D39" w:rsidP="00F97D39">
      <w:pPr>
        <w:pStyle w:val="NormalWeb"/>
        <w:jc w:val="right"/>
        <w:rPr>
          <w:b/>
        </w:rPr>
      </w:pPr>
      <w:r w:rsidRPr="0026514F">
        <w:rPr>
          <w:b/>
        </w:rPr>
        <w:t>–</w:t>
      </w:r>
      <w:r w:rsidRPr="0026514F">
        <w:rPr>
          <w:rStyle w:val="authorortitle"/>
          <w:b/>
        </w:rPr>
        <w:t xml:space="preserve">Werner </w:t>
      </w:r>
      <w:proofErr w:type="spellStart"/>
      <w:r w:rsidRPr="0026514F">
        <w:rPr>
          <w:rStyle w:val="authorortitle"/>
          <w:b/>
        </w:rPr>
        <w:t>Heisenberg</w:t>
      </w:r>
      <w:proofErr w:type="spellEnd"/>
      <w:r w:rsidRPr="0026514F">
        <w:rPr>
          <w:rStyle w:val="authorortitle"/>
          <w:b/>
        </w:rPr>
        <w:t>-</w:t>
      </w:r>
    </w:p>
    <w:p w:rsidR="00F97D39" w:rsidRPr="0026514F" w:rsidRDefault="00D25D81" w:rsidP="00D25D81">
      <w:pPr>
        <w:spacing w:line="360" w:lineRule="auto"/>
        <w:jc w:val="center"/>
        <w:rPr>
          <w:rFonts w:ascii="Times New Roman" w:hAnsi="Times New Roman" w:cs="Times New Roman"/>
          <w:b/>
          <w:color w:val="000000" w:themeColor="text1"/>
          <w:sz w:val="24"/>
          <w:szCs w:val="24"/>
        </w:rPr>
      </w:pPr>
      <w:r w:rsidRPr="0026514F">
        <w:rPr>
          <w:rStyle w:val="Textoennegrita"/>
          <w:rFonts w:ascii="Times New Roman" w:hAnsi="Times New Roman" w:cs="Times New Roman"/>
          <w:b w:val="0"/>
          <w:color w:val="000000" w:themeColor="text1"/>
          <w:sz w:val="24"/>
          <w:szCs w:val="24"/>
        </w:rPr>
        <w:t>E</w:t>
      </w:r>
      <w:r w:rsidR="00F97D39" w:rsidRPr="0026514F">
        <w:rPr>
          <w:rStyle w:val="Textoennegrita"/>
          <w:rFonts w:ascii="Times New Roman" w:hAnsi="Times New Roman" w:cs="Times New Roman"/>
          <w:b w:val="0"/>
          <w:color w:val="000000" w:themeColor="text1"/>
          <w:sz w:val="24"/>
          <w:szCs w:val="24"/>
        </w:rPr>
        <w:t xml:space="preserve">n la vida, como en mecánica cuántica, nunca podemos estar </w:t>
      </w:r>
      <w:hyperlink r:id="rId7" w:tgtFrame="_blank" w:history="1">
        <w:r w:rsidRPr="0026514F">
          <w:rPr>
            <w:rStyle w:val="Hipervnculo"/>
            <w:rFonts w:ascii="Times New Roman" w:hAnsi="Times New Roman" w:cs="Times New Roman"/>
            <w:bCs/>
            <w:color w:val="000000" w:themeColor="text1"/>
            <w:sz w:val="24"/>
            <w:szCs w:val="24"/>
            <w:u w:val="none"/>
          </w:rPr>
          <w:t>seguros</w:t>
        </w:r>
      </w:hyperlink>
      <w:r w:rsidR="00F97D39" w:rsidRPr="0026514F">
        <w:rPr>
          <w:rStyle w:val="Textoennegrita"/>
          <w:rFonts w:ascii="Times New Roman" w:hAnsi="Times New Roman" w:cs="Times New Roman"/>
          <w:b w:val="0"/>
          <w:color w:val="000000" w:themeColor="text1"/>
          <w:sz w:val="24"/>
          <w:szCs w:val="24"/>
        </w:rPr>
        <w:t xml:space="preserve"> de nada</w:t>
      </w:r>
      <w:r w:rsidR="00F97D39" w:rsidRPr="0026514F">
        <w:rPr>
          <w:rFonts w:ascii="Times New Roman" w:hAnsi="Times New Roman" w:cs="Times New Roman"/>
          <w:b/>
          <w:color w:val="000000" w:themeColor="text1"/>
          <w:sz w:val="24"/>
          <w:szCs w:val="24"/>
        </w:rPr>
        <w:t>.</w:t>
      </w:r>
    </w:p>
    <w:p w:rsidR="00D25D81" w:rsidRPr="0026514F" w:rsidRDefault="001D683F" w:rsidP="00D25D81">
      <w:pPr>
        <w:pStyle w:val="NormalWeb"/>
        <w:jc w:val="right"/>
        <w:rPr>
          <w:rStyle w:val="authorortitle"/>
          <w:b/>
        </w:rPr>
      </w:pPr>
      <w:r w:rsidRPr="0026514F">
        <w:rPr>
          <w:b/>
        </w:rPr>
        <w:t> </w:t>
      </w:r>
      <w:r w:rsidR="00D25D81" w:rsidRPr="0026514F">
        <w:rPr>
          <w:b/>
        </w:rPr>
        <w:t>–</w:t>
      </w:r>
      <w:r w:rsidR="00D25D81" w:rsidRPr="0026514F">
        <w:rPr>
          <w:rStyle w:val="authorortitle"/>
          <w:b/>
        </w:rPr>
        <w:t xml:space="preserve">Werner </w:t>
      </w:r>
      <w:proofErr w:type="spellStart"/>
      <w:r w:rsidR="00D25D81" w:rsidRPr="0026514F">
        <w:rPr>
          <w:rStyle w:val="authorortitle"/>
          <w:b/>
        </w:rPr>
        <w:t>Heisenberg</w:t>
      </w:r>
      <w:proofErr w:type="spellEnd"/>
      <w:r w:rsidR="00D25D81" w:rsidRPr="0026514F">
        <w:rPr>
          <w:rStyle w:val="authorortitle"/>
          <w:b/>
        </w:rPr>
        <w:t>-</w:t>
      </w:r>
    </w:p>
    <w:p w:rsidR="00D25D81" w:rsidRPr="0026514F" w:rsidRDefault="00D25D81" w:rsidP="00D25D81">
      <w:pPr>
        <w:pStyle w:val="NormalWeb"/>
        <w:jc w:val="right"/>
        <w:rPr>
          <w:b/>
        </w:rPr>
      </w:pPr>
      <w:r w:rsidRPr="0026514F">
        <w:rPr>
          <w:rStyle w:val="Textoennegrita"/>
          <w:b w:val="0"/>
        </w:rPr>
        <w:t>Es imposible saber en un mismo momento dónde está una partícula, cómo se mueve y cuál es su velocidad</w:t>
      </w:r>
      <w:r w:rsidRPr="0026514F">
        <w:rPr>
          <w:b/>
        </w:rPr>
        <w:t>.</w:t>
      </w:r>
    </w:p>
    <w:p w:rsidR="00D25D81" w:rsidRPr="0026514F" w:rsidRDefault="00D25D81" w:rsidP="00D25D81">
      <w:pPr>
        <w:pStyle w:val="NormalWeb"/>
        <w:jc w:val="right"/>
        <w:rPr>
          <w:rStyle w:val="authorortitle"/>
          <w:b/>
        </w:rPr>
      </w:pPr>
      <w:r w:rsidRPr="0026514F">
        <w:rPr>
          <w:b/>
        </w:rPr>
        <w:t> –</w:t>
      </w:r>
      <w:r w:rsidRPr="0026514F">
        <w:rPr>
          <w:rStyle w:val="authorortitle"/>
          <w:b/>
        </w:rPr>
        <w:t xml:space="preserve">Werner </w:t>
      </w:r>
      <w:proofErr w:type="spellStart"/>
      <w:r w:rsidRPr="0026514F">
        <w:rPr>
          <w:rStyle w:val="authorortitle"/>
          <w:b/>
        </w:rPr>
        <w:t>Heisenberg</w:t>
      </w:r>
      <w:proofErr w:type="spellEnd"/>
      <w:r w:rsidRPr="0026514F">
        <w:rPr>
          <w:rStyle w:val="authorortitle"/>
          <w:b/>
        </w:rPr>
        <w:t>-</w:t>
      </w:r>
    </w:p>
    <w:p w:rsidR="001D683F" w:rsidRPr="0026514F" w:rsidRDefault="00D25D81" w:rsidP="00D25D81">
      <w:pPr>
        <w:pStyle w:val="NormalWeb"/>
        <w:jc w:val="right"/>
        <w:rPr>
          <w:b/>
        </w:rPr>
      </w:pPr>
      <w:r w:rsidRPr="0026514F">
        <w:rPr>
          <w:rStyle w:val="Textoennegrita"/>
          <w:b w:val="0"/>
        </w:rPr>
        <w:t xml:space="preserve">El principio de </w:t>
      </w:r>
      <w:proofErr w:type="spellStart"/>
      <w:r w:rsidRPr="0026514F">
        <w:rPr>
          <w:rStyle w:val="Textoennegrita"/>
          <w:b w:val="0"/>
        </w:rPr>
        <w:t>Heisenberg</w:t>
      </w:r>
      <w:proofErr w:type="spellEnd"/>
      <w:r w:rsidRPr="0026514F">
        <w:rPr>
          <w:rStyle w:val="Textoennegrita"/>
          <w:b w:val="0"/>
        </w:rPr>
        <w:t xml:space="preserve"> puede aplicarse a muchos más contextos más allá de la física cuántica</w:t>
      </w:r>
      <w:r w:rsidRPr="0026514F">
        <w:rPr>
          <w:b/>
        </w:rPr>
        <w:t>.</w:t>
      </w:r>
    </w:p>
    <w:p w:rsidR="0026514F" w:rsidRPr="0026514F" w:rsidRDefault="0026514F" w:rsidP="0026514F">
      <w:pPr>
        <w:pStyle w:val="NormalWeb"/>
        <w:jc w:val="right"/>
        <w:rPr>
          <w:rStyle w:val="authorortitle"/>
          <w:b/>
        </w:rPr>
      </w:pPr>
      <w:r w:rsidRPr="0026514F">
        <w:rPr>
          <w:b/>
        </w:rPr>
        <w:t> –</w:t>
      </w:r>
      <w:r w:rsidRPr="0026514F">
        <w:rPr>
          <w:rStyle w:val="authorortitle"/>
          <w:b/>
        </w:rPr>
        <w:t xml:space="preserve">Werner </w:t>
      </w:r>
      <w:proofErr w:type="spellStart"/>
      <w:r w:rsidRPr="0026514F">
        <w:rPr>
          <w:rStyle w:val="authorortitle"/>
          <w:b/>
        </w:rPr>
        <w:t>Heisenberg</w:t>
      </w:r>
      <w:proofErr w:type="spellEnd"/>
      <w:r w:rsidRPr="0026514F">
        <w:rPr>
          <w:rStyle w:val="authorortitle"/>
          <w:b/>
        </w:rPr>
        <w:t>-</w:t>
      </w:r>
    </w:p>
    <w:p w:rsidR="0026514F" w:rsidRPr="0026514F" w:rsidRDefault="0026514F" w:rsidP="0026514F">
      <w:pPr>
        <w:pStyle w:val="NormalWeb"/>
        <w:jc w:val="right"/>
        <w:rPr>
          <w:rStyle w:val="authorortitle"/>
          <w:b/>
        </w:rPr>
      </w:pPr>
      <w:r w:rsidRPr="0026514F">
        <w:rPr>
          <w:rStyle w:val="Textoennegrita"/>
          <w:b w:val="0"/>
        </w:rPr>
        <w:t>El ser humano de pronto actúa sobre su contexto y es capaz de promover nuevas y fascinantes posibilidades</w:t>
      </w:r>
      <w:r w:rsidRPr="0026514F">
        <w:rPr>
          <w:b/>
        </w:rPr>
        <w:t>.</w:t>
      </w:r>
    </w:p>
    <w:p w:rsidR="00CD5EDC" w:rsidRPr="0026514F" w:rsidRDefault="0026514F" w:rsidP="0026514F">
      <w:pPr>
        <w:spacing w:line="360" w:lineRule="auto"/>
        <w:jc w:val="right"/>
        <w:rPr>
          <w:rFonts w:ascii="Times New Roman" w:hAnsi="Times New Roman" w:cs="Times New Roman"/>
          <w:sz w:val="24"/>
          <w:szCs w:val="24"/>
        </w:rPr>
      </w:pPr>
      <w:r w:rsidRPr="0026514F">
        <w:rPr>
          <w:rFonts w:ascii="Times New Roman" w:hAnsi="Times New Roman" w:cs="Times New Roman"/>
          <w:b/>
          <w:sz w:val="24"/>
          <w:szCs w:val="24"/>
        </w:rPr>
        <w:t> –</w:t>
      </w:r>
      <w:r w:rsidRPr="0026514F">
        <w:rPr>
          <w:rStyle w:val="authorortitle"/>
          <w:rFonts w:ascii="Times New Roman" w:hAnsi="Times New Roman" w:cs="Times New Roman"/>
          <w:b/>
          <w:sz w:val="24"/>
          <w:szCs w:val="24"/>
        </w:rPr>
        <w:t xml:space="preserve">Werner </w:t>
      </w:r>
      <w:proofErr w:type="spellStart"/>
      <w:r w:rsidRPr="0026514F">
        <w:rPr>
          <w:rStyle w:val="authorortitle"/>
          <w:rFonts w:ascii="Times New Roman" w:hAnsi="Times New Roman" w:cs="Times New Roman"/>
          <w:b/>
          <w:sz w:val="24"/>
          <w:szCs w:val="24"/>
        </w:rPr>
        <w:t>Heisenberg</w:t>
      </w:r>
      <w:proofErr w:type="spellEnd"/>
    </w:p>
    <w:p w:rsidR="004B6819" w:rsidRDefault="004B6819" w:rsidP="001411D9">
      <w:pPr>
        <w:jc w:val="both"/>
        <w:rPr>
          <w:rFonts w:ascii="Times New Roman" w:hAnsi="Times New Roman" w:cs="Times New Roman"/>
          <w:sz w:val="24"/>
          <w:szCs w:val="24"/>
        </w:rPr>
      </w:pPr>
    </w:p>
    <w:p w:rsidR="00E92437" w:rsidRDefault="00E92437" w:rsidP="001411D9">
      <w:pPr>
        <w:jc w:val="both"/>
        <w:rPr>
          <w:rFonts w:ascii="Times New Roman" w:hAnsi="Times New Roman" w:cs="Times New Roman"/>
          <w:sz w:val="24"/>
          <w:szCs w:val="24"/>
        </w:rPr>
      </w:pPr>
    </w:p>
    <w:sdt>
      <w:sdtPr>
        <w:rPr>
          <w:lang w:val="es-ES"/>
        </w:rPr>
        <w:id w:val="2108235508"/>
        <w:docPartObj>
          <w:docPartGallery w:val="Bibliographies"/>
          <w:docPartUnique/>
        </w:docPartObj>
      </w:sdtPr>
      <w:sdtEndPr>
        <w:rPr>
          <w:rFonts w:asciiTheme="minorHAnsi" w:eastAsiaTheme="minorHAnsi" w:hAnsiTheme="minorHAnsi" w:cstheme="minorBidi"/>
          <w:color w:val="auto"/>
          <w:sz w:val="22"/>
          <w:szCs w:val="22"/>
          <w:lang w:val="es-EC" w:eastAsia="en-US"/>
        </w:rPr>
      </w:sdtEndPr>
      <w:sdtContent>
        <w:p w:rsidR="00E92437" w:rsidRDefault="00E92437">
          <w:pPr>
            <w:pStyle w:val="Ttulo1"/>
          </w:pPr>
          <w:r>
            <w:rPr>
              <w:lang w:val="es-ES"/>
            </w:rPr>
            <w:t>Bibliografía</w:t>
          </w:r>
        </w:p>
        <w:sdt>
          <w:sdtPr>
            <w:id w:val="111145805"/>
            <w:bibliography/>
          </w:sdtPr>
          <w:sdtContent>
            <w:p w:rsidR="00E92437" w:rsidRDefault="00E92437" w:rsidP="00E92437">
              <w:pPr>
                <w:pStyle w:val="Bibliografa"/>
                <w:ind w:left="720" w:hanging="720"/>
                <w:rPr>
                  <w:noProof/>
                  <w:sz w:val="24"/>
                  <w:szCs w:val="24"/>
                  <w:lang w:val="es-ES"/>
                </w:rPr>
              </w:pPr>
              <w:r>
                <w:fldChar w:fldCharType="begin"/>
              </w:r>
              <w:r>
                <w:instrText>BIBLIOGRAPHY</w:instrText>
              </w:r>
              <w:r>
                <w:fldChar w:fldCharType="separate"/>
              </w:r>
              <w:r>
                <w:rPr>
                  <w:noProof/>
                  <w:lang w:val="es-ES"/>
                </w:rPr>
                <w:t xml:space="preserve">Eulalio, F. (16 de Abril de 2016). </w:t>
              </w:r>
              <w:r>
                <w:rPr>
                  <w:i/>
                  <w:iCs/>
                  <w:noProof/>
                  <w:lang w:val="es-ES"/>
                </w:rPr>
                <w:t>CADEC</w:t>
              </w:r>
              <w:r>
                <w:rPr>
                  <w:noProof/>
                  <w:lang w:val="es-ES"/>
                </w:rPr>
                <w:t>. Obtenido de CADEC: http://www.cadec.mx/index.php/component/spsimpleportfolio/item/2-jesus-galindo</w:t>
              </w:r>
            </w:p>
            <w:p w:rsidR="00E92437" w:rsidRDefault="00E92437" w:rsidP="00E92437">
              <w:pPr>
                <w:pStyle w:val="Bibliografa"/>
                <w:ind w:left="720" w:hanging="720"/>
                <w:rPr>
                  <w:noProof/>
                  <w:lang w:val="es-ES"/>
                </w:rPr>
              </w:pPr>
              <w:r>
                <w:rPr>
                  <w:i/>
                  <w:iCs/>
                  <w:noProof/>
                  <w:lang w:val="es-ES"/>
                </w:rPr>
                <w:t>La mente es maravillosa</w:t>
              </w:r>
              <w:r>
                <w:rPr>
                  <w:noProof/>
                  <w:lang w:val="es-ES"/>
                </w:rPr>
                <w:t>. (23 de Diciembre de 2018). Obtenido de La mente es maravillosa: https://lamenteesmaravillosa.com/el-principio-de-incertidumbre-de-heisenberg/</w:t>
              </w:r>
            </w:p>
            <w:p w:rsidR="00E92437" w:rsidRDefault="00E92437" w:rsidP="00E92437">
              <w:pPr>
                <w:pStyle w:val="Bibliografa"/>
                <w:ind w:left="720" w:hanging="720"/>
                <w:rPr>
                  <w:noProof/>
                  <w:lang w:val="es-ES"/>
                </w:rPr>
              </w:pPr>
              <w:r>
                <w:rPr>
                  <w:noProof/>
                  <w:lang w:val="es-ES"/>
                </w:rPr>
                <w:t xml:space="preserve">Marcocchio, E. R. (s.f.). </w:t>
              </w:r>
              <w:r>
                <w:rPr>
                  <w:i/>
                  <w:iCs/>
                  <w:noProof/>
                  <w:lang w:val="es-ES"/>
                </w:rPr>
                <w:t>licenciatura-en-ingenieria-en-comunicacion-multimedia</w:t>
              </w:r>
              <w:r>
                <w:rPr>
                  <w:noProof/>
                  <w:lang w:val="es-ES"/>
                </w:rPr>
                <w:t>. Obtenido de licenciatura-en-ingenieria-en-comunicacion-multimedia: http://www.cuc.udg.mx/es/licenciatura-en-ingenieria-en-comunicacion-multimedia</w:t>
              </w:r>
            </w:p>
            <w:p w:rsidR="00E92437" w:rsidRDefault="00E92437" w:rsidP="00E92437">
              <w:pPr>
                <w:pStyle w:val="Bibliografa"/>
                <w:ind w:left="720" w:hanging="720"/>
                <w:rPr>
                  <w:noProof/>
                  <w:lang w:val="es-ES"/>
                </w:rPr>
              </w:pPr>
              <w:r>
                <w:rPr>
                  <w:i/>
                  <w:iCs/>
                  <w:noProof/>
                  <w:lang w:val="es-ES"/>
                </w:rPr>
                <w:t>uni&gt;ersia</w:t>
              </w:r>
              <w:r>
                <w:rPr>
                  <w:noProof/>
                  <w:lang w:val="es-ES"/>
                </w:rPr>
                <w:t>. (s.f.). Obtenido de uni&gt;ersia: https://www.universia.net.mx/estudios/universidad-guadalajara/licenciatura-ingenieria-comunicacion-multimedia/st/140847</w:t>
              </w:r>
            </w:p>
            <w:p w:rsidR="00E92437" w:rsidRDefault="00E92437" w:rsidP="00E92437">
              <w:r>
                <w:rPr>
                  <w:b/>
                  <w:bCs/>
                </w:rPr>
                <w:fldChar w:fldCharType="end"/>
              </w:r>
            </w:p>
          </w:sdtContent>
        </w:sdt>
      </w:sdtContent>
    </w:sdt>
    <w:p w:rsidR="00E92437" w:rsidRPr="001411D9" w:rsidRDefault="00E92437" w:rsidP="001411D9">
      <w:pPr>
        <w:jc w:val="both"/>
        <w:rPr>
          <w:rFonts w:ascii="Times New Roman" w:hAnsi="Times New Roman" w:cs="Times New Roman"/>
          <w:sz w:val="24"/>
          <w:szCs w:val="24"/>
        </w:rPr>
      </w:pPr>
      <w:bookmarkStart w:id="0" w:name="_GoBack"/>
      <w:bookmarkEnd w:id="0"/>
    </w:p>
    <w:sectPr w:rsidR="00E92437" w:rsidRPr="001411D9">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5129" w:rsidRDefault="00FB5129" w:rsidP="00FA65F4">
      <w:pPr>
        <w:spacing w:after="0" w:line="240" w:lineRule="auto"/>
      </w:pPr>
      <w:r>
        <w:separator/>
      </w:r>
    </w:p>
  </w:endnote>
  <w:endnote w:type="continuationSeparator" w:id="0">
    <w:p w:rsidR="00FB5129" w:rsidRDefault="00FB5129" w:rsidP="00FA65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5129" w:rsidRDefault="00FB5129" w:rsidP="00FA65F4">
      <w:pPr>
        <w:spacing w:after="0" w:line="240" w:lineRule="auto"/>
      </w:pPr>
      <w:r>
        <w:separator/>
      </w:r>
    </w:p>
  </w:footnote>
  <w:footnote w:type="continuationSeparator" w:id="0">
    <w:p w:rsidR="00FB5129" w:rsidRDefault="00FB5129" w:rsidP="00FA65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65F4" w:rsidRPr="0064545B" w:rsidRDefault="00FA65F4" w:rsidP="00FA65F4">
    <w:pPr>
      <w:pStyle w:val="Encabezado"/>
      <w:rPr>
        <w:rFonts w:ascii="Times New Roman" w:hAnsi="Times New Roman" w:cs="Times New Roman"/>
      </w:rPr>
    </w:pPr>
    <w:r w:rsidRPr="0064545B">
      <w:rPr>
        <w:rFonts w:ascii="Times New Roman" w:hAnsi="Times New Roman" w:cs="Times New Roman"/>
        <w:b/>
      </w:rPr>
      <w:t>Nombre:</w:t>
    </w:r>
    <w:r w:rsidRPr="0064545B">
      <w:rPr>
        <w:rFonts w:ascii="Times New Roman" w:hAnsi="Times New Roman" w:cs="Times New Roman"/>
      </w:rPr>
      <w:t xml:space="preserve"> Gissela Grijalva                                   </w:t>
    </w:r>
    <w:r w:rsidRPr="0064545B">
      <w:rPr>
        <w:rFonts w:ascii="Times New Roman" w:hAnsi="Times New Roman" w:cs="Times New Roman"/>
        <w:b/>
      </w:rPr>
      <w:t>Fecha:</w:t>
    </w:r>
    <w:r w:rsidRPr="0064545B">
      <w:rPr>
        <w:rFonts w:ascii="Times New Roman" w:hAnsi="Times New Roman" w:cs="Times New Roman"/>
      </w:rPr>
      <w:t xml:space="preserve"> </w:t>
    </w:r>
    <w:r>
      <w:rPr>
        <w:rFonts w:ascii="Times New Roman" w:hAnsi="Times New Roman" w:cs="Times New Roman"/>
      </w:rPr>
      <w:t>06</w:t>
    </w:r>
    <w:r w:rsidRPr="0064545B">
      <w:rPr>
        <w:rFonts w:ascii="Times New Roman" w:hAnsi="Times New Roman" w:cs="Times New Roman"/>
      </w:rPr>
      <w:t>/</w:t>
    </w:r>
    <w:r>
      <w:rPr>
        <w:rFonts w:ascii="Times New Roman" w:hAnsi="Times New Roman" w:cs="Times New Roman"/>
      </w:rPr>
      <w:t>10</w:t>
    </w:r>
    <w:r w:rsidRPr="0064545B">
      <w:rPr>
        <w:rFonts w:ascii="Times New Roman" w:hAnsi="Times New Roman" w:cs="Times New Roman"/>
      </w:rPr>
      <w:t xml:space="preserve">/2019               </w:t>
    </w:r>
    <w:r w:rsidRPr="0064545B">
      <w:rPr>
        <w:rFonts w:ascii="Times New Roman" w:hAnsi="Times New Roman" w:cs="Times New Roman"/>
        <w:b/>
      </w:rPr>
      <w:t>Curso:</w:t>
    </w:r>
    <w:r w:rsidRPr="0064545B">
      <w:rPr>
        <w:rFonts w:ascii="Times New Roman" w:hAnsi="Times New Roman" w:cs="Times New Roman"/>
      </w:rPr>
      <w:t xml:space="preserve"> 6 A</w:t>
    </w:r>
  </w:p>
  <w:p w:rsidR="00FA65F4" w:rsidRDefault="00FA65F4">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5F4"/>
    <w:rsid w:val="001411D9"/>
    <w:rsid w:val="001D2EE9"/>
    <w:rsid w:val="001D683F"/>
    <w:rsid w:val="0026514F"/>
    <w:rsid w:val="00385A88"/>
    <w:rsid w:val="004B6819"/>
    <w:rsid w:val="00520370"/>
    <w:rsid w:val="005C3A2A"/>
    <w:rsid w:val="005E0714"/>
    <w:rsid w:val="006D3BF4"/>
    <w:rsid w:val="00777640"/>
    <w:rsid w:val="00803934"/>
    <w:rsid w:val="009E2292"/>
    <w:rsid w:val="00BB1308"/>
    <w:rsid w:val="00BF18F1"/>
    <w:rsid w:val="00CD5EDC"/>
    <w:rsid w:val="00D25D81"/>
    <w:rsid w:val="00E92437"/>
    <w:rsid w:val="00F60B0F"/>
    <w:rsid w:val="00F97D39"/>
    <w:rsid w:val="00FA65F4"/>
    <w:rsid w:val="00FB5129"/>
    <w:rsid w:val="00FC10C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BDAC8"/>
  <w15:chartTrackingRefBased/>
  <w15:docId w15:val="{B9834701-AAD4-4040-A8C6-3C8825601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E92437"/>
    <w:pPr>
      <w:keepNext/>
      <w:keepLines/>
      <w:spacing w:before="240" w:after="0"/>
      <w:outlineLvl w:val="0"/>
    </w:pPr>
    <w:rPr>
      <w:rFonts w:asciiTheme="majorHAnsi" w:eastAsiaTheme="majorEastAsia" w:hAnsiTheme="majorHAnsi" w:cstheme="majorBidi"/>
      <w:color w:val="2E74B5" w:themeColor="accent1" w:themeShade="BF"/>
      <w:sz w:val="32"/>
      <w:szCs w:val="32"/>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A65F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A65F4"/>
  </w:style>
  <w:style w:type="paragraph" w:styleId="Piedepgina">
    <w:name w:val="footer"/>
    <w:basedOn w:val="Normal"/>
    <w:link w:val="PiedepginaCar"/>
    <w:uiPriority w:val="99"/>
    <w:unhideWhenUsed/>
    <w:rsid w:val="00FA65F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A65F4"/>
  </w:style>
  <w:style w:type="character" w:customStyle="1" w:styleId="read-more-span">
    <w:name w:val="read-more-span"/>
    <w:basedOn w:val="Fuentedeprrafopredeter"/>
    <w:rsid w:val="005E0714"/>
  </w:style>
  <w:style w:type="paragraph" w:styleId="NormalWeb">
    <w:name w:val="Normal (Web)"/>
    <w:basedOn w:val="Normal"/>
    <w:uiPriority w:val="99"/>
    <w:semiHidden/>
    <w:unhideWhenUsed/>
    <w:rsid w:val="001D683F"/>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customStyle="1" w:styleId="authorortitle">
    <w:name w:val="authorortitle"/>
    <w:basedOn w:val="Fuentedeprrafopredeter"/>
    <w:rsid w:val="00F97D39"/>
  </w:style>
  <w:style w:type="character" w:styleId="Textoennegrita">
    <w:name w:val="Strong"/>
    <w:basedOn w:val="Fuentedeprrafopredeter"/>
    <w:uiPriority w:val="22"/>
    <w:qFormat/>
    <w:rsid w:val="00F97D39"/>
    <w:rPr>
      <w:b/>
      <w:bCs/>
    </w:rPr>
  </w:style>
  <w:style w:type="character" w:styleId="Hipervnculo">
    <w:name w:val="Hyperlink"/>
    <w:basedOn w:val="Fuentedeprrafopredeter"/>
    <w:uiPriority w:val="99"/>
    <w:semiHidden/>
    <w:unhideWhenUsed/>
    <w:rsid w:val="00F97D39"/>
    <w:rPr>
      <w:color w:val="0000FF"/>
      <w:u w:val="single"/>
    </w:rPr>
  </w:style>
  <w:style w:type="character" w:customStyle="1" w:styleId="Ttulo1Car">
    <w:name w:val="Título 1 Car"/>
    <w:basedOn w:val="Fuentedeprrafopredeter"/>
    <w:link w:val="Ttulo1"/>
    <w:uiPriority w:val="9"/>
    <w:rsid w:val="00E92437"/>
    <w:rPr>
      <w:rFonts w:asciiTheme="majorHAnsi" w:eastAsiaTheme="majorEastAsia" w:hAnsiTheme="majorHAnsi" w:cstheme="majorBidi"/>
      <w:color w:val="2E74B5" w:themeColor="accent1" w:themeShade="BF"/>
      <w:sz w:val="32"/>
      <w:szCs w:val="32"/>
      <w:lang w:eastAsia="es-EC"/>
    </w:rPr>
  </w:style>
  <w:style w:type="paragraph" w:styleId="Bibliografa">
    <w:name w:val="Bibliography"/>
    <w:basedOn w:val="Normal"/>
    <w:next w:val="Normal"/>
    <w:uiPriority w:val="37"/>
    <w:unhideWhenUsed/>
    <w:rsid w:val="00E924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1472459">
      <w:bodyDiv w:val="1"/>
      <w:marLeft w:val="0"/>
      <w:marRight w:val="0"/>
      <w:marTop w:val="0"/>
      <w:marBottom w:val="0"/>
      <w:divBdr>
        <w:top w:val="none" w:sz="0" w:space="0" w:color="auto"/>
        <w:left w:val="none" w:sz="0" w:space="0" w:color="auto"/>
        <w:bottom w:val="none" w:sz="0" w:space="0" w:color="auto"/>
        <w:right w:val="none" w:sz="0" w:space="0" w:color="auto"/>
      </w:divBdr>
    </w:div>
    <w:div w:id="867567436">
      <w:bodyDiv w:val="1"/>
      <w:marLeft w:val="0"/>
      <w:marRight w:val="0"/>
      <w:marTop w:val="0"/>
      <w:marBottom w:val="0"/>
      <w:divBdr>
        <w:top w:val="none" w:sz="0" w:space="0" w:color="auto"/>
        <w:left w:val="none" w:sz="0" w:space="0" w:color="auto"/>
        <w:bottom w:val="none" w:sz="0" w:space="0" w:color="auto"/>
        <w:right w:val="none" w:sz="0" w:space="0" w:color="auto"/>
      </w:divBdr>
    </w:div>
    <w:div w:id="928268961">
      <w:bodyDiv w:val="1"/>
      <w:marLeft w:val="0"/>
      <w:marRight w:val="0"/>
      <w:marTop w:val="0"/>
      <w:marBottom w:val="0"/>
      <w:divBdr>
        <w:top w:val="none" w:sz="0" w:space="0" w:color="auto"/>
        <w:left w:val="none" w:sz="0" w:space="0" w:color="auto"/>
        <w:bottom w:val="none" w:sz="0" w:space="0" w:color="auto"/>
        <w:right w:val="none" w:sz="0" w:space="0" w:color="auto"/>
      </w:divBdr>
    </w:div>
    <w:div w:id="1102796113">
      <w:bodyDiv w:val="1"/>
      <w:marLeft w:val="0"/>
      <w:marRight w:val="0"/>
      <w:marTop w:val="0"/>
      <w:marBottom w:val="0"/>
      <w:divBdr>
        <w:top w:val="none" w:sz="0" w:space="0" w:color="auto"/>
        <w:left w:val="none" w:sz="0" w:space="0" w:color="auto"/>
        <w:bottom w:val="none" w:sz="0" w:space="0" w:color="auto"/>
        <w:right w:val="none" w:sz="0" w:space="0" w:color="auto"/>
      </w:divBdr>
    </w:div>
    <w:div w:id="1334145841">
      <w:bodyDiv w:val="1"/>
      <w:marLeft w:val="0"/>
      <w:marRight w:val="0"/>
      <w:marTop w:val="0"/>
      <w:marBottom w:val="0"/>
      <w:divBdr>
        <w:top w:val="none" w:sz="0" w:space="0" w:color="auto"/>
        <w:left w:val="none" w:sz="0" w:space="0" w:color="auto"/>
        <w:bottom w:val="none" w:sz="0" w:space="0" w:color="auto"/>
        <w:right w:val="none" w:sz="0" w:space="0" w:color="auto"/>
      </w:divBdr>
    </w:div>
    <w:div w:id="1833175586">
      <w:bodyDiv w:val="1"/>
      <w:marLeft w:val="0"/>
      <w:marRight w:val="0"/>
      <w:marTop w:val="0"/>
      <w:marBottom w:val="0"/>
      <w:divBdr>
        <w:top w:val="none" w:sz="0" w:space="0" w:color="auto"/>
        <w:left w:val="none" w:sz="0" w:space="0" w:color="auto"/>
        <w:bottom w:val="none" w:sz="0" w:space="0" w:color="auto"/>
        <w:right w:val="none" w:sz="0" w:space="0" w:color="auto"/>
      </w:divBdr>
    </w:div>
    <w:div w:id="2070759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lamenteesmaravillosa.com/la-seguridad-en-uno-mismo-enamor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Edu</b:Tag>
    <b:SourceType>InternetSite</b:SourceType>
    <b:Guid>{DAF2F785-42AE-4F58-9F63-A29309734FAB}</b:Guid>
    <b:Title>licenciatura-en-ingenieria-en-comunicacion-multimedia</b:Title>
    <b:Author>
      <b:Author>
        <b:NameList>
          <b:Person>
            <b:Last>Marcocchio</b:Last>
            <b:First>Eduardo</b:First>
            <b:Middle>Robles</b:Middle>
          </b:Person>
        </b:NameList>
      </b:Author>
    </b:Author>
    <b:InternetSiteTitle>licenciatura-en-ingenieria-en-comunicacion-multimedia</b:InternetSiteTitle>
    <b:URL>http://www.cuc.udg.mx/es/licenciatura-en-ingenieria-en-comunicacion-multimedia</b:URL>
    <b:RefOrder>2</b:RefOrder>
  </b:Source>
  <b:Source>
    <b:Tag>uni</b:Tag>
    <b:SourceType>InternetSite</b:SourceType>
    <b:Guid>{83723B8B-0D45-4B70-B287-AECD3455DF1B}</b:Guid>
    <b:Title>uni&gt;ersia</b:Title>
    <b:InternetSiteTitle>uni&gt;ersia</b:InternetSiteTitle>
    <b:URL>https://www.universia.net.mx/estudios/universidad-guadalajara/licenciatura-ingenieria-comunicacion-multimedia/st/140847</b:URL>
    <b:RefOrder>3</b:RefOrder>
  </b:Source>
  <b:Source>
    <b:Tag>Fer16</b:Tag>
    <b:SourceType>InternetSite</b:SourceType>
    <b:Guid>{DD355B7D-5410-4628-AD2F-C3ED8949040F}</b:Guid>
    <b:Author>
      <b:Author>
        <b:NameList>
          <b:Person>
            <b:Last>Eulalio</b:Last>
            <b:First>Ferrer</b:First>
          </b:Person>
        </b:NameList>
      </b:Author>
    </b:Author>
    <b:Title>CADEC</b:Title>
    <b:InternetSiteTitle>CADEC</b:InternetSiteTitle>
    <b:Year>2016</b:Year>
    <b:Month>Abril</b:Month>
    <b:Day>16</b:Day>
    <b:URL>http://www.cadec.mx/index.php/component/spsimpleportfolio/item/2-jesus-galindo</b:URL>
    <b:RefOrder>1</b:RefOrder>
  </b:Source>
  <b:Source>
    <b:Tag>Lam18</b:Tag>
    <b:SourceType>InternetSite</b:SourceType>
    <b:Guid>{20194E61-5366-4313-8EE2-BDABC6BA5C9D}</b:Guid>
    <b:Title>La mente es maravillosa</b:Title>
    <b:InternetSiteTitle>La mente es maravillosa</b:InternetSiteTitle>
    <b:Year>2018</b:Year>
    <b:Month>Diciembre</b:Month>
    <b:Day>23</b:Day>
    <b:URL>https://lamenteesmaravillosa.com/el-principio-de-incertidumbre-de-heisenberg/</b:URL>
    <b:RefOrder>4</b:RefOrder>
  </b:Source>
</b:Sources>
</file>

<file path=customXml/itemProps1.xml><?xml version="1.0" encoding="utf-8"?>
<ds:datastoreItem xmlns:ds="http://schemas.openxmlformats.org/officeDocument/2006/customXml" ds:itemID="{A1401F50-F8D5-4C40-A3F4-723404445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TotalTime>
  <Pages>3</Pages>
  <Words>730</Words>
  <Characters>4015</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Casa</Company>
  <LinksUpToDate>false</LinksUpToDate>
  <CharactersWithSpaces>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Gissela Grijalva</dc:creator>
  <cp:keywords/>
  <dc:description/>
  <cp:lastModifiedBy>Gissela Grijalva</cp:lastModifiedBy>
  <cp:revision>4</cp:revision>
  <dcterms:created xsi:type="dcterms:W3CDTF">2019-10-04T20:30:00Z</dcterms:created>
  <dcterms:modified xsi:type="dcterms:W3CDTF">2019-10-05T02:33:00Z</dcterms:modified>
</cp:coreProperties>
</file>