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EE9" w:rsidRPr="00D764EF" w:rsidRDefault="00D764EF" w:rsidP="00D764EF">
      <w:pPr>
        <w:jc w:val="center"/>
        <w:rPr>
          <w:rFonts w:ascii="Times New Roman" w:hAnsi="Times New Roman" w:cs="Times New Roman"/>
          <w:b/>
          <w:sz w:val="24"/>
          <w:szCs w:val="24"/>
        </w:rPr>
      </w:pPr>
      <w:r w:rsidRPr="00D764EF">
        <w:rPr>
          <w:rFonts w:ascii="Times New Roman" w:hAnsi="Times New Roman" w:cs="Times New Roman"/>
          <w:b/>
          <w:sz w:val="24"/>
          <w:szCs w:val="24"/>
        </w:rPr>
        <w:t>Universidad Central del Ecuador</w:t>
      </w:r>
    </w:p>
    <w:p w:rsidR="00D764EF" w:rsidRPr="00D764EF" w:rsidRDefault="00D764EF" w:rsidP="00D764EF">
      <w:pPr>
        <w:jc w:val="center"/>
        <w:rPr>
          <w:rFonts w:ascii="Times New Roman" w:hAnsi="Times New Roman" w:cs="Times New Roman"/>
          <w:b/>
          <w:sz w:val="24"/>
          <w:szCs w:val="24"/>
        </w:rPr>
      </w:pPr>
      <w:r w:rsidRPr="00D764EF">
        <w:rPr>
          <w:rFonts w:ascii="Times New Roman" w:hAnsi="Times New Roman" w:cs="Times New Roman"/>
          <w:b/>
          <w:sz w:val="24"/>
          <w:szCs w:val="24"/>
        </w:rPr>
        <w:t>Facultad de Comunicación social</w:t>
      </w:r>
    </w:p>
    <w:p w:rsidR="00D764EF" w:rsidRPr="00D764EF" w:rsidRDefault="00D764EF" w:rsidP="00D764EF">
      <w:pPr>
        <w:rPr>
          <w:rFonts w:ascii="Times New Roman" w:hAnsi="Times New Roman" w:cs="Times New Roman"/>
          <w:b/>
          <w:sz w:val="24"/>
          <w:szCs w:val="24"/>
        </w:rPr>
      </w:pPr>
      <w:r w:rsidRPr="00D764EF">
        <w:rPr>
          <w:rFonts w:ascii="Times New Roman" w:hAnsi="Times New Roman" w:cs="Times New Roman"/>
          <w:b/>
          <w:sz w:val="24"/>
          <w:szCs w:val="24"/>
        </w:rPr>
        <w:t>Nombre: Darwin Palomo                               Materia: Comunicación Institucional</w:t>
      </w:r>
    </w:p>
    <w:p w:rsidR="00D764EF" w:rsidRDefault="00D764EF" w:rsidP="00D764EF">
      <w:pPr>
        <w:rPr>
          <w:rFonts w:ascii="Times New Roman" w:hAnsi="Times New Roman" w:cs="Times New Roman"/>
          <w:b/>
          <w:sz w:val="24"/>
          <w:szCs w:val="24"/>
        </w:rPr>
      </w:pPr>
      <w:r w:rsidRPr="00D764EF">
        <w:rPr>
          <w:rFonts w:ascii="Times New Roman" w:hAnsi="Times New Roman" w:cs="Times New Roman"/>
          <w:b/>
          <w:sz w:val="24"/>
          <w:szCs w:val="24"/>
        </w:rPr>
        <w:t xml:space="preserve">Curso: 6d </w:t>
      </w:r>
    </w:p>
    <w:p w:rsidR="00481579" w:rsidRDefault="00481579" w:rsidP="006B74F4">
      <w:pPr>
        <w:jc w:val="both"/>
        <w:rPr>
          <w:rFonts w:ascii="Times New Roman" w:hAnsi="Times New Roman" w:cs="Times New Roman"/>
          <w:b/>
          <w:sz w:val="24"/>
          <w:szCs w:val="24"/>
        </w:rPr>
      </w:pPr>
      <w:r>
        <w:rPr>
          <w:rFonts w:ascii="Times New Roman" w:hAnsi="Times New Roman" w:cs="Times New Roman"/>
          <w:b/>
          <w:sz w:val="24"/>
          <w:szCs w:val="24"/>
        </w:rPr>
        <w:t xml:space="preserve">1 mera actividad describir una escena que haya llamado la atención </w:t>
      </w:r>
    </w:p>
    <w:p w:rsidR="00481579" w:rsidRDefault="00481579" w:rsidP="006B74F4">
      <w:pPr>
        <w:spacing w:line="360" w:lineRule="auto"/>
        <w:jc w:val="both"/>
        <w:rPr>
          <w:rFonts w:ascii="Times New Roman" w:hAnsi="Times New Roman" w:cs="Times New Roman"/>
          <w:b/>
          <w:sz w:val="24"/>
          <w:szCs w:val="24"/>
        </w:rPr>
      </w:pPr>
      <w:r>
        <w:rPr>
          <w:rFonts w:ascii="Times New Roman" w:hAnsi="Times New Roman" w:cs="Times New Roman"/>
          <w:b/>
          <w:sz w:val="24"/>
          <w:szCs w:val="24"/>
        </w:rPr>
        <w:t>El Candidato 1972 Robert Red F</w:t>
      </w:r>
      <w:r w:rsidRPr="00481579">
        <w:rPr>
          <w:rFonts w:ascii="Times New Roman" w:hAnsi="Times New Roman" w:cs="Times New Roman"/>
          <w:b/>
          <w:sz w:val="24"/>
          <w:szCs w:val="24"/>
        </w:rPr>
        <w:t>ord</w:t>
      </w:r>
    </w:p>
    <w:p w:rsidR="009A4D9E" w:rsidRDefault="004A46E9" w:rsidP="009A4D9E">
      <w:pPr>
        <w:spacing w:line="360" w:lineRule="auto"/>
        <w:jc w:val="both"/>
        <w:rPr>
          <w:rFonts w:ascii="Times New Roman" w:hAnsi="Times New Roman" w:cs="Times New Roman"/>
          <w:sz w:val="24"/>
          <w:szCs w:val="24"/>
        </w:rPr>
      </w:pPr>
      <w:r>
        <w:rPr>
          <w:rFonts w:ascii="Times New Roman" w:hAnsi="Times New Roman" w:cs="Times New Roman"/>
          <w:sz w:val="24"/>
          <w:szCs w:val="24"/>
        </w:rPr>
        <w:t>Escena minuto 121 el candidato ofrece al pueblo un discurso prometiendo una democracia</w:t>
      </w:r>
      <w:r w:rsidR="00481579">
        <w:rPr>
          <w:rFonts w:ascii="Times New Roman" w:hAnsi="Times New Roman" w:cs="Times New Roman"/>
          <w:sz w:val="24"/>
          <w:szCs w:val="24"/>
        </w:rPr>
        <w:t xml:space="preserve">, creando una ilusión en </w:t>
      </w:r>
      <w:r>
        <w:rPr>
          <w:rFonts w:ascii="Times New Roman" w:hAnsi="Times New Roman" w:cs="Times New Roman"/>
          <w:sz w:val="24"/>
          <w:szCs w:val="24"/>
        </w:rPr>
        <w:t>las personas, el candidato se convierte e</w:t>
      </w:r>
      <w:r w:rsidR="00481579">
        <w:rPr>
          <w:rFonts w:ascii="Times New Roman" w:hAnsi="Times New Roman" w:cs="Times New Roman"/>
          <w:sz w:val="24"/>
          <w:szCs w:val="24"/>
        </w:rPr>
        <w:t>n</w:t>
      </w:r>
      <w:r>
        <w:rPr>
          <w:rFonts w:ascii="Times New Roman" w:hAnsi="Times New Roman" w:cs="Times New Roman"/>
          <w:sz w:val="24"/>
          <w:szCs w:val="24"/>
        </w:rPr>
        <w:t xml:space="preserve"> objeto de </w:t>
      </w:r>
      <w:r w:rsidR="00481579">
        <w:rPr>
          <w:rFonts w:ascii="Times New Roman" w:hAnsi="Times New Roman" w:cs="Times New Roman"/>
          <w:sz w:val="24"/>
          <w:szCs w:val="24"/>
        </w:rPr>
        <w:t>estrategias, y</w:t>
      </w:r>
      <w:r>
        <w:rPr>
          <w:rFonts w:ascii="Times New Roman" w:hAnsi="Times New Roman" w:cs="Times New Roman"/>
          <w:sz w:val="24"/>
          <w:szCs w:val="24"/>
        </w:rPr>
        <w:t xml:space="preserve"> marketing, en su discurso dice algo muy interesante, “ya no es necesario dar la espalda a las necesidades del puebl</w:t>
      </w:r>
      <w:r w:rsidR="00481579">
        <w:rPr>
          <w:rFonts w:ascii="Times New Roman" w:hAnsi="Times New Roman" w:cs="Times New Roman"/>
          <w:sz w:val="24"/>
          <w:szCs w:val="24"/>
        </w:rPr>
        <w:t>o, no se puedo ocultar eso</w:t>
      </w:r>
      <w:r>
        <w:rPr>
          <w:rFonts w:ascii="Times New Roman" w:hAnsi="Times New Roman" w:cs="Times New Roman"/>
          <w:sz w:val="24"/>
          <w:szCs w:val="24"/>
        </w:rPr>
        <w:t xml:space="preserve"> enfrentando a los jóvenes con viejos, negros con blancos, y pobres con menos pobres”. Un discurso de tan alto nivel que mueve a miles de personas, su desenvolvimiento magistral, su oratoria tan perfecta</w:t>
      </w:r>
      <w:r w:rsidR="00481579">
        <w:rPr>
          <w:rFonts w:ascii="Times New Roman" w:hAnsi="Times New Roman" w:cs="Times New Roman"/>
          <w:sz w:val="24"/>
          <w:szCs w:val="24"/>
        </w:rPr>
        <w:t>,</w:t>
      </w:r>
      <w:r>
        <w:rPr>
          <w:rFonts w:ascii="Times New Roman" w:hAnsi="Times New Roman" w:cs="Times New Roman"/>
          <w:sz w:val="24"/>
          <w:szCs w:val="24"/>
        </w:rPr>
        <w:t xml:space="preserve"> hace de esta escena una de las más validad para analizar en cómo se real</w:t>
      </w:r>
      <w:r w:rsidR="00481579">
        <w:rPr>
          <w:rFonts w:ascii="Times New Roman" w:hAnsi="Times New Roman" w:cs="Times New Roman"/>
          <w:sz w:val="24"/>
          <w:szCs w:val="24"/>
        </w:rPr>
        <w:t>iza un buen discurso de campaña y analizar qué es lo que está detrás y que sentimientos conllevan.</w:t>
      </w:r>
    </w:p>
    <w:p w:rsidR="009A4D9E" w:rsidRPr="009A4D9E" w:rsidRDefault="009A4D9E" w:rsidP="009A4D9E">
      <w:pPr>
        <w:spacing w:line="360" w:lineRule="auto"/>
        <w:jc w:val="both"/>
        <w:rPr>
          <w:rFonts w:ascii="Times New Roman" w:hAnsi="Times New Roman" w:cs="Times New Roman"/>
          <w:b/>
          <w:sz w:val="24"/>
          <w:szCs w:val="24"/>
        </w:rPr>
      </w:pPr>
      <w:r w:rsidRPr="009A4D9E">
        <w:rPr>
          <w:rFonts w:ascii="Times New Roman" w:hAnsi="Times New Roman" w:cs="Times New Roman"/>
          <w:b/>
          <w:sz w:val="24"/>
          <w:szCs w:val="24"/>
        </w:rPr>
        <w:t xml:space="preserve">2 </w:t>
      </w:r>
      <w:r w:rsidRPr="009A4D9E">
        <w:rPr>
          <w:rFonts w:ascii="Times New Roman" w:hAnsi="Times New Roman" w:cs="Times New Roman"/>
          <w:b/>
          <w:sz w:val="24"/>
        </w:rPr>
        <w:t>Síntesis de cada una de las historias referidas en cada cinta (15 líneas por cinta).</w:t>
      </w:r>
    </w:p>
    <w:p w:rsidR="009A4D9E" w:rsidRPr="009A4D9E" w:rsidRDefault="009A4D9E" w:rsidP="009A4D9E">
      <w:pPr>
        <w:spacing w:line="360" w:lineRule="auto"/>
        <w:jc w:val="both"/>
        <w:rPr>
          <w:rFonts w:ascii="Times New Roman" w:hAnsi="Times New Roman" w:cs="Times New Roman"/>
          <w:sz w:val="24"/>
          <w:szCs w:val="24"/>
        </w:rPr>
      </w:pPr>
      <w:r w:rsidRPr="009A4D9E">
        <w:rPr>
          <w:rFonts w:ascii="Times New Roman" w:hAnsi="Times New Roman" w:cs="Times New Roman"/>
          <w:sz w:val="24"/>
          <w:szCs w:val="24"/>
        </w:rPr>
        <w:t xml:space="preserve">Bill </w:t>
      </w:r>
      <w:proofErr w:type="spellStart"/>
      <w:r w:rsidRPr="009A4D9E">
        <w:rPr>
          <w:rFonts w:ascii="Times New Roman" w:hAnsi="Times New Roman" w:cs="Times New Roman"/>
          <w:sz w:val="24"/>
          <w:szCs w:val="24"/>
        </w:rPr>
        <w:t>McKay</w:t>
      </w:r>
      <w:proofErr w:type="spellEnd"/>
      <w:r w:rsidRPr="009A4D9E">
        <w:rPr>
          <w:rFonts w:ascii="Times New Roman" w:hAnsi="Times New Roman" w:cs="Times New Roman"/>
          <w:sz w:val="24"/>
          <w:szCs w:val="24"/>
        </w:rPr>
        <w:t xml:space="preserve">, un abogado idealista dedicado a la defensa de los derechos civiles y de la ecología, opta a </w:t>
      </w:r>
      <w:proofErr w:type="spellStart"/>
      <w:r w:rsidRPr="009A4D9E">
        <w:rPr>
          <w:rFonts w:ascii="Times New Roman" w:hAnsi="Times New Roman" w:cs="Times New Roman"/>
          <w:sz w:val="24"/>
          <w:szCs w:val="24"/>
        </w:rPr>
        <w:t>covertirse</w:t>
      </w:r>
      <w:proofErr w:type="spellEnd"/>
      <w:r w:rsidRPr="009A4D9E">
        <w:rPr>
          <w:rFonts w:ascii="Times New Roman" w:hAnsi="Times New Roman" w:cs="Times New Roman"/>
          <w:sz w:val="24"/>
          <w:szCs w:val="24"/>
        </w:rPr>
        <w:t xml:space="preserve"> en senador demócrata de los Estados Unidos. Mientras Bill promete integridad y honradez, va descubriendo que en política todo está permitido y sólo el poder es lo que cuenta.</w:t>
      </w:r>
    </w:p>
    <w:p w:rsidR="009A4D9E" w:rsidRPr="009A4D9E" w:rsidRDefault="009A4D9E" w:rsidP="009A4D9E">
      <w:pPr>
        <w:spacing w:line="360" w:lineRule="auto"/>
        <w:jc w:val="both"/>
        <w:rPr>
          <w:rFonts w:ascii="Times New Roman" w:hAnsi="Times New Roman" w:cs="Times New Roman"/>
          <w:sz w:val="24"/>
          <w:szCs w:val="24"/>
        </w:rPr>
      </w:pPr>
      <w:r w:rsidRPr="009A4D9E">
        <w:rPr>
          <w:rFonts w:ascii="Times New Roman" w:hAnsi="Times New Roman" w:cs="Times New Roman"/>
          <w:sz w:val="24"/>
          <w:szCs w:val="24"/>
        </w:rPr>
        <w:t xml:space="preserve">Este drama político dirigido por Michael </w:t>
      </w:r>
      <w:proofErr w:type="spellStart"/>
      <w:r w:rsidRPr="009A4D9E">
        <w:rPr>
          <w:rFonts w:ascii="Times New Roman" w:hAnsi="Times New Roman" w:cs="Times New Roman"/>
          <w:sz w:val="24"/>
          <w:szCs w:val="24"/>
        </w:rPr>
        <w:t>Ritchie</w:t>
      </w:r>
      <w:proofErr w:type="spellEnd"/>
      <w:r w:rsidRPr="009A4D9E">
        <w:rPr>
          <w:rFonts w:ascii="Times New Roman" w:hAnsi="Times New Roman" w:cs="Times New Roman"/>
          <w:sz w:val="24"/>
          <w:szCs w:val="24"/>
        </w:rPr>
        <w:t xml:space="preserve"> ("El chico de oro", "Los picarones") contribuyó a acrecentar la fama de Robert </w:t>
      </w:r>
      <w:proofErr w:type="spellStart"/>
      <w:r w:rsidRPr="009A4D9E">
        <w:rPr>
          <w:rFonts w:ascii="Times New Roman" w:hAnsi="Times New Roman" w:cs="Times New Roman"/>
          <w:sz w:val="24"/>
          <w:szCs w:val="24"/>
        </w:rPr>
        <w:t>Redford</w:t>
      </w:r>
      <w:proofErr w:type="spellEnd"/>
      <w:r w:rsidRPr="009A4D9E">
        <w:rPr>
          <w:rFonts w:ascii="Times New Roman" w:hAnsi="Times New Roman" w:cs="Times New Roman"/>
          <w:sz w:val="24"/>
          <w:szCs w:val="24"/>
        </w:rPr>
        <w:t xml:space="preserve">, tanto en su faceta de actor como en su imagen de hombre comprometido socialmente. De hecho, fue el mismo </w:t>
      </w:r>
      <w:proofErr w:type="spellStart"/>
      <w:r w:rsidRPr="009A4D9E">
        <w:rPr>
          <w:rFonts w:ascii="Times New Roman" w:hAnsi="Times New Roman" w:cs="Times New Roman"/>
          <w:sz w:val="24"/>
          <w:szCs w:val="24"/>
        </w:rPr>
        <w:t>Redford</w:t>
      </w:r>
      <w:proofErr w:type="spellEnd"/>
      <w:r w:rsidRPr="009A4D9E">
        <w:rPr>
          <w:rFonts w:ascii="Times New Roman" w:hAnsi="Times New Roman" w:cs="Times New Roman"/>
          <w:sz w:val="24"/>
          <w:szCs w:val="24"/>
        </w:rPr>
        <w:t xml:space="preserve"> quien puso en marcha este proyecto y quien contrató personalmente a </w:t>
      </w:r>
      <w:proofErr w:type="spellStart"/>
      <w:r w:rsidRPr="009A4D9E">
        <w:rPr>
          <w:rFonts w:ascii="Times New Roman" w:hAnsi="Times New Roman" w:cs="Times New Roman"/>
          <w:sz w:val="24"/>
          <w:szCs w:val="24"/>
        </w:rPr>
        <w:t>Ritchie</w:t>
      </w:r>
      <w:proofErr w:type="spellEnd"/>
      <w:r w:rsidRPr="009A4D9E">
        <w:rPr>
          <w:rFonts w:ascii="Times New Roman" w:hAnsi="Times New Roman" w:cs="Times New Roman"/>
          <w:sz w:val="24"/>
          <w:szCs w:val="24"/>
        </w:rPr>
        <w:t>, ya que ya había trabajado como consejero técnico en varias campañas políticas.</w:t>
      </w:r>
    </w:p>
    <w:p w:rsidR="009A4D9E" w:rsidRPr="00481579" w:rsidRDefault="009A4D9E" w:rsidP="006B74F4">
      <w:pPr>
        <w:spacing w:line="360" w:lineRule="auto"/>
        <w:jc w:val="both"/>
        <w:rPr>
          <w:rFonts w:ascii="Times New Roman" w:hAnsi="Times New Roman" w:cs="Times New Roman"/>
          <w:sz w:val="24"/>
          <w:szCs w:val="24"/>
        </w:rPr>
      </w:pPr>
      <w:r w:rsidRPr="009A4D9E">
        <w:rPr>
          <w:rFonts w:ascii="Times New Roman" w:hAnsi="Times New Roman" w:cs="Times New Roman"/>
          <w:sz w:val="24"/>
          <w:szCs w:val="24"/>
        </w:rPr>
        <w:t xml:space="preserve">"El candidato", por el que el periodista Jeremy </w:t>
      </w:r>
      <w:proofErr w:type="spellStart"/>
      <w:r w:rsidRPr="009A4D9E">
        <w:rPr>
          <w:rFonts w:ascii="Times New Roman" w:hAnsi="Times New Roman" w:cs="Times New Roman"/>
          <w:sz w:val="24"/>
          <w:szCs w:val="24"/>
        </w:rPr>
        <w:t>Larner</w:t>
      </w:r>
      <w:proofErr w:type="spellEnd"/>
      <w:r w:rsidRPr="009A4D9E">
        <w:rPr>
          <w:rFonts w:ascii="Times New Roman" w:hAnsi="Times New Roman" w:cs="Times New Roman"/>
          <w:sz w:val="24"/>
          <w:szCs w:val="24"/>
        </w:rPr>
        <w:t xml:space="preserve"> recibió el Oscar a mejor guión adaptado, tiene cierto aire de documental, ya que describe con minuciosidad </w:t>
      </w:r>
      <w:proofErr w:type="spellStart"/>
      <w:r w:rsidRPr="009A4D9E">
        <w:rPr>
          <w:rFonts w:ascii="Times New Roman" w:hAnsi="Times New Roman" w:cs="Times New Roman"/>
          <w:sz w:val="24"/>
          <w:szCs w:val="24"/>
        </w:rPr>
        <w:t>como</w:t>
      </w:r>
      <w:proofErr w:type="spellEnd"/>
      <w:r w:rsidRPr="009A4D9E">
        <w:rPr>
          <w:rFonts w:ascii="Times New Roman" w:hAnsi="Times New Roman" w:cs="Times New Roman"/>
          <w:sz w:val="24"/>
          <w:szCs w:val="24"/>
        </w:rPr>
        <w:t xml:space="preserve"> funcionan las elecciones en Estados Unidos. Cabe resaltar la presencia de un buen número de políticos de la época, como los entonces senadores </w:t>
      </w:r>
      <w:proofErr w:type="spellStart"/>
      <w:r w:rsidRPr="009A4D9E">
        <w:rPr>
          <w:rFonts w:ascii="Times New Roman" w:hAnsi="Times New Roman" w:cs="Times New Roman"/>
          <w:sz w:val="24"/>
          <w:szCs w:val="24"/>
        </w:rPr>
        <w:t>Hubert</w:t>
      </w:r>
      <w:proofErr w:type="spellEnd"/>
      <w:r w:rsidRPr="009A4D9E">
        <w:rPr>
          <w:rFonts w:ascii="Times New Roman" w:hAnsi="Times New Roman" w:cs="Times New Roman"/>
          <w:sz w:val="24"/>
          <w:szCs w:val="24"/>
        </w:rPr>
        <w:t xml:space="preserve"> H. Humphrey o </w:t>
      </w:r>
      <w:r w:rsidRPr="009A4D9E">
        <w:rPr>
          <w:rFonts w:ascii="Times New Roman" w:hAnsi="Times New Roman" w:cs="Times New Roman"/>
          <w:sz w:val="24"/>
          <w:szCs w:val="24"/>
        </w:rPr>
        <w:lastRenderedPageBreak/>
        <w:t xml:space="preserve">George </w:t>
      </w:r>
      <w:proofErr w:type="spellStart"/>
      <w:r w:rsidRPr="009A4D9E">
        <w:rPr>
          <w:rFonts w:ascii="Times New Roman" w:hAnsi="Times New Roman" w:cs="Times New Roman"/>
          <w:sz w:val="24"/>
          <w:szCs w:val="24"/>
        </w:rPr>
        <w:t>McGovern</w:t>
      </w:r>
      <w:proofErr w:type="spellEnd"/>
      <w:r w:rsidRPr="009A4D9E">
        <w:rPr>
          <w:rFonts w:ascii="Times New Roman" w:hAnsi="Times New Roman" w:cs="Times New Roman"/>
          <w:sz w:val="24"/>
          <w:szCs w:val="24"/>
        </w:rPr>
        <w:t xml:space="preserve">, que se interpretan a sí mismos. Además, destaca el 'cameo' de </w:t>
      </w:r>
      <w:proofErr w:type="spellStart"/>
      <w:r w:rsidRPr="009A4D9E">
        <w:rPr>
          <w:rFonts w:ascii="Times New Roman" w:hAnsi="Times New Roman" w:cs="Times New Roman"/>
          <w:sz w:val="24"/>
          <w:szCs w:val="24"/>
        </w:rPr>
        <w:t>Groucho</w:t>
      </w:r>
      <w:proofErr w:type="spellEnd"/>
      <w:r w:rsidRPr="009A4D9E">
        <w:rPr>
          <w:rFonts w:ascii="Times New Roman" w:hAnsi="Times New Roman" w:cs="Times New Roman"/>
          <w:sz w:val="24"/>
          <w:szCs w:val="24"/>
        </w:rPr>
        <w:t xml:space="preserve"> Marx en la que se convertiría en su última aparición en la gran pantalla.</w:t>
      </w:r>
    </w:p>
    <w:p w:rsidR="00481579" w:rsidRDefault="00481579" w:rsidP="006B74F4">
      <w:pPr>
        <w:jc w:val="both"/>
        <w:rPr>
          <w:rFonts w:ascii="Times New Roman" w:hAnsi="Times New Roman" w:cs="Times New Roman"/>
          <w:b/>
          <w:sz w:val="24"/>
          <w:szCs w:val="24"/>
        </w:rPr>
      </w:pPr>
      <w:r w:rsidRPr="00481579">
        <w:rPr>
          <w:rFonts w:ascii="Times New Roman" w:hAnsi="Times New Roman" w:cs="Times New Roman"/>
          <w:b/>
          <w:sz w:val="24"/>
          <w:szCs w:val="24"/>
        </w:rPr>
        <w:t xml:space="preserve">No, con </w:t>
      </w:r>
      <w:proofErr w:type="spellStart"/>
      <w:r w:rsidRPr="00481579">
        <w:rPr>
          <w:rFonts w:ascii="Times New Roman" w:hAnsi="Times New Roman" w:cs="Times New Roman"/>
          <w:b/>
          <w:sz w:val="24"/>
          <w:szCs w:val="24"/>
        </w:rPr>
        <w:t>Gael</w:t>
      </w:r>
      <w:proofErr w:type="spellEnd"/>
      <w:r w:rsidRPr="00481579">
        <w:rPr>
          <w:rFonts w:ascii="Times New Roman" w:hAnsi="Times New Roman" w:cs="Times New Roman"/>
          <w:b/>
          <w:sz w:val="24"/>
          <w:szCs w:val="24"/>
        </w:rPr>
        <w:t xml:space="preserve"> García</w:t>
      </w:r>
    </w:p>
    <w:p w:rsidR="00481579" w:rsidRDefault="00925312" w:rsidP="006B74F4">
      <w:pPr>
        <w:spacing w:line="360" w:lineRule="auto"/>
        <w:jc w:val="both"/>
        <w:rPr>
          <w:rFonts w:ascii="Times New Roman" w:hAnsi="Times New Roman" w:cs="Times New Roman"/>
          <w:sz w:val="24"/>
          <w:szCs w:val="24"/>
        </w:rPr>
      </w:pPr>
      <w:r>
        <w:rPr>
          <w:rFonts w:ascii="Times New Roman" w:hAnsi="Times New Roman" w:cs="Times New Roman"/>
          <w:sz w:val="24"/>
          <w:szCs w:val="24"/>
        </w:rPr>
        <w:t>Minuto 10 existe una mirada tensa en el protagonista al ver la televisión como los generales se están retirando y están dejando solo a Pinochet, ratificando su victoria, Rene Saavedra no siente felicidad se muestra muy neutral, posteriormente  se da un discurso donde se ratifica haber roto la dictadura y que ha ganado el no, una gran fiesta y felicidad se da en el ambiente entre las personas, con coros como y ya cayo, y ya cayo, el dictador muestran su apoyo, pero Rene teme por su vida con su hijo en brazos se nota nervioso y tenso al saber que hizo algo por su país a costa de amenazas.</w:t>
      </w:r>
    </w:p>
    <w:p w:rsidR="009A4D9E" w:rsidRDefault="009A4D9E" w:rsidP="006B74F4">
      <w:pPr>
        <w:spacing w:line="360" w:lineRule="auto"/>
        <w:jc w:val="both"/>
        <w:rPr>
          <w:rFonts w:ascii="Times New Roman" w:hAnsi="Times New Roman" w:cs="Times New Roman"/>
          <w:b/>
          <w:sz w:val="24"/>
        </w:rPr>
      </w:pPr>
      <w:r w:rsidRPr="009A4D9E">
        <w:rPr>
          <w:rFonts w:ascii="Times New Roman" w:hAnsi="Times New Roman" w:cs="Times New Roman"/>
          <w:b/>
          <w:sz w:val="24"/>
          <w:szCs w:val="24"/>
        </w:rPr>
        <w:t xml:space="preserve">2 </w:t>
      </w:r>
      <w:r w:rsidRPr="009A4D9E">
        <w:rPr>
          <w:rFonts w:ascii="Times New Roman" w:hAnsi="Times New Roman" w:cs="Times New Roman"/>
          <w:b/>
          <w:sz w:val="24"/>
        </w:rPr>
        <w:t>Síntesis de cada una de las historias referidas en cada cinta (15 líneas por cinta).</w:t>
      </w:r>
    </w:p>
    <w:p w:rsidR="009A4D9E" w:rsidRPr="009A4D9E" w:rsidRDefault="009A4D9E" w:rsidP="00E700A7">
      <w:pPr>
        <w:spacing w:line="360" w:lineRule="auto"/>
        <w:jc w:val="both"/>
        <w:rPr>
          <w:rFonts w:ascii="Times New Roman" w:hAnsi="Times New Roman" w:cs="Times New Roman"/>
          <w:sz w:val="24"/>
          <w:szCs w:val="24"/>
        </w:rPr>
      </w:pPr>
      <w:r w:rsidRPr="009A4D9E">
        <w:rPr>
          <w:rFonts w:ascii="Times New Roman" w:hAnsi="Times New Roman" w:cs="Times New Roman"/>
          <w:sz w:val="24"/>
          <w:szCs w:val="24"/>
        </w:rPr>
        <w:t>La película No se enmarca en la dictadura chilena de Augusto Pinochet que, en 1988, cedió ante las presiones internacionales que cuestionaban la legitimidad del gobierno militar y convocó a un plebiscito.</w:t>
      </w:r>
      <w:r>
        <w:rPr>
          <w:rFonts w:ascii="Times New Roman" w:hAnsi="Times New Roman" w:cs="Times New Roman"/>
          <w:sz w:val="24"/>
          <w:szCs w:val="24"/>
        </w:rPr>
        <w:t xml:space="preserve"> </w:t>
      </w:r>
      <w:r w:rsidRPr="009A4D9E">
        <w:rPr>
          <w:rFonts w:ascii="Times New Roman" w:hAnsi="Times New Roman" w:cs="Times New Roman"/>
          <w:sz w:val="24"/>
          <w:szCs w:val="24"/>
        </w:rPr>
        <w:t>Pinochet se anima a ello seguro de tener una ventaja indiscutible sobre la base de tres argumentos: el repunte de la economía chilena, la aparente seguridad ganada en la dictadura y el miedo a la izquierda radical.</w:t>
      </w:r>
      <w:bookmarkStart w:id="0" w:name="_GoBack"/>
      <w:bookmarkEnd w:id="0"/>
    </w:p>
    <w:p w:rsidR="009A4D9E" w:rsidRPr="009A4D9E" w:rsidRDefault="009A4D9E" w:rsidP="00E700A7">
      <w:pPr>
        <w:spacing w:line="360" w:lineRule="auto"/>
        <w:jc w:val="both"/>
        <w:rPr>
          <w:rFonts w:ascii="Times New Roman" w:hAnsi="Times New Roman" w:cs="Times New Roman"/>
          <w:sz w:val="24"/>
          <w:szCs w:val="24"/>
        </w:rPr>
      </w:pPr>
      <w:r w:rsidRPr="009A4D9E">
        <w:rPr>
          <w:rFonts w:ascii="Times New Roman" w:hAnsi="Times New Roman" w:cs="Times New Roman"/>
          <w:sz w:val="24"/>
          <w:szCs w:val="24"/>
        </w:rPr>
        <w:t>La primera reacción de la oposición chilena es rechazar la convocatoria y considerar la abstención. Pero las negociaciones resultan en un acuerdo de condiciones mínimas que pueden representar al menos una pequeña oportunidad para los opositores.</w:t>
      </w:r>
    </w:p>
    <w:p w:rsidR="009A4D9E" w:rsidRDefault="009A4D9E" w:rsidP="00E700A7">
      <w:pPr>
        <w:spacing w:line="360" w:lineRule="auto"/>
        <w:jc w:val="both"/>
        <w:rPr>
          <w:rFonts w:ascii="Times New Roman" w:hAnsi="Times New Roman" w:cs="Times New Roman"/>
          <w:sz w:val="24"/>
          <w:szCs w:val="24"/>
        </w:rPr>
      </w:pPr>
      <w:r w:rsidRPr="009A4D9E">
        <w:rPr>
          <w:rFonts w:ascii="Times New Roman" w:hAnsi="Times New Roman" w:cs="Times New Roman"/>
          <w:sz w:val="24"/>
          <w:szCs w:val="24"/>
        </w:rPr>
        <w:t>El gobierno garantiza 15 minutos diarios de franja televisiva (en horario nocturno) por un mes. En ese tiempo ambas opciones deben presentar sus campañas. Este es el único espacio con el que cuenta la oposición para hacer algo al respecto.</w:t>
      </w:r>
    </w:p>
    <w:p w:rsidR="00925312" w:rsidRDefault="006B74F4" w:rsidP="006B74F4">
      <w:pPr>
        <w:rPr>
          <w:rFonts w:ascii="Times New Roman" w:hAnsi="Times New Roman" w:cs="Times New Roman"/>
          <w:b/>
          <w:sz w:val="24"/>
          <w:szCs w:val="24"/>
        </w:rPr>
      </w:pPr>
      <w:proofErr w:type="spellStart"/>
      <w:r w:rsidRPr="006B74F4">
        <w:rPr>
          <w:rFonts w:ascii="Times New Roman" w:hAnsi="Times New Roman" w:cs="Times New Roman"/>
          <w:b/>
          <w:sz w:val="24"/>
          <w:szCs w:val="24"/>
        </w:rPr>
        <w:t>Our</w:t>
      </w:r>
      <w:proofErr w:type="spellEnd"/>
      <w:r w:rsidRPr="006B74F4">
        <w:rPr>
          <w:rFonts w:ascii="Times New Roman" w:hAnsi="Times New Roman" w:cs="Times New Roman"/>
          <w:b/>
          <w:sz w:val="24"/>
          <w:szCs w:val="24"/>
        </w:rPr>
        <w:t xml:space="preserve"> </w:t>
      </w:r>
      <w:proofErr w:type="spellStart"/>
      <w:r w:rsidRPr="006B74F4">
        <w:rPr>
          <w:rFonts w:ascii="Times New Roman" w:hAnsi="Times New Roman" w:cs="Times New Roman"/>
          <w:b/>
          <w:sz w:val="24"/>
          <w:szCs w:val="24"/>
        </w:rPr>
        <w:t>brand</w:t>
      </w:r>
      <w:proofErr w:type="spellEnd"/>
      <w:r w:rsidRPr="006B74F4">
        <w:rPr>
          <w:rFonts w:ascii="Times New Roman" w:hAnsi="Times New Roman" w:cs="Times New Roman"/>
          <w:b/>
          <w:sz w:val="24"/>
          <w:szCs w:val="24"/>
        </w:rPr>
        <w:t xml:space="preserve"> </w:t>
      </w:r>
      <w:proofErr w:type="spellStart"/>
      <w:r w:rsidRPr="006B74F4">
        <w:rPr>
          <w:rFonts w:ascii="Times New Roman" w:hAnsi="Times New Roman" w:cs="Times New Roman"/>
          <w:b/>
          <w:sz w:val="24"/>
          <w:szCs w:val="24"/>
        </w:rPr>
        <w:t>is</w:t>
      </w:r>
      <w:proofErr w:type="spellEnd"/>
      <w:r w:rsidRPr="006B74F4">
        <w:rPr>
          <w:rFonts w:ascii="Times New Roman" w:hAnsi="Times New Roman" w:cs="Times New Roman"/>
          <w:b/>
          <w:sz w:val="24"/>
          <w:szCs w:val="24"/>
        </w:rPr>
        <w:t xml:space="preserve"> crisis, con Sandra </w:t>
      </w:r>
      <w:proofErr w:type="spellStart"/>
      <w:r w:rsidRPr="006B74F4">
        <w:rPr>
          <w:rFonts w:ascii="Times New Roman" w:hAnsi="Times New Roman" w:cs="Times New Roman"/>
          <w:b/>
          <w:sz w:val="24"/>
          <w:szCs w:val="24"/>
        </w:rPr>
        <w:t>Bullock</w:t>
      </w:r>
      <w:proofErr w:type="spellEnd"/>
    </w:p>
    <w:p w:rsidR="006B74F4" w:rsidRDefault="006B74F4" w:rsidP="00C831B9">
      <w:pPr>
        <w:spacing w:line="360" w:lineRule="auto"/>
        <w:jc w:val="both"/>
        <w:rPr>
          <w:rFonts w:ascii="Times New Roman" w:hAnsi="Times New Roman" w:cs="Times New Roman"/>
          <w:sz w:val="24"/>
          <w:szCs w:val="24"/>
        </w:rPr>
      </w:pPr>
      <w:r>
        <w:rPr>
          <w:rFonts w:ascii="Times New Roman" w:hAnsi="Times New Roman" w:cs="Times New Roman"/>
          <w:sz w:val="24"/>
          <w:szCs w:val="24"/>
        </w:rPr>
        <w:t>Minuto112, el camión donde se encontraban los asesores de campaña es detenido por un grupo d</w:t>
      </w:r>
      <w:r w:rsidR="00C831B9">
        <w:rPr>
          <w:rFonts w:ascii="Times New Roman" w:hAnsi="Times New Roman" w:cs="Times New Roman"/>
          <w:sz w:val="24"/>
          <w:szCs w:val="24"/>
        </w:rPr>
        <w:t xml:space="preserve">e manifestantes, que amedrentan contra los que están dentro del autobús, Jane dice que esas personas son el 60% de la población y que su trabajo es convencerlos, uno de los miembros del autobús se baja y empieza un dialogo con uno de los manifestantes, preguntándole porque están protestando,  a lo que él responde que piden representación para su pueblo y que están en total rechazo al FMI, que si existe democracia la </w:t>
      </w:r>
      <w:r w:rsidR="00C831B9">
        <w:rPr>
          <w:rFonts w:ascii="Times New Roman" w:hAnsi="Times New Roman" w:cs="Times New Roman"/>
          <w:sz w:val="24"/>
          <w:szCs w:val="24"/>
        </w:rPr>
        <w:lastRenderedPageBreak/>
        <w:t>practiquen con ellos, esta escena muestra un descontento por parte de la población en que exista intervención internacional y miran al FMI como malo.</w:t>
      </w:r>
    </w:p>
    <w:p w:rsidR="009A4D9E" w:rsidRDefault="009A4D9E" w:rsidP="00C831B9">
      <w:pPr>
        <w:spacing w:line="360" w:lineRule="auto"/>
        <w:jc w:val="both"/>
        <w:rPr>
          <w:rFonts w:ascii="Times New Roman" w:hAnsi="Times New Roman" w:cs="Times New Roman"/>
          <w:sz w:val="24"/>
          <w:szCs w:val="24"/>
        </w:rPr>
      </w:pPr>
    </w:p>
    <w:p w:rsidR="009A4D9E" w:rsidRDefault="009A4D9E" w:rsidP="00C831B9">
      <w:pPr>
        <w:spacing w:line="360" w:lineRule="auto"/>
        <w:jc w:val="both"/>
        <w:rPr>
          <w:rFonts w:ascii="Times New Roman" w:hAnsi="Times New Roman" w:cs="Times New Roman"/>
          <w:sz w:val="24"/>
          <w:szCs w:val="24"/>
        </w:rPr>
      </w:pPr>
    </w:p>
    <w:p w:rsidR="009A4D9E" w:rsidRDefault="009A4D9E" w:rsidP="009A4D9E">
      <w:pPr>
        <w:spacing w:line="360" w:lineRule="auto"/>
        <w:jc w:val="both"/>
        <w:rPr>
          <w:rFonts w:ascii="Times New Roman" w:hAnsi="Times New Roman" w:cs="Times New Roman"/>
          <w:b/>
          <w:sz w:val="24"/>
        </w:rPr>
      </w:pPr>
      <w:r w:rsidRPr="009A4D9E">
        <w:rPr>
          <w:rFonts w:ascii="Times New Roman" w:hAnsi="Times New Roman" w:cs="Times New Roman"/>
          <w:b/>
          <w:sz w:val="24"/>
          <w:szCs w:val="24"/>
        </w:rPr>
        <w:t xml:space="preserve">2 </w:t>
      </w:r>
      <w:r w:rsidRPr="009A4D9E">
        <w:rPr>
          <w:rFonts w:ascii="Times New Roman" w:hAnsi="Times New Roman" w:cs="Times New Roman"/>
          <w:b/>
          <w:sz w:val="24"/>
        </w:rPr>
        <w:t>Síntesis de cada una de las historias referidas en cada cinta (15 líneas por cinta).</w:t>
      </w:r>
    </w:p>
    <w:p w:rsidR="009A4D9E" w:rsidRDefault="009A4D9E" w:rsidP="00C831B9">
      <w:pPr>
        <w:spacing w:line="360" w:lineRule="auto"/>
        <w:jc w:val="both"/>
        <w:rPr>
          <w:rFonts w:ascii="Times New Roman" w:hAnsi="Times New Roman" w:cs="Times New Roman"/>
          <w:sz w:val="24"/>
          <w:szCs w:val="24"/>
        </w:rPr>
      </w:pPr>
      <w:r w:rsidRPr="00FC7C98">
        <w:rPr>
          <w:rFonts w:ascii="Times New Roman" w:hAnsi="Times New Roman" w:cs="Times New Roman"/>
          <w:sz w:val="24"/>
          <w:szCs w:val="24"/>
        </w:rPr>
        <w:t>En 2002, el político boliviano Pedro Castillo</w:t>
      </w:r>
      <w:r>
        <w:rPr>
          <w:rFonts w:ascii="Times New Roman" w:hAnsi="Times New Roman" w:cs="Times New Roman"/>
          <w:sz w:val="24"/>
          <w:szCs w:val="24"/>
        </w:rPr>
        <w:t xml:space="preserve">. </w:t>
      </w:r>
      <w:r w:rsidRPr="00FC7C98">
        <w:rPr>
          <w:rFonts w:ascii="Times New Roman" w:hAnsi="Times New Roman" w:cs="Times New Roman"/>
          <w:sz w:val="24"/>
          <w:szCs w:val="24"/>
        </w:rPr>
        <w:t>En Bolivia la situación es tensa: los pueblos indígenas, que son mayoría en el país, protestan por una reforma constitucional para obtener una representación adecuada.</w:t>
      </w:r>
      <w:r>
        <w:rPr>
          <w:rFonts w:ascii="Times New Roman" w:hAnsi="Times New Roman" w:cs="Times New Roman"/>
          <w:sz w:val="24"/>
          <w:szCs w:val="24"/>
        </w:rPr>
        <w:t xml:space="preserve"> </w:t>
      </w:r>
      <w:proofErr w:type="spellStart"/>
      <w:r w:rsidRPr="00FC7C98">
        <w:rPr>
          <w:rFonts w:ascii="Times New Roman" w:hAnsi="Times New Roman" w:cs="Times New Roman"/>
          <w:sz w:val="24"/>
          <w:szCs w:val="24"/>
        </w:rPr>
        <w:t>Bodine</w:t>
      </w:r>
      <w:proofErr w:type="spellEnd"/>
      <w:r w:rsidRPr="00FC7C98">
        <w:rPr>
          <w:rFonts w:ascii="Times New Roman" w:hAnsi="Times New Roman" w:cs="Times New Roman"/>
          <w:sz w:val="24"/>
          <w:szCs w:val="24"/>
        </w:rPr>
        <w:t xml:space="preserve">, un estratega político agotado, persuade a los consultores estadounidenses, que no conocen el idioma o la cultura, para que sigan una estrategia de campaña de desprestigio. Sin embargo, Castillo se niega a dar permiso para que el equipo lo haga. Solo después de publicar un volante acusando a Castillo de </w:t>
      </w:r>
      <w:r>
        <w:rPr>
          <w:rFonts w:ascii="Times New Roman" w:hAnsi="Times New Roman" w:cs="Times New Roman"/>
          <w:sz w:val="24"/>
          <w:szCs w:val="24"/>
        </w:rPr>
        <w:t>un asunto de hace mucho tiempo</w:t>
      </w:r>
      <w:r w:rsidRPr="00FC7C98">
        <w:rPr>
          <w:rFonts w:ascii="Times New Roman" w:hAnsi="Times New Roman" w:cs="Times New Roman"/>
          <w:sz w:val="24"/>
          <w:szCs w:val="24"/>
        </w:rPr>
        <w:t xml:space="preserve">, Durante el debate final, </w:t>
      </w:r>
      <w:proofErr w:type="spellStart"/>
      <w:r w:rsidRPr="00FC7C98">
        <w:rPr>
          <w:rFonts w:ascii="Times New Roman" w:hAnsi="Times New Roman" w:cs="Times New Roman"/>
          <w:sz w:val="24"/>
          <w:szCs w:val="24"/>
        </w:rPr>
        <w:t>Bodine</w:t>
      </w:r>
      <w:proofErr w:type="spellEnd"/>
      <w:r w:rsidRPr="00FC7C98">
        <w:rPr>
          <w:rFonts w:ascii="Times New Roman" w:hAnsi="Times New Roman" w:cs="Times New Roman"/>
          <w:sz w:val="24"/>
          <w:szCs w:val="24"/>
        </w:rPr>
        <w:t xml:space="preserve"> cita una cita en su conversación con Candy, que le da a Rivera en su discurso, diciendo que "un gran hombre" lo dijo. Lamentablemente, la cita es en realidad de </w:t>
      </w:r>
      <w:hyperlink r:id="rId6" w:tooltip="Joseph Goebbels" w:history="1">
        <w:r w:rsidRPr="00FC7C98">
          <w:rPr>
            <w:rStyle w:val="Hipervnculo"/>
            <w:rFonts w:ascii="Times New Roman" w:hAnsi="Times New Roman" w:cs="Times New Roman"/>
            <w:color w:val="auto"/>
            <w:sz w:val="24"/>
            <w:szCs w:val="24"/>
            <w:u w:val="none"/>
          </w:rPr>
          <w:t xml:space="preserve">Joseph </w:t>
        </w:r>
        <w:proofErr w:type="spellStart"/>
        <w:r w:rsidRPr="00FC7C98">
          <w:rPr>
            <w:rStyle w:val="Hipervnculo"/>
            <w:rFonts w:ascii="Times New Roman" w:hAnsi="Times New Roman" w:cs="Times New Roman"/>
            <w:color w:val="auto"/>
            <w:sz w:val="24"/>
            <w:szCs w:val="24"/>
            <w:u w:val="none"/>
          </w:rPr>
          <w:t>Goebbels</w:t>
        </w:r>
        <w:proofErr w:type="spellEnd"/>
      </w:hyperlink>
      <w:r w:rsidRPr="00FC7C98">
        <w:rPr>
          <w:rFonts w:ascii="Times New Roman" w:hAnsi="Times New Roman" w:cs="Times New Roman"/>
          <w:sz w:val="24"/>
          <w:szCs w:val="24"/>
        </w:rPr>
        <w:t> , ministro de propaganda de </w:t>
      </w:r>
      <w:hyperlink r:id="rId7" w:tooltip="Adolf Hitler" w:history="1">
        <w:r w:rsidRPr="00FC7C98">
          <w:rPr>
            <w:rStyle w:val="Hipervnculo"/>
            <w:rFonts w:ascii="Times New Roman" w:hAnsi="Times New Roman" w:cs="Times New Roman"/>
            <w:color w:val="auto"/>
            <w:sz w:val="24"/>
            <w:szCs w:val="24"/>
            <w:u w:val="none"/>
          </w:rPr>
          <w:t>Adolf Hitler</w:t>
        </w:r>
      </w:hyperlink>
      <w:r w:rsidRPr="00FC7C98">
        <w:rPr>
          <w:rFonts w:ascii="Times New Roman" w:hAnsi="Times New Roman" w:cs="Times New Roman"/>
          <w:sz w:val="24"/>
          <w:szCs w:val="24"/>
        </w:rPr>
        <w:t xml:space="preserve"> . Castillo gana la votación por un pequeño margen. Como una de sus primeras acciones, invita al FMI, rompiendo así su promesa. Eduardo, profundamente decepcionado, visita a </w:t>
      </w:r>
      <w:proofErr w:type="spellStart"/>
      <w:r w:rsidRPr="00FC7C98">
        <w:rPr>
          <w:rFonts w:ascii="Times New Roman" w:hAnsi="Times New Roman" w:cs="Times New Roman"/>
          <w:sz w:val="24"/>
          <w:szCs w:val="24"/>
        </w:rPr>
        <w:t>Bodine</w:t>
      </w:r>
      <w:proofErr w:type="spellEnd"/>
      <w:r w:rsidRPr="00FC7C98">
        <w:rPr>
          <w:rFonts w:ascii="Times New Roman" w:hAnsi="Times New Roman" w:cs="Times New Roman"/>
          <w:sz w:val="24"/>
          <w:szCs w:val="24"/>
        </w:rPr>
        <w:t xml:space="preserve"> en su hotel, quien dice que no es responsable de las acciones de Castillo. A sus ojos, su trabajo está </w:t>
      </w:r>
      <w:proofErr w:type="spellStart"/>
      <w:r w:rsidRPr="00FC7C98">
        <w:rPr>
          <w:rFonts w:ascii="Times New Roman" w:hAnsi="Times New Roman" w:cs="Times New Roman"/>
          <w:sz w:val="24"/>
          <w:szCs w:val="24"/>
        </w:rPr>
        <w:t>hecho.El</w:t>
      </w:r>
      <w:proofErr w:type="spellEnd"/>
      <w:r w:rsidRPr="00FC7C98">
        <w:rPr>
          <w:rFonts w:ascii="Times New Roman" w:hAnsi="Times New Roman" w:cs="Times New Roman"/>
          <w:sz w:val="24"/>
          <w:szCs w:val="24"/>
        </w:rPr>
        <w:t xml:space="preserve"> desilusionado Eduardo se une a sus hermanos en una manifestación de personas que exigen un cambio. </w:t>
      </w:r>
    </w:p>
    <w:p w:rsidR="00C831B9" w:rsidRPr="009A4D9E" w:rsidRDefault="00C831B9" w:rsidP="009A4D9E">
      <w:pPr>
        <w:rPr>
          <w:rFonts w:ascii="Times New Roman" w:hAnsi="Times New Roman" w:cs="Times New Roman"/>
          <w:b/>
          <w:sz w:val="24"/>
          <w:szCs w:val="24"/>
        </w:rPr>
      </w:pPr>
      <w:proofErr w:type="spellStart"/>
      <w:r w:rsidRPr="009A4D9E">
        <w:rPr>
          <w:rFonts w:ascii="Times New Roman" w:hAnsi="Times New Roman" w:cs="Times New Roman"/>
          <w:b/>
          <w:sz w:val="24"/>
          <w:szCs w:val="24"/>
        </w:rPr>
        <w:t>Wag</w:t>
      </w:r>
      <w:proofErr w:type="spellEnd"/>
      <w:r w:rsidRPr="009A4D9E">
        <w:rPr>
          <w:rFonts w:ascii="Times New Roman" w:hAnsi="Times New Roman" w:cs="Times New Roman"/>
          <w:b/>
          <w:sz w:val="24"/>
          <w:szCs w:val="24"/>
        </w:rPr>
        <w:t xml:space="preserve"> </w:t>
      </w:r>
      <w:proofErr w:type="spellStart"/>
      <w:r w:rsidRPr="009A4D9E">
        <w:rPr>
          <w:rFonts w:ascii="Times New Roman" w:hAnsi="Times New Roman" w:cs="Times New Roman"/>
          <w:b/>
          <w:sz w:val="24"/>
          <w:szCs w:val="24"/>
        </w:rPr>
        <w:t>the</w:t>
      </w:r>
      <w:proofErr w:type="spellEnd"/>
      <w:r w:rsidRPr="009A4D9E">
        <w:rPr>
          <w:rFonts w:ascii="Times New Roman" w:hAnsi="Times New Roman" w:cs="Times New Roman"/>
          <w:b/>
          <w:sz w:val="24"/>
          <w:szCs w:val="24"/>
        </w:rPr>
        <w:t xml:space="preserve"> </w:t>
      </w:r>
      <w:proofErr w:type="spellStart"/>
      <w:r w:rsidRPr="009A4D9E">
        <w:rPr>
          <w:rFonts w:ascii="Times New Roman" w:hAnsi="Times New Roman" w:cs="Times New Roman"/>
          <w:b/>
          <w:sz w:val="24"/>
          <w:szCs w:val="24"/>
        </w:rPr>
        <w:t>dog</w:t>
      </w:r>
      <w:proofErr w:type="spellEnd"/>
      <w:r w:rsidRPr="009A4D9E">
        <w:rPr>
          <w:rFonts w:ascii="Times New Roman" w:hAnsi="Times New Roman" w:cs="Times New Roman"/>
          <w:b/>
          <w:sz w:val="24"/>
          <w:szCs w:val="24"/>
        </w:rPr>
        <w:t xml:space="preserve">, con </w:t>
      </w:r>
      <w:proofErr w:type="spellStart"/>
      <w:r w:rsidRPr="009A4D9E">
        <w:rPr>
          <w:rFonts w:ascii="Times New Roman" w:hAnsi="Times New Roman" w:cs="Times New Roman"/>
          <w:b/>
          <w:sz w:val="24"/>
          <w:szCs w:val="24"/>
        </w:rPr>
        <w:t>Dustin</w:t>
      </w:r>
      <w:proofErr w:type="spellEnd"/>
      <w:r w:rsidRPr="009A4D9E">
        <w:rPr>
          <w:rFonts w:ascii="Times New Roman" w:hAnsi="Times New Roman" w:cs="Times New Roman"/>
          <w:b/>
          <w:sz w:val="24"/>
          <w:szCs w:val="24"/>
        </w:rPr>
        <w:t xml:space="preserve"> Hoffman.</w:t>
      </w:r>
    </w:p>
    <w:p w:rsidR="00C831B9" w:rsidRDefault="00843CA1" w:rsidP="00843CA1">
      <w:pPr>
        <w:spacing w:line="360" w:lineRule="auto"/>
        <w:jc w:val="both"/>
        <w:rPr>
          <w:rFonts w:ascii="Times New Roman" w:hAnsi="Times New Roman" w:cs="Times New Roman"/>
          <w:sz w:val="24"/>
          <w:szCs w:val="24"/>
        </w:rPr>
      </w:pPr>
      <w:r w:rsidRPr="00843CA1">
        <w:rPr>
          <w:rFonts w:ascii="Times New Roman" w:hAnsi="Times New Roman" w:cs="Times New Roman"/>
          <w:sz w:val="24"/>
          <w:szCs w:val="24"/>
        </w:rPr>
        <w:t xml:space="preserve">En primer lugar, </w:t>
      </w:r>
      <w:proofErr w:type="spellStart"/>
      <w:r w:rsidRPr="00843CA1">
        <w:rPr>
          <w:rFonts w:ascii="Times New Roman" w:hAnsi="Times New Roman" w:cs="Times New Roman"/>
          <w:sz w:val="24"/>
          <w:szCs w:val="24"/>
        </w:rPr>
        <w:t>Conrad</w:t>
      </w:r>
      <w:proofErr w:type="spellEnd"/>
      <w:r w:rsidRPr="00843CA1">
        <w:rPr>
          <w:rFonts w:ascii="Times New Roman" w:hAnsi="Times New Roman" w:cs="Times New Roman"/>
          <w:sz w:val="24"/>
          <w:szCs w:val="24"/>
        </w:rPr>
        <w:t xml:space="preserve"> Brean (Robert de </w:t>
      </w:r>
      <w:proofErr w:type="spellStart"/>
      <w:r w:rsidRPr="00843CA1">
        <w:rPr>
          <w:rFonts w:ascii="Times New Roman" w:hAnsi="Times New Roman" w:cs="Times New Roman"/>
          <w:sz w:val="24"/>
          <w:szCs w:val="24"/>
        </w:rPr>
        <w:t>Niro</w:t>
      </w:r>
      <w:proofErr w:type="spellEnd"/>
      <w:r w:rsidRPr="00843CA1">
        <w:rPr>
          <w:rFonts w:ascii="Times New Roman" w:hAnsi="Times New Roman" w:cs="Times New Roman"/>
          <w:sz w:val="24"/>
          <w:szCs w:val="24"/>
        </w:rPr>
        <w:t xml:space="preserve">) da buena cuenta de su criterio sobre la verdad a propósito de las falsas acusaciones de acoso sexual en contra </w:t>
      </w:r>
      <w:r>
        <w:rPr>
          <w:rFonts w:ascii="Times New Roman" w:hAnsi="Times New Roman" w:cs="Times New Roman"/>
          <w:sz w:val="24"/>
          <w:szCs w:val="24"/>
        </w:rPr>
        <w:t xml:space="preserve">del presidente estadounidense: </w:t>
      </w:r>
      <w:r w:rsidRPr="00843CA1">
        <w:rPr>
          <w:rFonts w:ascii="Times New Roman" w:hAnsi="Times New Roman" w:cs="Times New Roman"/>
          <w:sz w:val="24"/>
          <w:szCs w:val="24"/>
        </w:rPr>
        <w:t>¿qué más da que sea v</w:t>
      </w:r>
      <w:r>
        <w:rPr>
          <w:rFonts w:ascii="Times New Roman" w:hAnsi="Times New Roman" w:cs="Times New Roman"/>
          <w:sz w:val="24"/>
          <w:szCs w:val="24"/>
        </w:rPr>
        <w:t>erdad? Es una noticia explosiva</w:t>
      </w:r>
      <w:r w:rsidRPr="00843CA1">
        <w:rPr>
          <w:rFonts w:ascii="Times New Roman" w:hAnsi="Times New Roman" w:cs="Times New Roman"/>
          <w:sz w:val="24"/>
          <w:szCs w:val="24"/>
        </w:rPr>
        <w:t>, afirma. Este ejemplo bien podría extrapolarse al reciente concepto de ‘pos verdad</w:t>
      </w:r>
      <w:r>
        <w:rPr>
          <w:rFonts w:ascii="Times New Roman" w:hAnsi="Times New Roman" w:cs="Times New Roman"/>
          <w:sz w:val="24"/>
          <w:szCs w:val="24"/>
        </w:rPr>
        <w:t xml:space="preserve">’ cuyo significado </w:t>
      </w:r>
      <w:r w:rsidRPr="00843CA1">
        <w:rPr>
          <w:rFonts w:ascii="Times New Roman" w:hAnsi="Times New Roman" w:cs="Times New Roman"/>
          <w:sz w:val="24"/>
          <w:szCs w:val="24"/>
        </w:rPr>
        <w:t>denota circunstancias en que los hechos objetivos influyen menos en la formación de la opinión pública que los llamamientos a la e</w:t>
      </w:r>
      <w:r>
        <w:rPr>
          <w:rFonts w:ascii="Times New Roman" w:hAnsi="Times New Roman" w:cs="Times New Roman"/>
          <w:sz w:val="24"/>
          <w:szCs w:val="24"/>
        </w:rPr>
        <w:t>moción y a la creencia personal</w:t>
      </w:r>
      <w:r w:rsidRPr="00843CA1">
        <w:rPr>
          <w:rFonts w:ascii="Times New Roman" w:hAnsi="Times New Roman" w:cs="Times New Roman"/>
          <w:sz w:val="24"/>
          <w:szCs w:val="24"/>
        </w:rPr>
        <w:t>. Un término que encaja a la perfección con las pulsiones que vertebran un relato bélico.</w:t>
      </w:r>
    </w:p>
    <w:p w:rsidR="009A4D9E" w:rsidRDefault="009A4D9E" w:rsidP="009A4D9E">
      <w:pPr>
        <w:spacing w:line="360" w:lineRule="auto"/>
        <w:jc w:val="both"/>
        <w:rPr>
          <w:rFonts w:ascii="Times New Roman" w:hAnsi="Times New Roman" w:cs="Times New Roman"/>
          <w:b/>
          <w:sz w:val="24"/>
        </w:rPr>
      </w:pPr>
      <w:r w:rsidRPr="009A4D9E">
        <w:rPr>
          <w:rFonts w:ascii="Times New Roman" w:hAnsi="Times New Roman" w:cs="Times New Roman"/>
          <w:b/>
          <w:sz w:val="24"/>
          <w:szCs w:val="24"/>
        </w:rPr>
        <w:t xml:space="preserve">2 </w:t>
      </w:r>
      <w:r w:rsidRPr="009A4D9E">
        <w:rPr>
          <w:rFonts w:ascii="Times New Roman" w:hAnsi="Times New Roman" w:cs="Times New Roman"/>
          <w:b/>
          <w:sz w:val="24"/>
        </w:rPr>
        <w:t>Síntesis de cada una de las historias referidas en cada cinta (15 líneas por cinta).</w:t>
      </w:r>
    </w:p>
    <w:p w:rsidR="00123700" w:rsidRDefault="00123700" w:rsidP="009A4D9E">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Se sorprende al presidente haciendo experimentos en una niña menor de edad </w:t>
      </w:r>
      <w:r w:rsidR="009A4D9E" w:rsidRPr="003B11B2">
        <w:rPr>
          <w:rFonts w:ascii="Times New Roman" w:hAnsi="Times New Roman" w:cs="Times New Roman"/>
          <w:sz w:val="24"/>
        </w:rPr>
        <w:t>dentro de la </w:t>
      </w:r>
      <w:hyperlink r:id="rId8" w:tooltip="Oficina Oval" w:history="1">
        <w:r w:rsidR="009A4D9E" w:rsidRPr="003B11B2">
          <w:rPr>
            <w:rStyle w:val="Hipervnculo"/>
            <w:rFonts w:ascii="Times New Roman" w:hAnsi="Times New Roman" w:cs="Times New Roman"/>
            <w:color w:val="auto"/>
            <w:sz w:val="24"/>
            <w:u w:val="none"/>
          </w:rPr>
          <w:t>Oficina Oval</w:t>
        </w:r>
      </w:hyperlink>
      <w:r w:rsidR="009A4D9E" w:rsidRPr="003B11B2">
        <w:rPr>
          <w:rFonts w:ascii="Times New Roman" w:hAnsi="Times New Roman" w:cs="Times New Roman"/>
          <w:sz w:val="24"/>
        </w:rPr>
        <w:t> , menos de dos semanas antes de las elecciones. </w:t>
      </w:r>
      <w:proofErr w:type="spellStart"/>
      <w:r w:rsidR="009A4D9E" w:rsidRPr="003B11B2">
        <w:rPr>
          <w:rFonts w:ascii="Times New Roman" w:hAnsi="Times New Roman" w:cs="Times New Roman"/>
          <w:sz w:val="24"/>
        </w:rPr>
        <w:t>Conrad</w:t>
      </w:r>
      <w:proofErr w:type="spellEnd"/>
      <w:r w:rsidR="009A4D9E" w:rsidRPr="003B11B2">
        <w:rPr>
          <w:rFonts w:ascii="Times New Roman" w:hAnsi="Times New Roman" w:cs="Times New Roman"/>
          <w:sz w:val="24"/>
        </w:rPr>
        <w:t xml:space="preserve"> Brean, uno de los mejores </w:t>
      </w:r>
      <w:hyperlink r:id="rId9" w:tooltip="Doctor de la vuelta" w:history="1">
        <w:r w:rsidR="009A4D9E" w:rsidRPr="003B11B2">
          <w:rPr>
            <w:rStyle w:val="Hipervnculo"/>
            <w:rFonts w:ascii="Times New Roman" w:hAnsi="Times New Roman" w:cs="Times New Roman"/>
            <w:color w:val="auto"/>
            <w:sz w:val="24"/>
            <w:u w:val="none"/>
          </w:rPr>
          <w:t>doctores</w:t>
        </w:r>
      </w:hyperlink>
      <w:r w:rsidR="009A4D9E" w:rsidRPr="003B11B2">
        <w:rPr>
          <w:rFonts w:ascii="Times New Roman" w:hAnsi="Times New Roman" w:cs="Times New Roman"/>
          <w:sz w:val="24"/>
        </w:rPr>
        <w:t xml:space="preserve"> , es ayudado por el asistente presidencial </w:t>
      </w:r>
      <w:proofErr w:type="spellStart"/>
      <w:r w:rsidR="009A4D9E" w:rsidRPr="003B11B2">
        <w:rPr>
          <w:rFonts w:ascii="Times New Roman" w:hAnsi="Times New Roman" w:cs="Times New Roman"/>
          <w:sz w:val="24"/>
        </w:rPr>
        <w:t>Winifred</w:t>
      </w:r>
      <w:proofErr w:type="spellEnd"/>
      <w:r w:rsidR="009A4D9E" w:rsidRPr="003B11B2">
        <w:rPr>
          <w:rFonts w:ascii="Times New Roman" w:hAnsi="Times New Roman" w:cs="Times New Roman"/>
          <w:sz w:val="24"/>
        </w:rPr>
        <w:t xml:space="preserve"> Ames para desviar la atención del público del escándalo. Decide construir una guerra ficticia en Albania, esperando que los medios se concentren en esto. Brean se contacta con el productor de Hollywood Stanley </w:t>
      </w:r>
      <w:proofErr w:type="spellStart"/>
      <w:r w:rsidR="009A4D9E" w:rsidRPr="003B11B2">
        <w:rPr>
          <w:rFonts w:ascii="Times New Roman" w:hAnsi="Times New Roman" w:cs="Times New Roman"/>
          <w:sz w:val="24"/>
        </w:rPr>
        <w:t>Motss</w:t>
      </w:r>
      <w:proofErr w:type="spellEnd"/>
      <w:r w:rsidR="009A4D9E" w:rsidRPr="003B11B2">
        <w:rPr>
          <w:rFonts w:ascii="Times New Roman" w:hAnsi="Times New Roman" w:cs="Times New Roman"/>
          <w:sz w:val="24"/>
        </w:rPr>
        <w:t xml:space="preserve"> para crear la guerra, completa con una canción temática y una filmación falsa de un huérfano fotogénico. El engaño es inicialmente exitoso, con el Presidente ganando terreno rápidamente en las encuestas que aparecen </w:t>
      </w:r>
      <w:proofErr w:type="spellStart"/>
      <w:r w:rsidR="009A4D9E" w:rsidRPr="003B11B2">
        <w:rPr>
          <w:rFonts w:ascii="Times New Roman" w:hAnsi="Times New Roman" w:cs="Times New Roman"/>
          <w:sz w:val="24"/>
        </w:rPr>
        <w:t>después.Cuando</w:t>
      </w:r>
      <w:proofErr w:type="spellEnd"/>
      <w:r w:rsidR="009A4D9E" w:rsidRPr="003B11B2">
        <w:rPr>
          <w:rFonts w:ascii="Times New Roman" w:hAnsi="Times New Roman" w:cs="Times New Roman"/>
          <w:sz w:val="24"/>
        </w:rPr>
        <w:t xml:space="preserve"> el equipo va a recuperar a Schumann, descubren que, de hecho, es un convicto del ejército criminalmente loco. En el camino de regreso, su avión se estrella en el camino hacia </w:t>
      </w:r>
      <w:hyperlink r:id="rId10" w:tooltip="Base de la Fuerza Aérea Andrews" w:history="1">
        <w:r w:rsidR="009A4D9E" w:rsidRPr="003B11B2">
          <w:rPr>
            <w:rStyle w:val="Hipervnculo"/>
            <w:rFonts w:ascii="Times New Roman" w:hAnsi="Times New Roman" w:cs="Times New Roman"/>
            <w:color w:val="auto"/>
            <w:sz w:val="24"/>
            <w:u w:val="none"/>
          </w:rPr>
          <w:t xml:space="preserve">la Base </w:t>
        </w:r>
        <w:proofErr w:type="spellStart"/>
        <w:r w:rsidR="009A4D9E" w:rsidRPr="003B11B2">
          <w:rPr>
            <w:rStyle w:val="Hipervnculo"/>
            <w:rFonts w:ascii="Times New Roman" w:hAnsi="Times New Roman" w:cs="Times New Roman"/>
            <w:color w:val="auto"/>
            <w:sz w:val="24"/>
            <w:u w:val="none"/>
          </w:rPr>
          <w:t>Andrews</w:t>
        </w:r>
        <w:proofErr w:type="spellEnd"/>
        <w:r w:rsidR="009A4D9E" w:rsidRPr="003B11B2">
          <w:rPr>
            <w:rStyle w:val="Hipervnculo"/>
            <w:rFonts w:ascii="Times New Roman" w:hAnsi="Times New Roman" w:cs="Times New Roman"/>
            <w:color w:val="auto"/>
            <w:sz w:val="24"/>
            <w:u w:val="none"/>
          </w:rPr>
          <w:t xml:space="preserve"> de la Fuerza Aérea</w:t>
        </w:r>
      </w:hyperlink>
      <w:r w:rsidR="009A4D9E" w:rsidRPr="003B11B2">
        <w:rPr>
          <w:rFonts w:ascii="Times New Roman" w:hAnsi="Times New Roman" w:cs="Times New Roman"/>
          <w:sz w:val="24"/>
        </w:rPr>
        <w:t> . El equipo sobrevive y es rescatado por un granjero, que mata a Schumann después de que intenta violar a la hija del granjero. Ap</w:t>
      </w:r>
      <w:r w:rsidR="009A4D9E">
        <w:rPr>
          <w:rFonts w:ascii="Times New Roman" w:hAnsi="Times New Roman" w:cs="Times New Roman"/>
          <w:sz w:val="24"/>
        </w:rPr>
        <w:t xml:space="preserve">rovechando la oportunidad, </w:t>
      </w:r>
      <w:proofErr w:type="spellStart"/>
      <w:r w:rsidR="009A4D9E">
        <w:rPr>
          <w:rFonts w:ascii="Times New Roman" w:hAnsi="Times New Roman" w:cs="Times New Roman"/>
          <w:sz w:val="24"/>
        </w:rPr>
        <w:t>Mots</w:t>
      </w:r>
      <w:proofErr w:type="spellEnd"/>
      <w:r w:rsidR="009A4D9E" w:rsidRPr="003B11B2">
        <w:rPr>
          <w:rFonts w:ascii="Times New Roman" w:hAnsi="Times New Roman" w:cs="Times New Roman"/>
          <w:sz w:val="24"/>
        </w:rPr>
        <w:t xml:space="preserve"> organiza un elaborado funeral militar para Schumann, alegando que murió por las heridas sufridas durante su rescate.</w:t>
      </w:r>
      <w:r w:rsidR="009A4D9E">
        <w:rPr>
          <w:rFonts w:ascii="Times New Roman" w:hAnsi="Times New Roman" w:cs="Times New Roman"/>
          <w:sz w:val="24"/>
        </w:rPr>
        <w:t xml:space="preserve"> </w:t>
      </w:r>
      <w:r w:rsidR="009A4D9E" w:rsidRPr="003B11B2">
        <w:rPr>
          <w:rFonts w:ascii="Times New Roman" w:hAnsi="Times New Roman" w:cs="Times New Roman"/>
          <w:sz w:val="24"/>
        </w:rPr>
        <w:t>Mientras mira un programa de</w:t>
      </w:r>
      <w:r w:rsidR="009A4D9E">
        <w:rPr>
          <w:rFonts w:ascii="Times New Roman" w:hAnsi="Times New Roman" w:cs="Times New Roman"/>
          <w:sz w:val="24"/>
        </w:rPr>
        <w:t xml:space="preserve"> entrevistas políticas, </w:t>
      </w:r>
      <w:proofErr w:type="spellStart"/>
      <w:r w:rsidR="009A4D9E">
        <w:rPr>
          <w:rFonts w:ascii="Times New Roman" w:hAnsi="Times New Roman" w:cs="Times New Roman"/>
          <w:sz w:val="24"/>
        </w:rPr>
        <w:t>Mot</w:t>
      </w:r>
      <w:r w:rsidR="009A4D9E" w:rsidRPr="003B11B2">
        <w:rPr>
          <w:rFonts w:ascii="Times New Roman" w:hAnsi="Times New Roman" w:cs="Times New Roman"/>
          <w:sz w:val="24"/>
        </w:rPr>
        <w:t>s</w:t>
      </w:r>
      <w:proofErr w:type="spellEnd"/>
      <w:r w:rsidR="009A4D9E" w:rsidRPr="003B11B2">
        <w:rPr>
          <w:rFonts w:ascii="Times New Roman" w:hAnsi="Times New Roman" w:cs="Times New Roman"/>
          <w:sz w:val="24"/>
        </w:rPr>
        <w:t xml:space="preserve"> se frustra porque los medios de comunicación están atribuyendo el aumento del presidente en las encuestas al eslogan de campaña de "No cambies de caballo a mitad de camino" en</w:t>
      </w:r>
      <w:r w:rsidR="009A4D9E">
        <w:rPr>
          <w:rFonts w:ascii="Times New Roman" w:hAnsi="Times New Roman" w:cs="Times New Roman"/>
          <w:sz w:val="24"/>
        </w:rPr>
        <w:t xml:space="preserve"> lugar del duro trabajo de </w:t>
      </w:r>
      <w:proofErr w:type="spellStart"/>
      <w:r w:rsidR="009A4D9E">
        <w:rPr>
          <w:rFonts w:ascii="Times New Roman" w:hAnsi="Times New Roman" w:cs="Times New Roman"/>
          <w:sz w:val="24"/>
        </w:rPr>
        <w:t>Mots</w:t>
      </w:r>
      <w:proofErr w:type="spellEnd"/>
      <w:r w:rsidR="009A4D9E" w:rsidRPr="003B11B2">
        <w:rPr>
          <w:rFonts w:ascii="Times New Roman" w:hAnsi="Times New Roman" w:cs="Times New Roman"/>
          <w:sz w:val="24"/>
        </w:rPr>
        <w:t>. A pesar de afirmar previamente que se sinti</w:t>
      </w:r>
      <w:r>
        <w:rPr>
          <w:rFonts w:ascii="Times New Roman" w:hAnsi="Times New Roman" w:cs="Times New Roman"/>
          <w:sz w:val="24"/>
        </w:rPr>
        <w:t>ó inspirado por el desafío.</w:t>
      </w:r>
    </w:p>
    <w:p w:rsidR="00123700" w:rsidRDefault="00123700" w:rsidP="00123700">
      <w:pPr>
        <w:spacing w:line="360" w:lineRule="auto"/>
        <w:ind w:left="142"/>
        <w:jc w:val="both"/>
        <w:rPr>
          <w:rFonts w:ascii="Times New Roman" w:hAnsi="Times New Roman" w:cs="Times New Roman"/>
          <w:b/>
          <w:sz w:val="24"/>
        </w:rPr>
      </w:pPr>
      <w:r w:rsidRPr="00123700">
        <w:rPr>
          <w:rFonts w:ascii="Times New Roman" w:hAnsi="Times New Roman" w:cs="Times New Roman"/>
          <w:b/>
          <w:sz w:val="24"/>
        </w:rPr>
        <w:t xml:space="preserve">3 Analizar el primer debate Nixon-Kennedy transmitido por TV: </w:t>
      </w:r>
    </w:p>
    <w:p w:rsidR="00123700" w:rsidRDefault="00123700" w:rsidP="0012370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hyperlink r:id="rId11" w:history="1">
        <w:r w:rsidRPr="00B62D3E">
          <w:rPr>
            <w:rStyle w:val="Hipervnculo"/>
            <w:rFonts w:ascii="Times New Roman" w:hAnsi="Times New Roman" w:cs="Times New Roman"/>
            <w:color w:val="13C4A5"/>
            <w:sz w:val="24"/>
            <w:szCs w:val="24"/>
            <w:shd w:val="clear" w:color="auto" w:fill="FFFFFF"/>
          </w:rPr>
          <w:t>https://www.youtube.com/watch?v=FgfwRd1evRc</w:t>
        </w:r>
      </w:hyperlink>
    </w:p>
    <w:p w:rsidR="00467F44" w:rsidRDefault="00123700" w:rsidP="00123700">
      <w:pPr>
        <w:spacing w:line="360" w:lineRule="auto"/>
        <w:jc w:val="both"/>
        <w:rPr>
          <w:rFonts w:ascii="Times New Roman" w:hAnsi="Times New Roman" w:cs="Times New Roman"/>
          <w:color w:val="444444"/>
          <w:sz w:val="24"/>
          <w:szCs w:val="24"/>
          <w:shd w:val="clear" w:color="auto" w:fill="FFFFFF"/>
        </w:rPr>
      </w:pPr>
      <w:r>
        <w:rPr>
          <w:rFonts w:ascii="Times New Roman" w:hAnsi="Times New Roman" w:cs="Times New Roman"/>
          <w:color w:val="444444"/>
          <w:sz w:val="24"/>
          <w:szCs w:val="24"/>
          <w:shd w:val="clear" w:color="auto" w:fill="FFFFFF"/>
        </w:rPr>
        <w:t xml:space="preserve">El último debate presidencial, que fue televisado en los Estados Unidos de América,  tuvo una gran acogida por parte de los espectadores, en aquel debate  se hacía  referencia a lo que paso el 26 de septiembre de 1960 fecha clave para que el país viviera cambios políticos, este debate que gracias a la televisión pudo ser transmitido tuvo declaraciones tanto de periodista como de panelistas, que buscaban un fin común dialogar y llegar a un público meta, fue ahí donde Kennedy le gano a Nixon por medio de su oratoria y firmeza de sus palabras, todo por el error fatídico de Nixon de subestimar a un joven Kennedy que hizo uso de la telegenia, que es prácticamente agradar a las personas por medio de su </w:t>
      </w:r>
      <w:r w:rsidR="00467F44">
        <w:rPr>
          <w:rFonts w:ascii="Times New Roman" w:hAnsi="Times New Roman" w:cs="Times New Roman"/>
          <w:color w:val="444444"/>
          <w:sz w:val="24"/>
          <w:szCs w:val="24"/>
          <w:shd w:val="clear" w:color="auto" w:fill="FFFFFF"/>
        </w:rPr>
        <w:t>simpatía.</w:t>
      </w:r>
    </w:p>
    <w:p w:rsidR="00D764EF" w:rsidRPr="00467F44" w:rsidRDefault="00467F44" w:rsidP="00467F44">
      <w:pPr>
        <w:spacing w:line="360" w:lineRule="auto"/>
        <w:jc w:val="both"/>
        <w:rPr>
          <w:rFonts w:ascii="Times New Roman" w:hAnsi="Times New Roman" w:cs="Times New Roman"/>
          <w:color w:val="444444"/>
          <w:sz w:val="24"/>
          <w:szCs w:val="24"/>
          <w:shd w:val="clear" w:color="auto" w:fill="FFFFFF"/>
        </w:rPr>
      </w:pPr>
      <w:r>
        <w:rPr>
          <w:rFonts w:ascii="Times New Roman" w:hAnsi="Times New Roman" w:cs="Times New Roman"/>
          <w:color w:val="444444"/>
          <w:sz w:val="24"/>
          <w:szCs w:val="24"/>
          <w:shd w:val="clear" w:color="auto" w:fill="FFFFFF"/>
        </w:rPr>
        <w:t xml:space="preserve">Un Nixon recién salido del hospital, un poco viejo y cansado que sudaba a veces e incluso no pronunciaba las palabras fuertemente  hicieron que perdiera toda la popularidad, esto hace ver claramente que en la televisión se debe estar, bien preparado, </w:t>
      </w:r>
      <w:r>
        <w:rPr>
          <w:rFonts w:ascii="Times New Roman" w:hAnsi="Times New Roman" w:cs="Times New Roman"/>
          <w:color w:val="444444"/>
          <w:sz w:val="24"/>
          <w:szCs w:val="24"/>
          <w:shd w:val="clear" w:color="auto" w:fill="FFFFFF"/>
        </w:rPr>
        <w:lastRenderedPageBreak/>
        <w:t>además de tener una buena presentación, ya que el público se fija mucho en eso y no quieren un candidato que tartamudea mientras hablas, o que hable con inseguridad, quieren alguien seguro de sí mismo y que se preocupe de su imagen.</w:t>
      </w:r>
    </w:p>
    <w:sectPr w:rsidR="00D764EF" w:rsidRPr="00467F4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771DD"/>
    <w:multiLevelType w:val="hybridMultilevel"/>
    <w:tmpl w:val="4D84579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7C0E0542"/>
    <w:multiLevelType w:val="hybridMultilevel"/>
    <w:tmpl w:val="74D232D8"/>
    <w:lvl w:ilvl="0" w:tplc="0C0A000F">
      <w:start w:val="1"/>
      <w:numFmt w:val="decimal"/>
      <w:lvlText w:val="%1."/>
      <w:lvlJc w:val="left"/>
      <w:pPr>
        <w:ind w:left="502" w:hanging="360"/>
      </w:p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4EF"/>
    <w:rsid w:val="00122EE9"/>
    <w:rsid w:val="00123700"/>
    <w:rsid w:val="00467F44"/>
    <w:rsid w:val="00481579"/>
    <w:rsid w:val="004A46E9"/>
    <w:rsid w:val="006B74F4"/>
    <w:rsid w:val="00737592"/>
    <w:rsid w:val="00843CA1"/>
    <w:rsid w:val="009223E0"/>
    <w:rsid w:val="00925312"/>
    <w:rsid w:val="009A4D9E"/>
    <w:rsid w:val="00C831B9"/>
    <w:rsid w:val="00D764EF"/>
    <w:rsid w:val="00E700A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8157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1579"/>
    <w:rPr>
      <w:rFonts w:ascii="Times New Roman" w:eastAsia="Times New Roman" w:hAnsi="Times New Roman" w:cs="Times New Roman"/>
      <w:b/>
      <w:bCs/>
      <w:kern w:val="36"/>
      <w:sz w:val="48"/>
      <w:szCs w:val="48"/>
      <w:lang w:eastAsia="es-EC"/>
    </w:rPr>
  </w:style>
  <w:style w:type="character" w:styleId="nfasis">
    <w:name w:val="Emphasis"/>
    <w:basedOn w:val="Fuentedeprrafopredeter"/>
    <w:uiPriority w:val="20"/>
    <w:qFormat/>
    <w:rsid w:val="00481579"/>
    <w:rPr>
      <w:i/>
      <w:iCs/>
    </w:rPr>
  </w:style>
  <w:style w:type="character" w:styleId="Hipervnculo">
    <w:name w:val="Hyperlink"/>
    <w:basedOn w:val="Fuentedeprrafopredeter"/>
    <w:uiPriority w:val="99"/>
    <w:unhideWhenUsed/>
    <w:rsid w:val="00843CA1"/>
    <w:rPr>
      <w:color w:val="0000FF"/>
      <w:u w:val="single"/>
    </w:rPr>
  </w:style>
  <w:style w:type="paragraph" w:styleId="Prrafodelista">
    <w:name w:val="List Paragraph"/>
    <w:basedOn w:val="Normal"/>
    <w:uiPriority w:val="34"/>
    <w:qFormat/>
    <w:rsid w:val="009A4D9E"/>
    <w:pPr>
      <w:ind w:left="720"/>
      <w:contextualSpacing/>
    </w:pPr>
    <w:rPr>
      <w:lang w:val="es-ES"/>
    </w:rPr>
  </w:style>
  <w:style w:type="paragraph" w:styleId="NormalWeb">
    <w:name w:val="Normal (Web)"/>
    <w:basedOn w:val="Normal"/>
    <w:uiPriority w:val="99"/>
    <w:semiHidden/>
    <w:unhideWhenUsed/>
    <w:rsid w:val="009A4D9E"/>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48157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1579"/>
    <w:rPr>
      <w:rFonts w:ascii="Times New Roman" w:eastAsia="Times New Roman" w:hAnsi="Times New Roman" w:cs="Times New Roman"/>
      <w:b/>
      <w:bCs/>
      <w:kern w:val="36"/>
      <w:sz w:val="48"/>
      <w:szCs w:val="48"/>
      <w:lang w:eastAsia="es-EC"/>
    </w:rPr>
  </w:style>
  <w:style w:type="character" w:styleId="nfasis">
    <w:name w:val="Emphasis"/>
    <w:basedOn w:val="Fuentedeprrafopredeter"/>
    <w:uiPriority w:val="20"/>
    <w:qFormat/>
    <w:rsid w:val="00481579"/>
    <w:rPr>
      <w:i/>
      <w:iCs/>
    </w:rPr>
  </w:style>
  <w:style w:type="character" w:styleId="Hipervnculo">
    <w:name w:val="Hyperlink"/>
    <w:basedOn w:val="Fuentedeprrafopredeter"/>
    <w:uiPriority w:val="99"/>
    <w:unhideWhenUsed/>
    <w:rsid w:val="00843CA1"/>
    <w:rPr>
      <w:color w:val="0000FF"/>
      <w:u w:val="single"/>
    </w:rPr>
  </w:style>
  <w:style w:type="paragraph" w:styleId="Prrafodelista">
    <w:name w:val="List Paragraph"/>
    <w:basedOn w:val="Normal"/>
    <w:uiPriority w:val="34"/>
    <w:qFormat/>
    <w:rsid w:val="009A4D9E"/>
    <w:pPr>
      <w:ind w:left="720"/>
      <w:contextualSpacing/>
    </w:pPr>
    <w:rPr>
      <w:lang w:val="es-ES"/>
    </w:rPr>
  </w:style>
  <w:style w:type="paragraph" w:styleId="NormalWeb">
    <w:name w:val="Normal (Web)"/>
    <w:basedOn w:val="Normal"/>
    <w:uiPriority w:val="99"/>
    <w:semiHidden/>
    <w:unhideWhenUsed/>
    <w:rsid w:val="009A4D9E"/>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375022">
      <w:bodyDiv w:val="1"/>
      <w:marLeft w:val="0"/>
      <w:marRight w:val="0"/>
      <w:marTop w:val="0"/>
      <w:marBottom w:val="0"/>
      <w:divBdr>
        <w:top w:val="none" w:sz="0" w:space="0" w:color="auto"/>
        <w:left w:val="none" w:sz="0" w:space="0" w:color="auto"/>
        <w:bottom w:val="none" w:sz="0" w:space="0" w:color="auto"/>
        <w:right w:val="none" w:sz="0" w:space="0" w:color="auto"/>
      </w:divBdr>
    </w:div>
    <w:div w:id="686756642">
      <w:bodyDiv w:val="1"/>
      <w:marLeft w:val="0"/>
      <w:marRight w:val="0"/>
      <w:marTop w:val="0"/>
      <w:marBottom w:val="0"/>
      <w:divBdr>
        <w:top w:val="none" w:sz="0" w:space="0" w:color="auto"/>
        <w:left w:val="none" w:sz="0" w:space="0" w:color="auto"/>
        <w:bottom w:val="none" w:sz="0" w:space="0" w:color="auto"/>
        <w:right w:val="none" w:sz="0" w:space="0" w:color="auto"/>
      </w:divBdr>
    </w:div>
    <w:div w:id="1343320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Oval_Offic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en.wikipedia.org/wiki/Adolf_Hitle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Joseph_Goebbels" TargetMode="External"/><Relationship Id="rId11" Type="http://schemas.openxmlformats.org/officeDocument/2006/relationships/hyperlink" Target="https://www.youtube.com/watch?v=FgfwRd1evRc" TargetMode="External"/><Relationship Id="rId5" Type="http://schemas.openxmlformats.org/officeDocument/2006/relationships/webSettings" Target="webSettings.xml"/><Relationship Id="rId10" Type="http://schemas.openxmlformats.org/officeDocument/2006/relationships/hyperlink" Target="https://en.wikipedia.org/wiki/Andrews_Air_Force_Base" TargetMode="External"/><Relationship Id="rId4" Type="http://schemas.openxmlformats.org/officeDocument/2006/relationships/settings" Target="settings.xml"/><Relationship Id="rId9" Type="http://schemas.openxmlformats.org/officeDocument/2006/relationships/hyperlink" Target="https://en.wikipedia.org/wiki/Spin_docto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Pages>
  <Words>1516</Words>
  <Characters>8342</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w8</dc:creator>
  <cp:lastModifiedBy>w8</cp:lastModifiedBy>
  <cp:revision>4</cp:revision>
  <dcterms:created xsi:type="dcterms:W3CDTF">2020-01-27T00:15:00Z</dcterms:created>
  <dcterms:modified xsi:type="dcterms:W3CDTF">2020-01-27T02:54:00Z</dcterms:modified>
</cp:coreProperties>
</file>