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2DB5" w:rsidRPr="007A2DB5" w:rsidRDefault="00B55759">
      <w:pPr>
        <w:rPr>
          <w:lang w:val="es-MX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-631825</wp:posOffset>
                </wp:positionH>
                <wp:positionV relativeFrom="paragraph">
                  <wp:posOffset>6158992</wp:posOffset>
                </wp:positionV>
                <wp:extent cx="914400" cy="91440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5759" w:rsidRPr="00B55759" w:rsidRDefault="00B55759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val="es-MX"/>
                              </w:rPr>
                            </w:pPr>
                            <w:r w:rsidRPr="00B55759">
                              <w:rPr>
                                <w:b/>
                                <w:bCs/>
                                <w:sz w:val="28"/>
                                <w:szCs w:val="28"/>
                                <w:lang w:val="es-MX"/>
                              </w:rPr>
                              <w:t xml:space="preserve">CRIOLLO ALEXIS </w:t>
                            </w:r>
                            <w:r w:rsidRPr="00B55759">
                              <w:rPr>
                                <w:b/>
                                <w:bCs/>
                                <w:sz w:val="28"/>
                                <w:szCs w:val="28"/>
                                <w:lang w:val="es-MX"/>
                              </w:rPr>
                              <w:tab/>
                            </w:r>
                            <w:r w:rsidRPr="00B55759">
                              <w:rPr>
                                <w:b/>
                                <w:bCs/>
                                <w:sz w:val="28"/>
                                <w:szCs w:val="28"/>
                                <w:lang w:val="es-MX"/>
                              </w:rPr>
                              <w:tab/>
                              <w:t>SEXTO “A”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49.75pt;margin-top:484.95pt;width:1in;height:1in;z-index:251674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" filled="f" stroked="f">
                <v:textbox>
                  <w:txbxContent>
                    <w:p w:rsidR="00B55759" w:rsidRPr="00B55759" w:rsidRDefault="00B55759">
                      <w:pPr>
                        <w:rPr>
                          <w:b/>
                          <w:bCs/>
                          <w:sz w:val="28"/>
                          <w:szCs w:val="28"/>
                          <w:lang w:val="es-MX"/>
                        </w:rPr>
                      </w:pPr>
                      <w:r w:rsidRPr="00B55759">
                        <w:rPr>
                          <w:b/>
                          <w:bCs/>
                          <w:sz w:val="28"/>
                          <w:szCs w:val="28"/>
                          <w:lang w:val="es-MX"/>
                        </w:rPr>
                        <w:t xml:space="preserve">CRIOLLO ALEXIS </w:t>
                      </w:r>
                      <w:r w:rsidRPr="00B55759">
                        <w:rPr>
                          <w:b/>
                          <w:bCs/>
                          <w:sz w:val="28"/>
                          <w:szCs w:val="28"/>
                          <w:lang w:val="es-MX"/>
                        </w:rPr>
                        <w:tab/>
                      </w:r>
                      <w:r w:rsidRPr="00B55759">
                        <w:rPr>
                          <w:b/>
                          <w:bCs/>
                          <w:sz w:val="28"/>
                          <w:szCs w:val="28"/>
                          <w:lang w:val="es-MX"/>
                        </w:rPr>
                        <w:tab/>
                        <w:t>SEXTO “A”</w:t>
                      </w:r>
                    </w:p>
                  </w:txbxContent>
                </v:textbox>
              </v:shape>
            </w:pict>
          </mc:Fallback>
        </mc:AlternateContent>
      </w:r>
      <w:r w:rsidR="00084E0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7031736</wp:posOffset>
                </wp:positionH>
                <wp:positionV relativeFrom="paragraph">
                  <wp:posOffset>1610741</wp:posOffset>
                </wp:positionV>
                <wp:extent cx="2523744" cy="1633728"/>
                <wp:effectExtent l="0" t="0" r="10160" b="24130"/>
                <wp:wrapNone/>
                <wp:docPr id="13" name="Rectángulo: esquinas superiore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3744" cy="1633728"/>
                        </a:xfrm>
                        <a:prstGeom prst="round2Same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297D" w:rsidRPr="00A0297D" w:rsidRDefault="00A0297D" w:rsidP="00A0297D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0297D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  <w:lang w:val="es-ES_tradnl"/>
                              </w:rPr>
                              <w:t>Descubrir las claves de los valores del otro jugador puede ayudar a encontrar contrapartidas que permiten convertir un juego de suma cero en otro de suma distinta de cero, es decir, cooperativo.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ángulo: esquinas superiores redondeadas 13" o:spid="_x0000_s1027" style="position:absolute;margin-left:553.7pt;margin-top:126.85pt;width:198.7pt;height:128.6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2523744,163372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" adj="-11796480,,5400" path="m272293,l2251451,v150383,,272293,121910,272293,272293l2523744,1633728r,l,1633728r,l,272293c,121910,121910,,272293,xe" fillcolor="#ffc000 [3207]" strokecolor="#7f5f00 [1607]" strokeweight="1pt">
                <v:stroke joinstyle="miter"/>
                <v:formulas/>
                <v:path arrowok="t" o:connecttype="custom" o:connectlocs="272293,0;2251451,0;2523744,272293;2523744,1633728;2523744,1633728;0,1633728;0,1633728;0,272293;272293,0" o:connectangles="0,0,0,0,0,0,0,0,0" textboxrect="0,0,2523744,1633728"/>
                <v:textbox>
                  <w:txbxContent>
                    <w:p w:rsidR="00A0297D" w:rsidRPr="00A0297D" w:rsidRDefault="00A0297D" w:rsidP="00A0297D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0297D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  <w:lang w:val="es-ES_tradnl"/>
                        </w:rPr>
                        <w:t>Descubrir las claves de los valores del otro jugador puede ayudar a encontrar contrapartidas que permiten convertir un juego de suma cero en otro de suma distinta de cero, es decir, cooperativo.</w:t>
                      </w:r>
                    </w:p>
                  </w:txbxContent>
                </v:textbox>
              </v:shape>
            </w:pict>
          </mc:Fallback>
        </mc:AlternateContent>
      </w:r>
      <w:r w:rsidR="00084E0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81063A6" wp14:editId="17CB9CEA">
                <wp:simplePos x="0" y="0"/>
                <wp:positionH relativeFrom="column">
                  <wp:posOffset>7073265</wp:posOffset>
                </wp:positionH>
                <wp:positionV relativeFrom="paragraph">
                  <wp:posOffset>3467100</wp:posOffset>
                </wp:positionV>
                <wp:extent cx="2499360" cy="390144"/>
                <wp:effectExtent l="0" t="0" r="15240" b="10160"/>
                <wp:wrapNone/>
                <wp:docPr id="18" name="Cuadro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9360" cy="390144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84E08" w:rsidRPr="00084E08" w:rsidRDefault="00084E08" w:rsidP="00084E08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  <w:lang w:val="es-MX"/>
                              </w:rPr>
                            </w:pPr>
                            <w:r w:rsidRPr="00084E08">
                              <w:rPr>
                                <w:rFonts w:ascii="Arial" w:hAnsi="Arial" w:cs="Arial"/>
                                <w:color w:val="FFFFFF" w:themeColor="background1"/>
                                <w:sz w:val="32"/>
                                <w:szCs w:val="32"/>
                                <w:lang w:val="es-MX"/>
                              </w:rPr>
                              <w:t xml:space="preserve">Elección de Estrategias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063A6" id="Cuadro de texto 18" o:spid="_x0000_s1028" type="#_x0000_t202" style="position:absolute;margin-left:556.95pt;margin-top:273pt;width:196.8pt;height:30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" fillcolor="#ffc000 [3207]" strokecolor="#7f5f00 [1607]" strokeweight="1pt">
                <v:textbox>
                  <w:txbxContent>
                    <w:p w:rsidR="00084E08" w:rsidRPr="00084E08" w:rsidRDefault="00084E08" w:rsidP="00084E08">
                      <w:pPr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  <w:lang w:val="es-MX"/>
                        </w:rPr>
                      </w:pPr>
                      <w:r w:rsidRPr="00084E08">
                        <w:rPr>
                          <w:rFonts w:ascii="Arial" w:hAnsi="Arial" w:cs="Arial"/>
                          <w:color w:val="FFFFFF" w:themeColor="background1"/>
                          <w:sz w:val="32"/>
                          <w:szCs w:val="32"/>
                          <w:lang w:val="es-MX"/>
                        </w:rPr>
                        <w:t xml:space="preserve">Elección de Estrategias   </w:t>
                      </w:r>
                    </w:p>
                  </w:txbxContent>
                </v:textbox>
              </v:shape>
            </w:pict>
          </mc:Fallback>
        </mc:AlternateContent>
      </w:r>
      <w:r w:rsidR="00084E08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page">
              <wp:posOffset>7936738</wp:posOffset>
            </wp:positionH>
            <wp:positionV relativeFrom="paragraph">
              <wp:posOffset>3771900</wp:posOffset>
            </wp:positionV>
            <wp:extent cx="2637790" cy="2560320"/>
            <wp:effectExtent l="19050" t="0" r="29210" b="49530"/>
            <wp:wrapNone/>
            <wp:docPr id="17" name="Diagrama 1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297D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2013839</wp:posOffset>
            </wp:positionH>
            <wp:positionV relativeFrom="paragraph">
              <wp:posOffset>2554224</wp:posOffset>
            </wp:positionV>
            <wp:extent cx="6108192" cy="3655695"/>
            <wp:effectExtent l="0" t="0" r="0" b="20955"/>
            <wp:wrapNone/>
            <wp:docPr id="15" name="Diagrama 1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297D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-1765427</wp:posOffset>
            </wp:positionH>
            <wp:positionV relativeFrom="paragraph">
              <wp:posOffset>2578481</wp:posOffset>
            </wp:positionV>
            <wp:extent cx="5998464" cy="3619500"/>
            <wp:effectExtent l="0" t="0" r="0" b="19050"/>
            <wp:wrapNone/>
            <wp:docPr id="14" name="Diagrama 1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64E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AAB239" wp14:editId="2B84125E">
                <wp:simplePos x="0" y="0"/>
                <wp:positionH relativeFrom="column">
                  <wp:posOffset>4940173</wp:posOffset>
                </wp:positionH>
                <wp:positionV relativeFrom="paragraph">
                  <wp:posOffset>1163193</wp:posOffset>
                </wp:positionV>
                <wp:extent cx="1950720" cy="1219200"/>
                <wp:effectExtent l="0" t="0" r="11430" b="19050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0720" cy="1219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264E1" w:rsidRPr="005264E1" w:rsidRDefault="005264E1" w:rsidP="005264E1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264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ES_tradnl"/>
                              </w:rPr>
                              <w:t>La percepción va a estar ligada a operaciones de valoración</w:t>
                            </w:r>
                            <w:r w:rsidRPr="005264E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como: </w:t>
                            </w:r>
                            <w:r w:rsidRPr="005264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ES_tradnl"/>
                              </w:rPr>
                              <w:t>Marcos de referencia, Imágenes mentales, Estereotipos y Prejuicios.</w:t>
                            </w:r>
                          </w:p>
                          <w:p w:rsidR="005264E1" w:rsidRDefault="005264E1" w:rsidP="005264E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AAB239" id="Rectángulo 12" o:spid="_x0000_s1029" style="position:absolute;margin-left:389pt;margin-top:91.6pt;width:153.6pt;height:96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" fillcolor="#ffc000 [3207]" strokecolor="#7f5f00 [1607]" strokeweight="1pt">
                <v:textbox>
                  <w:txbxContent>
                    <w:p w:rsidR="005264E1" w:rsidRPr="005264E1" w:rsidRDefault="005264E1" w:rsidP="005264E1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264E1">
                        <w:rPr>
                          <w:rFonts w:ascii="Arial" w:hAnsi="Arial" w:cs="Arial"/>
                          <w:sz w:val="24"/>
                          <w:szCs w:val="24"/>
                          <w:lang w:val="es-ES_tradnl"/>
                        </w:rPr>
                        <w:t>La percepción va a estar ligada a operaciones de valoración</w:t>
                      </w:r>
                      <w:r w:rsidRPr="005264E1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como: </w:t>
                      </w:r>
                      <w:r w:rsidRPr="005264E1">
                        <w:rPr>
                          <w:rFonts w:ascii="Arial" w:hAnsi="Arial" w:cs="Arial"/>
                          <w:sz w:val="24"/>
                          <w:szCs w:val="24"/>
                          <w:lang w:val="es-ES_tradnl"/>
                        </w:rPr>
                        <w:t>Marcos de referencia, Imágenes mentales, Estereotipos y Prejuicios.</w:t>
                      </w:r>
                    </w:p>
                    <w:p w:rsidR="005264E1" w:rsidRDefault="005264E1" w:rsidP="005264E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5264E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4927092</wp:posOffset>
                </wp:positionH>
                <wp:positionV relativeFrom="paragraph">
                  <wp:posOffset>-125857</wp:posOffset>
                </wp:positionV>
                <wp:extent cx="1950720" cy="1191260"/>
                <wp:effectExtent l="0" t="0" r="11430" b="2794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0720" cy="11912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264E1" w:rsidRPr="005264E1" w:rsidRDefault="005264E1" w:rsidP="005264E1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264E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ES_tradnl"/>
                              </w:rPr>
                              <w:t>En este sistema propuesto Nuestra percepción de la realidad es cultural y narrativa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ángulo 11" o:spid="_x0000_s1030" style="position:absolute;margin-left:387.95pt;margin-top:-9.9pt;width:153.6pt;height:93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" fillcolor="#ffc000 [3207]" strokecolor="#7f5f00 [1607]" strokeweight="1pt">
                <v:textbox>
                  <w:txbxContent>
                    <w:p w:rsidR="005264E1" w:rsidRPr="005264E1" w:rsidRDefault="005264E1" w:rsidP="005264E1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264E1">
                        <w:rPr>
                          <w:rFonts w:ascii="Arial" w:hAnsi="Arial" w:cs="Arial"/>
                          <w:sz w:val="24"/>
                          <w:szCs w:val="24"/>
                          <w:lang w:val="es-ES_tradnl"/>
                        </w:rPr>
                        <w:t>En este sistema propuesto Nuestra percepción de la realidad es cultural y narrativa</w:t>
                      </w:r>
                    </w:p>
                  </w:txbxContent>
                </v:textbox>
              </v:rect>
            </w:pict>
          </mc:Fallback>
        </mc:AlternateContent>
      </w:r>
      <w:r w:rsidR="005264E1">
        <w:rPr>
          <w:noProof/>
          <w:lang w:val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6963664</wp:posOffset>
                </wp:positionH>
                <wp:positionV relativeFrom="paragraph">
                  <wp:posOffset>-945515</wp:posOffset>
                </wp:positionV>
                <wp:extent cx="2718816" cy="2474976"/>
                <wp:effectExtent l="0" t="0" r="24765" b="20955"/>
                <wp:wrapNone/>
                <wp:docPr id="6" name="Pergamino: vertic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8816" cy="2474976"/>
                        </a:xfrm>
                        <a:prstGeom prst="verticalScroll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B6E91" w:rsidRPr="00EB6E91" w:rsidRDefault="00EB6E91" w:rsidP="00EB6E91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EB6E9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MX"/>
                              </w:rPr>
                              <w:t>Partamos de la idea de que el hombre es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MX"/>
                              </w:rPr>
                              <w:t xml:space="preserve"> un</w:t>
                            </w:r>
                            <w:r w:rsidRPr="00EB6E9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MX"/>
                              </w:rPr>
                              <w:t xml:space="preserve"> </w:t>
                            </w:r>
                            <w:r w:rsidRPr="00EB6E9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ES_tradnl"/>
                              </w:rPr>
                              <w:t>sistema abierto, multidimensional, complejo y simbólico, dotado de capacidades cognitivas-comunicativas, prospectivas-imaginativas y estratégicamente electivas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7" coordsize="21600,21600" o:spt="97" adj="2700" path="m@5,qx@1@2l@1@0@2@0qx0@7@2,21600l@9,21600qx@10@7l@10@1@11@1qx21600@2@11,xem@5,nfqx@6@2@5@1@4@3@5@2l@6@2em@5@1nfl@10@1em@2,21600nfqx@1@7l@1@0em@2@0nfqx@3@8@2@7l@1@7e">
                <v:formulas>
                  <v:f eqn="sum height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height 0 @2"/>
                  <v:f eqn="sum height 0 @3"/>
                  <v:f eqn="sum width 0 @5"/>
                  <v:f eqn="sum width 0 @1"/>
                  <v:f eqn="sum width 0 @2"/>
                  <v:f eqn="val height"/>
                  <v:f eqn="prod height 1 2"/>
                  <v:f eqn="prod width 1 2"/>
                </v:formulas>
                <v:path o:extrusionok="f" limo="10800,10800" o:connecttype="custom" o:connectlocs="@14,0;@1,@13;@14,@12;@10,@13" o:connectangles="270,180,90,0" textboxrect="@1,@1,@10,@7"/>
                <v:handles>
                  <v:h position="topLeft,#0" yrange="0,5400"/>
                </v:handles>
                <o:complex v:ext="view"/>
              </v:shapetype>
              <v:shape id="Pergamino: vertical 6" o:spid="_x0000_s1031" type="#_x0000_t97" style="position:absolute;margin-left:548.3pt;margin-top:-74.45pt;width:214.1pt;height:19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" fillcolor="#ffc000 [3207]" strokecolor="#7f5f00 [1607]" strokeweight="1pt">
                <v:stroke joinstyle="miter"/>
                <v:textbox>
                  <w:txbxContent>
                    <w:p w:rsidR="00EB6E91" w:rsidRPr="00EB6E91" w:rsidRDefault="00EB6E91" w:rsidP="00EB6E91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  <w:lang w:val="es-MX"/>
                        </w:rPr>
                      </w:pPr>
                      <w:r w:rsidRPr="00EB6E91">
                        <w:rPr>
                          <w:rFonts w:ascii="Arial" w:hAnsi="Arial" w:cs="Arial"/>
                          <w:sz w:val="24"/>
                          <w:szCs w:val="24"/>
                          <w:lang w:val="es-MX"/>
                        </w:rPr>
                        <w:t>Partamos de la idea de que el hombre es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es-MX"/>
                        </w:rPr>
                        <w:t xml:space="preserve"> un</w:t>
                      </w:r>
                      <w:r w:rsidRPr="00EB6E91">
                        <w:rPr>
                          <w:rFonts w:ascii="Arial" w:hAnsi="Arial" w:cs="Arial"/>
                          <w:sz w:val="24"/>
                          <w:szCs w:val="24"/>
                          <w:lang w:val="es-MX"/>
                        </w:rPr>
                        <w:t xml:space="preserve"> </w:t>
                      </w:r>
                      <w:r w:rsidRPr="00EB6E91">
                        <w:rPr>
                          <w:rFonts w:ascii="Arial" w:hAnsi="Arial" w:cs="Arial"/>
                          <w:sz w:val="24"/>
                          <w:szCs w:val="24"/>
                          <w:lang w:val="es-ES_tradnl"/>
                        </w:rPr>
                        <w:t>sistema abierto, multidimensional, complejo y simbólico, dotado de capacidades cognitivas-comunicativas, prospectivas-imaginativas y estratégicamente electivas</w:t>
                      </w:r>
                    </w:p>
                  </w:txbxContent>
                </v:textbox>
              </v:shape>
            </w:pict>
          </mc:Fallback>
        </mc:AlternateContent>
      </w:r>
      <w:r w:rsidR="005264E1" w:rsidRPr="005264E1">
        <w:rPr>
          <w:noProof/>
        </w:rPr>
        <w:drawing>
          <wp:anchor distT="0" distB="0" distL="114300" distR="114300" simplePos="0" relativeHeight="251664384" behindDoc="0" locked="0" layoutInCell="1" allowOverlap="1" wp14:anchorId="6081F155">
            <wp:simplePos x="0" y="0"/>
            <wp:positionH relativeFrom="column">
              <wp:posOffset>2196465</wp:posOffset>
            </wp:positionH>
            <wp:positionV relativeFrom="paragraph">
              <wp:posOffset>-629285</wp:posOffset>
            </wp:positionV>
            <wp:extent cx="2688590" cy="3376930"/>
            <wp:effectExtent l="0" t="0" r="35560" b="0"/>
            <wp:wrapNone/>
            <wp:docPr id="10" name="Diagrama 10">
              <a:extLst xmlns:a="http://schemas.openxmlformats.org/drawingml/2006/main">
                <a:ext uri="{FF2B5EF4-FFF2-40B4-BE49-F238E27FC236}">
                  <a16:creationId xmlns:a16="http://schemas.microsoft.com/office/drawing/2014/main" id="{B22C6AD6-B718-483F-94B5-B5BF56BD064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0" r:lo="rId21" r:qs="rId22" r:cs="rId2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64E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-582295</wp:posOffset>
                </wp:positionH>
                <wp:positionV relativeFrom="paragraph">
                  <wp:posOffset>1699387</wp:posOffset>
                </wp:positionV>
                <wp:extent cx="2499360" cy="707136"/>
                <wp:effectExtent l="0" t="0" r="15240" b="17145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9360" cy="707136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B6E91" w:rsidRPr="005264E1" w:rsidRDefault="00EB6E91" w:rsidP="005264E1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</w:pPr>
                            <w:r w:rsidRPr="005264E1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Rafael Alberto Pérez: El sistema Estratégico del hombre jugador </w:t>
                            </w:r>
                            <w:r w:rsidR="005264E1" w:rsidRPr="005264E1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propone estos 6 principios </w:t>
                            </w:r>
                            <w:r w:rsidRPr="005264E1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  <w:lang w:val="es-MX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adro de texto 9" o:spid="_x0000_s1032" type="#_x0000_t202" style="position:absolute;margin-left:-45.85pt;margin-top:133.8pt;width:196.8pt;height:55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" fillcolor="#ffc000 [3207]" strokecolor="#7f5f00 [1607]" strokeweight="1pt">
                <v:textbox>
                  <w:txbxContent>
                    <w:p w:rsidR="00EB6E91" w:rsidRPr="005264E1" w:rsidRDefault="00EB6E91" w:rsidP="005264E1">
                      <w:pPr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</w:pPr>
                      <w:r w:rsidRPr="005264E1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Rafael Alberto Pérez: El sistema Estratégico del hombre jugador </w:t>
                      </w:r>
                      <w:r w:rsidR="005264E1" w:rsidRPr="005264E1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propone estos 6 principios </w:t>
                      </w:r>
                      <w:r w:rsidRPr="005264E1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  <w:lang w:val="es-MX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B6E91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-80137</wp:posOffset>
            </wp:positionV>
            <wp:extent cx="2999232" cy="1688728"/>
            <wp:effectExtent l="95250" t="76200" r="106045" b="959485"/>
            <wp:wrapNone/>
            <wp:docPr id="8" name="Imagen 8" descr="Resultado de imagen para rafael alberto perez f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n para rafael alberto perez foto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9232" cy="1688728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6E91">
        <w:rPr>
          <w:noProof/>
          <w:lang w:val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3012059</wp:posOffset>
                </wp:positionH>
                <wp:positionV relativeFrom="paragraph">
                  <wp:posOffset>-944753</wp:posOffset>
                </wp:positionV>
                <wp:extent cx="3803396" cy="718947"/>
                <wp:effectExtent l="0" t="0" r="26035" b="24130"/>
                <wp:wrapNone/>
                <wp:docPr id="2" name="Rectángulo: esquinas superiores redondead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3396" cy="718947"/>
                        </a:xfrm>
                        <a:prstGeom prst="round2Same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2DB5" w:rsidRPr="00EB6E91" w:rsidRDefault="007A2DB5" w:rsidP="007A2DB5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:lang w:val="es-MX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B6E91">
                              <w:rPr>
                                <w:color w:val="000000" w:themeColor="text1"/>
                                <w:sz w:val="44"/>
                                <w:szCs w:val="44"/>
                                <w:lang w:val="es-MX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El modelo del hombre jugador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ángulo: esquinas superiores redondeadas 2" o:spid="_x0000_s1033" style="position:absolute;margin-left:237.15pt;margin-top:-74.4pt;width:299.5pt;height:56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803396,71894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" adj="-11796480,,5400" path="m119827,l3683569,v66179,,119827,53648,119827,119827l3803396,718947r,l,718947r,l,119827c,53648,53648,,119827,xe" fillcolor="#ffc000 [3207]" strokecolor="#7f5f00 [1607]" strokeweight="1pt">
                <v:stroke joinstyle="miter"/>
                <v:formulas/>
                <v:path arrowok="t" o:connecttype="custom" o:connectlocs="119827,0;3683569,0;3803396,119827;3803396,718947;3803396,718947;0,718947;0,718947;0,119827;119827,0" o:connectangles="0,0,0,0,0,0,0,0,0" textboxrect="0,0,3803396,718947"/>
                <v:textbox>
                  <w:txbxContent>
                    <w:p w:rsidR="007A2DB5" w:rsidRPr="00EB6E91" w:rsidRDefault="007A2DB5" w:rsidP="007A2DB5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:lang w:val="es-MX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B6E91">
                        <w:rPr>
                          <w:color w:val="000000" w:themeColor="text1"/>
                          <w:sz w:val="44"/>
                          <w:szCs w:val="44"/>
                          <w:lang w:val="es-MX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El modelo del hombre jugador </w:t>
                      </w:r>
                    </w:p>
                  </w:txbxContent>
                </v:textbox>
              </v:shape>
            </w:pict>
          </mc:Fallback>
        </mc:AlternateContent>
      </w:r>
      <w:r w:rsidR="00EB6E91">
        <w:rPr>
          <w:noProof/>
          <w:lang w:val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-693166</wp:posOffset>
                </wp:positionH>
                <wp:positionV relativeFrom="paragraph">
                  <wp:posOffset>-909574</wp:posOffset>
                </wp:positionV>
                <wp:extent cx="3401568" cy="694944"/>
                <wp:effectExtent l="0" t="0" r="46990" b="10160"/>
                <wp:wrapNone/>
                <wp:docPr id="3" name="Flecha: pentágon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1568" cy="694944"/>
                        </a:xfrm>
                        <a:prstGeom prst="homePlate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B6E91" w:rsidRPr="00EB6E91" w:rsidRDefault="00EB6E91" w:rsidP="00EB6E9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B6E91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ES_tradnl"/>
                              </w:rPr>
                              <w:t>El hombre no solo busca la verdad, sino también el engaño de sí mismo y el de los otros.</w:t>
                            </w:r>
                          </w:p>
                          <w:p w:rsidR="00EB6E91" w:rsidRPr="00EB6E91" w:rsidRDefault="00EB6E91" w:rsidP="00EB6E91">
                            <w:pPr>
                              <w:jc w:val="center"/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Flecha: pentágono 3" o:spid="_x0000_s1034" type="#_x0000_t15" style="position:absolute;margin-left:-54.6pt;margin-top:-71.6pt;width:267.85pt;height:54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" adj="19394" fillcolor="#ffc000 [3207]" strokecolor="#7f5f00 [1607]" strokeweight="1pt">
                <v:textbox>
                  <w:txbxContent>
                    <w:p w:rsidR="00EB6E91" w:rsidRPr="00EB6E91" w:rsidRDefault="00EB6E91" w:rsidP="00EB6E91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B6E91">
                        <w:rPr>
                          <w:rFonts w:ascii="Arial" w:hAnsi="Arial" w:cs="Arial"/>
                          <w:sz w:val="24"/>
                          <w:szCs w:val="24"/>
                          <w:lang w:val="es-ES_tradnl"/>
                        </w:rPr>
                        <w:t>El hombre no solo busca la verdad, sino también el engaño de sí mismo y el de los otros.</w:t>
                      </w:r>
                    </w:p>
                    <w:p w:rsidR="00EB6E91" w:rsidRPr="00EB6E91" w:rsidRDefault="00EB6E91" w:rsidP="00EB6E91">
                      <w:pPr>
                        <w:jc w:val="center"/>
                        <w:rPr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7A2DB5" w:rsidRPr="007A2DB5" w:rsidSect="007A2DB5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494D85"/>
    <w:multiLevelType w:val="hybridMultilevel"/>
    <w:tmpl w:val="3662BDDE"/>
    <w:lvl w:ilvl="0" w:tplc="820A4C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4ECC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406C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D696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888E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6884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5064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E76A1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C203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DB5"/>
    <w:rsid w:val="00084E08"/>
    <w:rsid w:val="00492E7B"/>
    <w:rsid w:val="005264E1"/>
    <w:rsid w:val="007A2DB5"/>
    <w:rsid w:val="00A0297D"/>
    <w:rsid w:val="00B55759"/>
    <w:rsid w:val="00EB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77A5A0B"/>
  <w15:chartTrackingRefBased/>
  <w15:docId w15:val="{7F77258F-E44D-4404-8DAA-288BDB9EC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E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24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4632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09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564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Colors" Target="diagrams/colors2.xml"/><Relationship Id="rId18" Type="http://schemas.openxmlformats.org/officeDocument/2006/relationships/diagramColors" Target="diagrams/colors3.xm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diagramLayout" Target="diagrams/layout4.xml"/><Relationship Id="rId7" Type="http://schemas.openxmlformats.org/officeDocument/2006/relationships/diagramQuickStyle" Target="diagrams/quickStyle1.xml"/><Relationship Id="rId12" Type="http://schemas.openxmlformats.org/officeDocument/2006/relationships/diagramQuickStyle" Target="diagrams/quickStyle2.xml"/><Relationship Id="rId17" Type="http://schemas.openxmlformats.org/officeDocument/2006/relationships/diagramQuickStyle" Target="diagrams/quickStyle3.xml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diagramLayout" Target="diagrams/layout3.xml"/><Relationship Id="rId20" Type="http://schemas.openxmlformats.org/officeDocument/2006/relationships/diagramData" Target="diagrams/data4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diagramLayout" Target="diagrams/layout2.xml"/><Relationship Id="rId24" Type="http://schemas.microsoft.com/office/2007/relationships/diagramDrawing" Target="diagrams/drawing4.xml"/><Relationship Id="rId5" Type="http://schemas.openxmlformats.org/officeDocument/2006/relationships/diagramData" Target="diagrams/data1.xml"/><Relationship Id="rId15" Type="http://schemas.openxmlformats.org/officeDocument/2006/relationships/diagramData" Target="diagrams/data3.xml"/><Relationship Id="rId23" Type="http://schemas.openxmlformats.org/officeDocument/2006/relationships/diagramColors" Target="diagrams/colors4.xml"/><Relationship Id="rId10" Type="http://schemas.openxmlformats.org/officeDocument/2006/relationships/diagramData" Target="diagrams/data2.xml"/><Relationship Id="rId19" Type="http://schemas.microsoft.com/office/2007/relationships/diagramDrawing" Target="diagrams/drawing3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microsoft.com/office/2007/relationships/diagramDrawing" Target="diagrams/drawing2.xml"/><Relationship Id="rId22" Type="http://schemas.openxmlformats.org/officeDocument/2006/relationships/diagramQuickStyle" Target="diagrams/quickStyle4.xml"/><Relationship Id="rId27" Type="http://schemas.openxmlformats.org/officeDocument/2006/relationships/theme" Target="theme/theme1.xml"/></Relationships>
</file>

<file path=word/diagrams/_rels/data2.xml.rels><?xml version="1.0" encoding="UTF-8" standalone="yes"?>
<Relationships xmlns="http://schemas.openxmlformats.org/package/2006/relationships"><Relationship Id="rId3" Type="http://schemas.openxmlformats.org/officeDocument/2006/relationships/image" Target="../media/image2.png"/><Relationship Id="rId2" Type="http://schemas.openxmlformats.org/officeDocument/2006/relationships/hyperlink" Target="https://bradanovic.blogspot.com/2015/04/mi-solucion-para-los-problemas-del.html" TargetMode="External"/><Relationship Id="rId1" Type="http://schemas.openxmlformats.org/officeDocument/2006/relationships/image" Target="../media/image1.jpeg"/><Relationship Id="rId6" Type="http://schemas.openxmlformats.org/officeDocument/2006/relationships/hyperlink" Target="http://www.mujeresdeempresa.com/cinco-estrategias-de-marketing-para-incorporar-a-tu-practica-diaria/" TargetMode="External"/><Relationship Id="rId5" Type="http://schemas.openxmlformats.org/officeDocument/2006/relationships/image" Target="../media/image3.jpg"/><Relationship Id="rId4" Type="http://schemas.openxmlformats.org/officeDocument/2006/relationships/hyperlink" Target="https://gesvin.wordpress.com/tag/estrategias-didacticas-para-el-cerrar-una-sesion-de-clase/" TargetMode="External"/></Relationships>
</file>

<file path=word/diagrams/_rels/data3.xml.rels><?xml version="1.0" encoding="UTF-8" standalone="yes"?>
<Relationships xmlns="http://schemas.openxmlformats.org/package/2006/relationships"><Relationship Id="rId3" Type="http://schemas.openxmlformats.org/officeDocument/2006/relationships/image" Target="../media/image5.png"/><Relationship Id="rId2" Type="http://schemas.openxmlformats.org/officeDocument/2006/relationships/hyperlink" Target="http://radiouniversidad.uca.edu.ni/comunicacion-asertiva-ambiente-laboral/" TargetMode="External"/><Relationship Id="rId1" Type="http://schemas.openxmlformats.org/officeDocument/2006/relationships/image" Target="../media/image4.jpeg"/><Relationship Id="rId6" Type="http://schemas.openxmlformats.org/officeDocument/2006/relationships/hyperlink" Target="http://www.mujeresdeempresa.com/los-modelos-mentales/" TargetMode="External"/><Relationship Id="rId5" Type="http://schemas.openxmlformats.org/officeDocument/2006/relationships/image" Target="../media/image6.jpeg"/><Relationship Id="rId4" Type="http://schemas.openxmlformats.org/officeDocument/2006/relationships/hyperlink" Target="http://clavesliderazgoresponsable.blogspot.com/2017/07/como-mejorar-las-habilidades-de-escucha.html" TargetMode="External"/></Relationships>
</file>

<file path=word/diagrams/_rels/data4.xml.rels><?xml version="1.0" encoding="UTF-8" standalone="yes"?>
<Relationships xmlns="http://schemas.openxmlformats.org/package/2006/relationships"><Relationship Id="rId8" Type="http://schemas.openxmlformats.org/officeDocument/2006/relationships/image" Target="../media/image14.svg"/><Relationship Id="rId3" Type="http://schemas.openxmlformats.org/officeDocument/2006/relationships/image" Target="../media/image9.png"/><Relationship Id="rId7" Type="http://schemas.openxmlformats.org/officeDocument/2006/relationships/image" Target="../media/image13.png"/><Relationship Id="rId12" Type="http://schemas.openxmlformats.org/officeDocument/2006/relationships/image" Target="../media/image18.svg"/><Relationship Id="rId2" Type="http://schemas.openxmlformats.org/officeDocument/2006/relationships/image" Target="../media/image8.svg"/><Relationship Id="rId1" Type="http://schemas.openxmlformats.org/officeDocument/2006/relationships/image" Target="../media/image7.png"/><Relationship Id="rId6" Type="http://schemas.openxmlformats.org/officeDocument/2006/relationships/image" Target="../media/image12.svg"/><Relationship Id="rId11" Type="http://schemas.openxmlformats.org/officeDocument/2006/relationships/image" Target="../media/image17.png"/><Relationship Id="rId5" Type="http://schemas.openxmlformats.org/officeDocument/2006/relationships/image" Target="../media/image11.png"/><Relationship Id="rId10" Type="http://schemas.openxmlformats.org/officeDocument/2006/relationships/image" Target="../media/image16.svg"/><Relationship Id="rId4" Type="http://schemas.openxmlformats.org/officeDocument/2006/relationships/image" Target="../media/image10.svg"/><Relationship Id="rId9" Type="http://schemas.openxmlformats.org/officeDocument/2006/relationships/image" Target="../media/image15.png"/></Relationships>
</file>

<file path=word/diagrams/_rels/drawing2.xml.rels><?xml version="1.0" encoding="UTF-8" standalone="yes"?>
<Relationships xmlns="http://schemas.openxmlformats.org/package/2006/relationships"><Relationship Id="rId3" Type="http://schemas.openxmlformats.org/officeDocument/2006/relationships/image" Target="../media/image2.png"/><Relationship Id="rId2" Type="http://schemas.openxmlformats.org/officeDocument/2006/relationships/hyperlink" Target="https://bradanovic.blogspot.com/2015/04/mi-solucion-para-los-problemas-del.html" TargetMode="External"/><Relationship Id="rId1" Type="http://schemas.openxmlformats.org/officeDocument/2006/relationships/image" Target="../media/image1.jpeg"/><Relationship Id="rId6" Type="http://schemas.openxmlformats.org/officeDocument/2006/relationships/hyperlink" Target="http://www.mujeresdeempresa.com/cinco-estrategias-de-marketing-para-incorporar-a-tu-practica-diaria/" TargetMode="External"/><Relationship Id="rId5" Type="http://schemas.openxmlformats.org/officeDocument/2006/relationships/image" Target="../media/image3.jpg"/><Relationship Id="rId4" Type="http://schemas.openxmlformats.org/officeDocument/2006/relationships/hyperlink" Target="https://gesvin.wordpress.com/tag/estrategias-didacticas-para-el-cerrar-una-sesion-de-clase/" TargetMode="External"/></Relationships>
</file>

<file path=word/diagrams/_rels/drawing3.xml.rels><?xml version="1.0" encoding="UTF-8" standalone="yes"?>
<Relationships xmlns="http://schemas.openxmlformats.org/package/2006/relationships"><Relationship Id="rId3" Type="http://schemas.openxmlformats.org/officeDocument/2006/relationships/image" Target="../media/image5.png"/><Relationship Id="rId2" Type="http://schemas.openxmlformats.org/officeDocument/2006/relationships/hyperlink" Target="http://radiouniversidad.uca.edu.ni/comunicacion-asertiva-ambiente-laboral/" TargetMode="External"/><Relationship Id="rId1" Type="http://schemas.openxmlformats.org/officeDocument/2006/relationships/image" Target="../media/image4.jpeg"/><Relationship Id="rId6" Type="http://schemas.openxmlformats.org/officeDocument/2006/relationships/hyperlink" Target="http://www.mujeresdeempresa.com/los-modelos-mentales/" TargetMode="External"/><Relationship Id="rId5" Type="http://schemas.openxmlformats.org/officeDocument/2006/relationships/image" Target="../media/image6.jpeg"/><Relationship Id="rId4" Type="http://schemas.openxmlformats.org/officeDocument/2006/relationships/hyperlink" Target="http://clavesliderazgoresponsable.blogspot.com/2017/07/como-mejorar-las-habilidades-de-escucha.html" TargetMode="External"/></Relationships>
</file>

<file path=word/diagrams/_rels/drawing4.xml.rels><?xml version="1.0" encoding="UTF-8" standalone="yes"?>
<Relationships xmlns="http://schemas.openxmlformats.org/package/2006/relationships"><Relationship Id="rId8" Type="http://schemas.openxmlformats.org/officeDocument/2006/relationships/image" Target="../media/image14.svg"/><Relationship Id="rId3" Type="http://schemas.openxmlformats.org/officeDocument/2006/relationships/image" Target="../media/image9.png"/><Relationship Id="rId7" Type="http://schemas.openxmlformats.org/officeDocument/2006/relationships/image" Target="../media/image13.png"/><Relationship Id="rId12" Type="http://schemas.openxmlformats.org/officeDocument/2006/relationships/image" Target="../media/image18.svg"/><Relationship Id="rId2" Type="http://schemas.openxmlformats.org/officeDocument/2006/relationships/image" Target="../media/image8.svg"/><Relationship Id="rId1" Type="http://schemas.openxmlformats.org/officeDocument/2006/relationships/image" Target="../media/image7.png"/><Relationship Id="rId6" Type="http://schemas.openxmlformats.org/officeDocument/2006/relationships/image" Target="../media/image12.svg"/><Relationship Id="rId11" Type="http://schemas.openxmlformats.org/officeDocument/2006/relationships/image" Target="../media/image17.png"/><Relationship Id="rId5" Type="http://schemas.openxmlformats.org/officeDocument/2006/relationships/image" Target="../media/image11.png"/><Relationship Id="rId10" Type="http://schemas.openxmlformats.org/officeDocument/2006/relationships/image" Target="../media/image16.svg"/><Relationship Id="rId4" Type="http://schemas.openxmlformats.org/officeDocument/2006/relationships/image" Target="../media/image10.svg"/><Relationship Id="rId9" Type="http://schemas.openxmlformats.org/officeDocument/2006/relationships/image" Target="../media/image15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18/5/colors/Iconchunking_neutralbg_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>
        <a:alpha val="0"/>
      </a:schemeClr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bg1">
        <a:lumMod val="95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DBE957B-5789-4DE4-8198-F62BEE425C82}" type="doc">
      <dgm:prSet loTypeId="urn:microsoft.com/office/officeart/2005/8/layout/pyramid1" loCatId="pyramid" qsTypeId="urn:microsoft.com/office/officeart/2005/8/quickstyle/simple1" qsCatId="simple" csTypeId="urn:microsoft.com/office/officeart/2005/8/colors/colorful1" csCatId="colorful" phldr="1"/>
      <dgm:spPr/>
    </dgm:pt>
    <dgm:pt modelId="{95DBBFB9-E3E3-4188-B992-F961216EA288}">
      <dgm:prSet phldrT="[Texto]" custT="1"/>
      <dgm:spPr/>
      <dgm:t>
        <a:bodyPr/>
        <a:lstStyle/>
        <a:p>
          <a:r>
            <a:rPr lang="es-ES_tradnl" sz="1400" i="1" dirty="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Siempre hay alternativas de cómo alcanzar las metas asignadas. Sin alternativas no se puede hablar de estrategia </a:t>
          </a:r>
          <a:endParaRPr lang="es-419" sz="1400">
            <a:solidFill>
              <a:sysClr val="windowText" lastClr="000000"/>
            </a:solidFill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BB96A874-84F2-4892-8AC7-2FF1218DCFBD}" type="parTrans" cxnId="{89074AFE-4F83-4B41-927E-882E22D01DA8}">
      <dgm:prSet/>
      <dgm:spPr/>
      <dgm:t>
        <a:bodyPr/>
        <a:lstStyle/>
        <a:p>
          <a:endParaRPr lang="es-419"/>
        </a:p>
      </dgm:t>
    </dgm:pt>
    <dgm:pt modelId="{C2E97058-B499-49B2-B9ED-B3201296C3F2}" type="sibTrans" cxnId="{89074AFE-4F83-4B41-927E-882E22D01DA8}">
      <dgm:prSet/>
      <dgm:spPr/>
      <dgm:t>
        <a:bodyPr/>
        <a:lstStyle/>
        <a:p>
          <a:endParaRPr lang="es-419"/>
        </a:p>
      </dgm:t>
    </dgm:pt>
    <dgm:pt modelId="{9BD8C6FF-F737-4DAD-A49D-9D79E08150BF}">
      <dgm:prSet phldrT="[Texto]"/>
      <dgm:spPr/>
      <dgm:t>
        <a:bodyPr/>
        <a:lstStyle/>
        <a:p>
          <a:r>
            <a:rPr lang="es-ES_tradnl" i="1" dirty="0">
              <a:latin typeface="Arial" panose="020B0604020202020204" pitchFamily="34" charset="0"/>
              <a:cs typeface="Arial" panose="020B0604020202020204" pitchFamily="34" charset="0"/>
            </a:rPr>
            <a:t>El proceso de elección de estrategias requiere anticipación, actuar antes de que los problemas se agudicen y perdamos las oportunidades</a:t>
          </a:r>
          <a:r>
            <a:rPr lang="es-ES_tradnl" i="1" dirty="0"/>
            <a:t>.</a:t>
          </a:r>
          <a:endParaRPr lang="es-419"/>
        </a:p>
      </dgm:t>
    </dgm:pt>
    <dgm:pt modelId="{B3C3B3E8-EF00-4F98-A969-A03838267734}" type="parTrans" cxnId="{0129A812-F3B2-4D86-A2FD-4B75F9C6DECE}">
      <dgm:prSet/>
      <dgm:spPr/>
      <dgm:t>
        <a:bodyPr/>
        <a:lstStyle/>
        <a:p>
          <a:endParaRPr lang="es-419"/>
        </a:p>
      </dgm:t>
    </dgm:pt>
    <dgm:pt modelId="{82B3C241-9E59-4111-A21C-8C5793AB6B1B}" type="sibTrans" cxnId="{0129A812-F3B2-4D86-A2FD-4B75F9C6DECE}">
      <dgm:prSet/>
      <dgm:spPr/>
      <dgm:t>
        <a:bodyPr/>
        <a:lstStyle/>
        <a:p>
          <a:endParaRPr lang="es-419"/>
        </a:p>
      </dgm:t>
    </dgm:pt>
    <dgm:pt modelId="{00CB8F15-C413-418B-B5CF-BE1ACA49B65B}" type="pres">
      <dgm:prSet presAssocID="{7DBE957B-5789-4DE4-8198-F62BEE425C82}" presName="Name0" presStyleCnt="0">
        <dgm:presLayoutVars>
          <dgm:dir/>
          <dgm:animLvl val="lvl"/>
          <dgm:resizeHandles val="exact"/>
        </dgm:presLayoutVars>
      </dgm:prSet>
      <dgm:spPr/>
    </dgm:pt>
    <dgm:pt modelId="{056D236C-513B-4EEF-9FF7-3D621212C2A2}" type="pres">
      <dgm:prSet presAssocID="{95DBBFB9-E3E3-4188-B992-F961216EA288}" presName="Name8" presStyleCnt="0"/>
      <dgm:spPr/>
    </dgm:pt>
    <dgm:pt modelId="{B36A18D5-3D98-4ECD-855A-E392AEDF0A3E}" type="pres">
      <dgm:prSet presAssocID="{95DBBFB9-E3E3-4188-B992-F961216EA288}" presName="level" presStyleLbl="node1" presStyleIdx="0" presStyleCnt="2" custScaleX="173308">
        <dgm:presLayoutVars>
          <dgm:chMax val="1"/>
          <dgm:bulletEnabled val="1"/>
        </dgm:presLayoutVars>
      </dgm:prSet>
      <dgm:spPr/>
    </dgm:pt>
    <dgm:pt modelId="{226DD352-97CF-4927-AEF4-5C930BE6D7BA}" type="pres">
      <dgm:prSet presAssocID="{95DBBFB9-E3E3-4188-B992-F961216EA288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E8A21C22-19D9-4C0F-B69F-85BF0CD5C07A}" type="pres">
      <dgm:prSet presAssocID="{9BD8C6FF-F737-4DAD-A49D-9D79E08150BF}" presName="Name8" presStyleCnt="0"/>
      <dgm:spPr/>
    </dgm:pt>
    <dgm:pt modelId="{6BB37F8D-E440-484C-84F7-2DA371CBF75D}" type="pres">
      <dgm:prSet presAssocID="{9BD8C6FF-F737-4DAD-A49D-9D79E08150BF}" presName="level" presStyleLbl="node1" presStyleIdx="1" presStyleCnt="2" custLinFactNeighborX="924" custLinFactNeighborY="15238">
        <dgm:presLayoutVars>
          <dgm:chMax val="1"/>
          <dgm:bulletEnabled val="1"/>
        </dgm:presLayoutVars>
      </dgm:prSet>
      <dgm:spPr/>
    </dgm:pt>
    <dgm:pt modelId="{F1245E08-E116-4D4D-A8F0-DB4BA854CF5A}" type="pres">
      <dgm:prSet presAssocID="{9BD8C6FF-F737-4DAD-A49D-9D79E08150BF}" presName="levelTx" presStyleLbl="revTx" presStyleIdx="0" presStyleCnt="0">
        <dgm:presLayoutVars>
          <dgm:chMax val="1"/>
          <dgm:bulletEnabled val="1"/>
        </dgm:presLayoutVars>
      </dgm:prSet>
      <dgm:spPr/>
    </dgm:pt>
  </dgm:ptLst>
  <dgm:cxnLst>
    <dgm:cxn modelId="{0129A812-F3B2-4D86-A2FD-4B75F9C6DECE}" srcId="{7DBE957B-5789-4DE4-8198-F62BEE425C82}" destId="{9BD8C6FF-F737-4DAD-A49D-9D79E08150BF}" srcOrd="1" destOrd="0" parTransId="{B3C3B3E8-EF00-4F98-A969-A03838267734}" sibTransId="{82B3C241-9E59-4111-A21C-8C5793AB6B1B}"/>
    <dgm:cxn modelId="{21231B24-4E69-441A-A2FF-92FDBCAADD8E}" type="presOf" srcId="{7DBE957B-5789-4DE4-8198-F62BEE425C82}" destId="{00CB8F15-C413-418B-B5CF-BE1ACA49B65B}" srcOrd="0" destOrd="0" presId="urn:microsoft.com/office/officeart/2005/8/layout/pyramid1"/>
    <dgm:cxn modelId="{F8027283-072E-4CEE-8C5A-CAC2A5081535}" type="presOf" srcId="{95DBBFB9-E3E3-4188-B992-F961216EA288}" destId="{B36A18D5-3D98-4ECD-855A-E392AEDF0A3E}" srcOrd="0" destOrd="0" presId="urn:microsoft.com/office/officeart/2005/8/layout/pyramid1"/>
    <dgm:cxn modelId="{76FCE585-5E8A-43C8-BEDC-A90E91D1F44C}" type="presOf" srcId="{9BD8C6FF-F737-4DAD-A49D-9D79E08150BF}" destId="{F1245E08-E116-4D4D-A8F0-DB4BA854CF5A}" srcOrd="1" destOrd="0" presId="urn:microsoft.com/office/officeart/2005/8/layout/pyramid1"/>
    <dgm:cxn modelId="{605C8586-EE6E-4E8B-917E-871BCE379163}" type="presOf" srcId="{9BD8C6FF-F737-4DAD-A49D-9D79E08150BF}" destId="{6BB37F8D-E440-484C-84F7-2DA371CBF75D}" srcOrd="0" destOrd="0" presId="urn:microsoft.com/office/officeart/2005/8/layout/pyramid1"/>
    <dgm:cxn modelId="{4370BEA7-F04C-4ABB-94E4-98964581725F}" type="presOf" srcId="{95DBBFB9-E3E3-4188-B992-F961216EA288}" destId="{226DD352-97CF-4927-AEF4-5C930BE6D7BA}" srcOrd="1" destOrd="0" presId="urn:microsoft.com/office/officeart/2005/8/layout/pyramid1"/>
    <dgm:cxn modelId="{89074AFE-4F83-4B41-927E-882E22D01DA8}" srcId="{7DBE957B-5789-4DE4-8198-F62BEE425C82}" destId="{95DBBFB9-E3E3-4188-B992-F961216EA288}" srcOrd="0" destOrd="0" parTransId="{BB96A874-84F2-4892-8AC7-2FF1218DCFBD}" sibTransId="{C2E97058-B499-49B2-B9ED-B3201296C3F2}"/>
    <dgm:cxn modelId="{2018FDB5-F4AE-4BC7-A7BD-FC34A7042FC9}" type="presParOf" srcId="{00CB8F15-C413-418B-B5CF-BE1ACA49B65B}" destId="{056D236C-513B-4EEF-9FF7-3D621212C2A2}" srcOrd="0" destOrd="0" presId="urn:microsoft.com/office/officeart/2005/8/layout/pyramid1"/>
    <dgm:cxn modelId="{2B14A93B-F0F5-4FC6-9A00-019FE1023A16}" type="presParOf" srcId="{056D236C-513B-4EEF-9FF7-3D621212C2A2}" destId="{B36A18D5-3D98-4ECD-855A-E392AEDF0A3E}" srcOrd="0" destOrd="0" presId="urn:microsoft.com/office/officeart/2005/8/layout/pyramid1"/>
    <dgm:cxn modelId="{558D1814-F1C5-4389-94F8-1B36150BAC80}" type="presParOf" srcId="{056D236C-513B-4EEF-9FF7-3D621212C2A2}" destId="{226DD352-97CF-4927-AEF4-5C930BE6D7BA}" srcOrd="1" destOrd="0" presId="urn:microsoft.com/office/officeart/2005/8/layout/pyramid1"/>
    <dgm:cxn modelId="{95ABC36F-0E32-4866-80A4-8B586810A155}" type="presParOf" srcId="{00CB8F15-C413-418B-B5CF-BE1ACA49B65B}" destId="{E8A21C22-19D9-4C0F-B69F-85BF0CD5C07A}" srcOrd="1" destOrd="0" presId="urn:microsoft.com/office/officeart/2005/8/layout/pyramid1"/>
    <dgm:cxn modelId="{41A9F418-93A3-400B-881A-909901FDF664}" type="presParOf" srcId="{E8A21C22-19D9-4C0F-B69F-85BF0CD5C07A}" destId="{6BB37F8D-E440-484C-84F7-2DA371CBF75D}" srcOrd="0" destOrd="0" presId="urn:microsoft.com/office/officeart/2005/8/layout/pyramid1"/>
    <dgm:cxn modelId="{4A55AC1D-48B4-4972-B4FE-37A6795561EE}" type="presParOf" srcId="{E8A21C22-19D9-4C0F-B69F-85BF0CD5C07A}" destId="{F1245E08-E116-4D4D-A8F0-DB4BA854CF5A}" srcOrd="1" destOrd="0" presId="urn:microsoft.com/office/officeart/2005/8/layout/pyramid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8901C5F0-3C35-49EF-8D5B-75DDB7494343}" type="doc">
      <dgm:prSet loTypeId="urn:microsoft.com/office/officeart/2008/layout/AlternatingPictureBlocks" loCatId="list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es-419"/>
        </a:p>
      </dgm:t>
    </dgm:pt>
    <dgm:pt modelId="{731696F3-0787-41CE-807B-621A0636D37F}">
      <dgm:prSet phldrT="[Texto]" custT="1"/>
      <dgm:spPr/>
      <dgm:t>
        <a:bodyPr/>
        <a:lstStyle/>
        <a:p>
          <a:pPr>
            <a:buNone/>
          </a:pPr>
          <a:r>
            <a:rPr lang="es-EC" sz="1200" i="1" dirty="0">
              <a:solidFill>
                <a:schemeClr val="bg1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Comprender una acción humana es, en realidad, situarla en un contexto de acontecimientos precentes y consecuentes. </a:t>
          </a:r>
          <a:endParaRPr lang="es-419" sz="1200" i="1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DF0708E-CE4A-4B7C-AF9B-C52CF03EF28A}" type="parTrans" cxnId="{63CC5BD5-C6E6-4BE6-80F3-3F577F7EEF87}">
      <dgm:prSet/>
      <dgm:spPr/>
      <dgm:t>
        <a:bodyPr/>
        <a:lstStyle/>
        <a:p>
          <a:endParaRPr lang="es-419"/>
        </a:p>
      </dgm:t>
    </dgm:pt>
    <dgm:pt modelId="{C001C790-6976-4332-967C-F9FD588E0586}" type="sibTrans" cxnId="{63CC5BD5-C6E6-4BE6-80F3-3F577F7EEF87}">
      <dgm:prSet/>
      <dgm:spPr/>
      <dgm:t>
        <a:bodyPr/>
        <a:lstStyle/>
        <a:p>
          <a:endParaRPr lang="es-419"/>
        </a:p>
      </dgm:t>
    </dgm:pt>
    <dgm:pt modelId="{5F253A95-B679-41D9-8D9F-5597590267B7}">
      <dgm:prSet phldrT="[Texto]" custT="1"/>
      <dgm:spPr/>
      <dgm:t>
        <a:bodyPr/>
        <a:lstStyle/>
        <a:p>
          <a:r>
            <a:rPr lang="es-ES_tradnl" sz="1200" i="1" dirty="0">
              <a:solidFill>
                <a:sysClr val="windowText" lastClr="000000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Los grandes estrategas tiene la capacidad de dar vuelta a los problemas y obtener oportunidades de los problemas.</a:t>
          </a:r>
          <a:endParaRPr lang="es-419" sz="1200">
            <a:solidFill>
              <a:sysClr val="windowText" lastClr="000000"/>
            </a:solidFill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59BCFE9-A93A-4868-AE67-0C340BCE56E3}" type="parTrans" cxnId="{F5E62CBD-4522-471B-A07E-155571EC0C81}">
      <dgm:prSet/>
      <dgm:spPr/>
      <dgm:t>
        <a:bodyPr/>
        <a:lstStyle/>
        <a:p>
          <a:endParaRPr lang="es-419"/>
        </a:p>
      </dgm:t>
    </dgm:pt>
    <dgm:pt modelId="{87B8CD16-65EA-48C9-ACAF-27ECF1E6BAB8}" type="sibTrans" cxnId="{F5E62CBD-4522-471B-A07E-155571EC0C81}">
      <dgm:prSet/>
      <dgm:spPr/>
      <dgm:t>
        <a:bodyPr/>
        <a:lstStyle/>
        <a:p>
          <a:endParaRPr lang="es-419"/>
        </a:p>
      </dgm:t>
    </dgm:pt>
    <dgm:pt modelId="{A687B08C-8B61-40D4-931B-8FABC039053A}">
      <dgm:prSet phldrT="[Texto]"/>
      <dgm:spPr/>
      <dgm:t>
        <a:bodyPr/>
        <a:lstStyle/>
        <a:p>
          <a:r>
            <a:rPr lang="en-US" i="1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Una </a:t>
          </a:r>
          <a:r>
            <a:rPr lang="en-US" i="1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vez</a:t>
          </a:r>
          <a:r>
            <a:rPr lang="en-US" i="1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que </a:t>
          </a:r>
          <a:r>
            <a:rPr lang="en-US" i="1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disponemos</a:t>
          </a:r>
          <a:r>
            <a:rPr lang="en-US" i="1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de un </a:t>
          </a:r>
          <a:r>
            <a:rPr lang="en-US" i="1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diagnóstico</a:t>
          </a:r>
          <a:r>
            <a:rPr lang="en-US" i="1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y </a:t>
          </a:r>
          <a:r>
            <a:rPr lang="en-US" i="1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creemos</a:t>
          </a:r>
          <a:r>
            <a:rPr lang="en-US" i="1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en-US" i="1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haber</a:t>
          </a:r>
          <a:r>
            <a:rPr lang="en-US" i="1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en-US" i="1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identificado</a:t>
          </a:r>
          <a:r>
            <a:rPr lang="en-US" i="1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en-US" i="1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correctamente</a:t>
          </a:r>
          <a:r>
            <a:rPr lang="en-US" i="1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el </a:t>
          </a:r>
          <a:r>
            <a:rPr lang="en-US" i="1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problema</a:t>
          </a:r>
          <a:r>
            <a:rPr lang="en-US" i="1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o la </a:t>
          </a:r>
          <a:r>
            <a:rPr lang="en-US" i="1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oportunidad</a:t>
          </a:r>
          <a:r>
            <a:rPr lang="en-US" i="1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, se </a:t>
          </a:r>
          <a:r>
            <a:rPr lang="en-US" i="1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inicia</a:t>
          </a:r>
          <a:r>
            <a:rPr lang="en-US" i="1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el </a:t>
          </a:r>
          <a:r>
            <a:rPr lang="en-US" i="1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segundo</a:t>
          </a:r>
          <a:r>
            <a:rPr lang="en-US" i="1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en-US" i="1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proceso</a:t>
          </a:r>
          <a:r>
            <a:rPr lang="en-US" i="1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en-US" i="1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electivo</a:t>
          </a:r>
          <a:endParaRPr lang="es-419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E5213FEE-0524-4096-9B40-93D8E150871B}" type="parTrans" cxnId="{0945CACE-CB9A-486A-825D-1E9DD7E6533E}">
      <dgm:prSet/>
      <dgm:spPr/>
      <dgm:t>
        <a:bodyPr/>
        <a:lstStyle/>
        <a:p>
          <a:endParaRPr lang="es-419"/>
        </a:p>
      </dgm:t>
    </dgm:pt>
    <dgm:pt modelId="{D440730E-B856-42D9-B37B-6C451AB0C412}" type="sibTrans" cxnId="{0945CACE-CB9A-486A-825D-1E9DD7E6533E}">
      <dgm:prSet/>
      <dgm:spPr/>
      <dgm:t>
        <a:bodyPr/>
        <a:lstStyle/>
        <a:p>
          <a:endParaRPr lang="es-419"/>
        </a:p>
      </dgm:t>
    </dgm:pt>
    <dgm:pt modelId="{CAA689ED-D67D-48BF-976F-E77C79D72750}" type="pres">
      <dgm:prSet presAssocID="{8901C5F0-3C35-49EF-8D5B-75DDB7494343}" presName="linearFlow" presStyleCnt="0">
        <dgm:presLayoutVars>
          <dgm:dir/>
          <dgm:resizeHandles val="exact"/>
        </dgm:presLayoutVars>
      </dgm:prSet>
      <dgm:spPr/>
    </dgm:pt>
    <dgm:pt modelId="{5E625ADC-8BD1-4458-A048-53207AECCD5A}" type="pres">
      <dgm:prSet presAssocID="{731696F3-0787-41CE-807B-621A0636D37F}" presName="comp" presStyleCnt="0"/>
      <dgm:spPr/>
    </dgm:pt>
    <dgm:pt modelId="{C214B90E-0CBC-4755-BD54-6E8137BABBCA}" type="pres">
      <dgm:prSet presAssocID="{731696F3-0787-41CE-807B-621A0636D37F}" presName="rect2" presStyleLbl="node1" presStyleIdx="0" presStyleCnt="3">
        <dgm:presLayoutVars>
          <dgm:bulletEnabled val="1"/>
        </dgm:presLayoutVars>
      </dgm:prSet>
      <dgm:spPr/>
    </dgm:pt>
    <dgm:pt modelId="{132A8071-C594-4489-8B65-91E57FA8047F}" type="pres">
      <dgm:prSet presAssocID="{731696F3-0787-41CE-807B-621A0636D37F}" presName="rect1" presStyleLbl="lnNode1" presStyleIdx="0" presStyleCnt="3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  <a:ext uri="{837473B0-CC2E-450A-ABE3-18F120FF3D39}">
                <a1611:picAttrSrcUrl xmlns:a1611="http://schemas.microsoft.com/office/drawing/2016/11/main" r:id="rId2"/>
              </a:ext>
            </a:extLst>
          </a:blip>
          <a:srcRect/>
          <a:stretch>
            <a:fillRect l="-1000" r="-1000"/>
          </a:stretch>
        </a:blipFill>
      </dgm:spPr>
    </dgm:pt>
    <dgm:pt modelId="{448189A0-93B3-4D28-BBB2-50508EE29D1B}" type="pres">
      <dgm:prSet presAssocID="{C001C790-6976-4332-967C-F9FD588E0586}" presName="sibTrans" presStyleCnt="0"/>
      <dgm:spPr/>
    </dgm:pt>
    <dgm:pt modelId="{94AF9133-EDEA-4CA3-8230-BE153303BBA7}" type="pres">
      <dgm:prSet presAssocID="{5F253A95-B679-41D9-8D9F-5597590267B7}" presName="comp" presStyleCnt="0"/>
      <dgm:spPr/>
    </dgm:pt>
    <dgm:pt modelId="{C0E640A6-55CC-4F76-B6FB-52E096CF3F90}" type="pres">
      <dgm:prSet presAssocID="{5F253A95-B679-41D9-8D9F-5597590267B7}" presName="rect2" presStyleLbl="node1" presStyleIdx="1" presStyleCnt="3">
        <dgm:presLayoutVars>
          <dgm:bulletEnabled val="1"/>
        </dgm:presLayoutVars>
      </dgm:prSet>
      <dgm:spPr/>
    </dgm:pt>
    <dgm:pt modelId="{A8ACADFD-DD69-4D3C-9AA0-C3FAF55A52CF}" type="pres">
      <dgm:prSet presAssocID="{5F253A95-B679-41D9-8D9F-5597590267B7}" presName="rect1" presStyleLbl="lnNode1" presStyleIdx="1" presStyleCnt="3"/>
      <dgm:spPr>
        <a:blipFill>
          <a:blip xmlns:r="http://schemas.openxmlformats.org/officeDocument/2006/relationships" r:embed="rId3">
            <a:extLst>
              <a:ext uri="{28A0092B-C50C-407E-A947-70E740481C1C}">
                <a14:useLocalDpi xmlns:a14="http://schemas.microsoft.com/office/drawing/2010/main" val="0"/>
              </a:ext>
              <a:ext uri="{837473B0-CC2E-450A-ABE3-18F120FF3D39}">
                <a1611:picAttrSrcUrl xmlns:a1611="http://schemas.microsoft.com/office/drawing/2016/11/main" r:id="rId4"/>
              </a:ext>
            </a:extLst>
          </a:blip>
          <a:srcRect/>
          <a:stretch>
            <a:fillRect l="-41000" r="-41000"/>
          </a:stretch>
        </a:blipFill>
      </dgm:spPr>
    </dgm:pt>
    <dgm:pt modelId="{4DE29B1B-2BBF-4195-804A-32AB488549E4}" type="pres">
      <dgm:prSet presAssocID="{87B8CD16-65EA-48C9-ACAF-27ECF1E6BAB8}" presName="sibTrans" presStyleCnt="0"/>
      <dgm:spPr/>
    </dgm:pt>
    <dgm:pt modelId="{5FAD332C-5BDD-419D-8B81-B9E57ACB78B4}" type="pres">
      <dgm:prSet presAssocID="{A687B08C-8B61-40D4-931B-8FABC039053A}" presName="comp" presStyleCnt="0"/>
      <dgm:spPr/>
    </dgm:pt>
    <dgm:pt modelId="{0B7A2721-7D73-4D7C-909B-392447562DF1}" type="pres">
      <dgm:prSet presAssocID="{A687B08C-8B61-40D4-931B-8FABC039053A}" presName="rect2" presStyleLbl="node1" presStyleIdx="2" presStyleCnt="3">
        <dgm:presLayoutVars>
          <dgm:bulletEnabled val="1"/>
        </dgm:presLayoutVars>
      </dgm:prSet>
      <dgm:spPr/>
    </dgm:pt>
    <dgm:pt modelId="{80BDE8DC-38CD-4571-8DBF-56896FE39AC3}" type="pres">
      <dgm:prSet presAssocID="{A687B08C-8B61-40D4-931B-8FABC039053A}" presName="rect1" presStyleLbl="lnNode1" presStyleIdx="2" presStyleCnt="3"/>
      <dgm:spPr>
        <a:blipFill>
          <a:blip xmlns:r="http://schemas.openxmlformats.org/officeDocument/2006/relationships" r:embed="rId5">
            <a:extLst>
              <a:ext uri="{28A0092B-C50C-407E-A947-70E740481C1C}">
                <a14:useLocalDpi xmlns:a14="http://schemas.microsoft.com/office/drawing/2010/main" val="0"/>
              </a:ext>
              <a:ext uri="{837473B0-CC2E-450A-ABE3-18F120FF3D39}">
                <a1611:picAttrSrcUrl xmlns:a1611="http://schemas.microsoft.com/office/drawing/2016/11/main" r:id="rId6"/>
              </a:ext>
            </a:extLst>
          </a:blip>
          <a:srcRect/>
          <a:stretch>
            <a:fillRect l="-32000" r="-32000"/>
          </a:stretch>
        </a:blipFill>
      </dgm:spPr>
    </dgm:pt>
  </dgm:ptLst>
  <dgm:cxnLst>
    <dgm:cxn modelId="{2EC20607-8727-443B-B0B8-DBED836CA3B0}" type="presOf" srcId="{5F253A95-B679-41D9-8D9F-5597590267B7}" destId="{C0E640A6-55CC-4F76-B6FB-52E096CF3F90}" srcOrd="0" destOrd="0" presId="urn:microsoft.com/office/officeart/2008/layout/AlternatingPictureBlocks"/>
    <dgm:cxn modelId="{74F8CA7A-6C09-4A2B-9A7F-1ACC8C60DACC}" type="presOf" srcId="{A687B08C-8B61-40D4-931B-8FABC039053A}" destId="{0B7A2721-7D73-4D7C-909B-392447562DF1}" srcOrd="0" destOrd="0" presId="urn:microsoft.com/office/officeart/2008/layout/AlternatingPictureBlocks"/>
    <dgm:cxn modelId="{3BAB8D95-09C2-4AA9-82AC-EBC9D57EEBDE}" type="presOf" srcId="{731696F3-0787-41CE-807B-621A0636D37F}" destId="{C214B90E-0CBC-4755-BD54-6E8137BABBCA}" srcOrd="0" destOrd="0" presId="urn:microsoft.com/office/officeart/2008/layout/AlternatingPictureBlocks"/>
    <dgm:cxn modelId="{3755C2B6-44A7-4FAB-B94A-3AB1891F3DD8}" type="presOf" srcId="{8901C5F0-3C35-49EF-8D5B-75DDB7494343}" destId="{CAA689ED-D67D-48BF-976F-E77C79D72750}" srcOrd="0" destOrd="0" presId="urn:microsoft.com/office/officeart/2008/layout/AlternatingPictureBlocks"/>
    <dgm:cxn modelId="{F5E62CBD-4522-471B-A07E-155571EC0C81}" srcId="{8901C5F0-3C35-49EF-8D5B-75DDB7494343}" destId="{5F253A95-B679-41D9-8D9F-5597590267B7}" srcOrd="1" destOrd="0" parTransId="{259BCFE9-A93A-4868-AE67-0C340BCE56E3}" sibTransId="{87B8CD16-65EA-48C9-ACAF-27ECF1E6BAB8}"/>
    <dgm:cxn modelId="{0945CACE-CB9A-486A-825D-1E9DD7E6533E}" srcId="{8901C5F0-3C35-49EF-8D5B-75DDB7494343}" destId="{A687B08C-8B61-40D4-931B-8FABC039053A}" srcOrd="2" destOrd="0" parTransId="{E5213FEE-0524-4096-9B40-93D8E150871B}" sibTransId="{D440730E-B856-42D9-B37B-6C451AB0C412}"/>
    <dgm:cxn modelId="{63CC5BD5-C6E6-4BE6-80F3-3F577F7EEF87}" srcId="{8901C5F0-3C35-49EF-8D5B-75DDB7494343}" destId="{731696F3-0787-41CE-807B-621A0636D37F}" srcOrd="0" destOrd="0" parTransId="{2DF0708E-CE4A-4B7C-AF9B-C52CF03EF28A}" sibTransId="{C001C790-6976-4332-967C-F9FD588E0586}"/>
    <dgm:cxn modelId="{A37798E9-C428-4B2F-B08A-A81914CEF5D6}" type="presParOf" srcId="{CAA689ED-D67D-48BF-976F-E77C79D72750}" destId="{5E625ADC-8BD1-4458-A048-53207AECCD5A}" srcOrd="0" destOrd="0" presId="urn:microsoft.com/office/officeart/2008/layout/AlternatingPictureBlocks"/>
    <dgm:cxn modelId="{1BD8C95B-EA58-4819-960A-19DBD1CB2FEF}" type="presParOf" srcId="{5E625ADC-8BD1-4458-A048-53207AECCD5A}" destId="{C214B90E-0CBC-4755-BD54-6E8137BABBCA}" srcOrd="0" destOrd="0" presId="urn:microsoft.com/office/officeart/2008/layout/AlternatingPictureBlocks"/>
    <dgm:cxn modelId="{0011FDF7-88B2-49E7-959E-AAA0427CB162}" type="presParOf" srcId="{5E625ADC-8BD1-4458-A048-53207AECCD5A}" destId="{132A8071-C594-4489-8B65-91E57FA8047F}" srcOrd="1" destOrd="0" presId="urn:microsoft.com/office/officeart/2008/layout/AlternatingPictureBlocks"/>
    <dgm:cxn modelId="{4421AC4E-9D5A-45C7-AA13-F447CA45ADAA}" type="presParOf" srcId="{CAA689ED-D67D-48BF-976F-E77C79D72750}" destId="{448189A0-93B3-4D28-BBB2-50508EE29D1B}" srcOrd="1" destOrd="0" presId="urn:microsoft.com/office/officeart/2008/layout/AlternatingPictureBlocks"/>
    <dgm:cxn modelId="{C0A34715-7C8E-4A38-88A0-2499F07F9E7A}" type="presParOf" srcId="{CAA689ED-D67D-48BF-976F-E77C79D72750}" destId="{94AF9133-EDEA-4CA3-8230-BE153303BBA7}" srcOrd="2" destOrd="0" presId="urn:microsoft.com/office/officeart/2008/layout/AlternatingPictureBlocks"/>
    <dgm:cxn modelId="{8D247E28-DC17-4B8A-9B43-9D34D5CDBC23}" type="presParOf" srcId="{94AF9133-EDEA-4CA3-8230-BE153303BBA7}" destId="{C0E640A6-55CC-4F76-B6FB-52E096CF3F90}" srcOrd="0" destOrd="0" presId="urn:microsoft.com/office/officeart/2008/layout/AlternatingPictureBlocks"/>
    <dgm:cxn modelId="{D94BABE7-34A3-46C3-89F9-D2EA0EDC13E6}" type="presParOf" srcId="{94AF9133-EDEA-4CA3-8230-BE153303BBA7}" destId="{A8ACADFD-DD69-4D3C-9AA0-C3FAF55A52CF}" srcOrd="1" destOrd="0" presId="urn:microsoft.com/office/officeart/2008/layout/AlternatingPictureBlocks"/>
    <dgm:cxn modelId="{9A78FE90-94A0-4B97-B164-6DFDA7C7C730}" type="presParOf" srcId="{CAA689ED-D67D-48BF-976F-E77C79D72750}" destId="{4DE29B1B-2BBF-4195-804A-32AB488549E4}" srcOrd="3" destOrd="0" presId="urn:microsoft.com/office/officeart/2008/layout/AlternatingPictureBlocks"/>
    <dgm:cxn modelId="{FAB0C06E-307A-4340-A908-6EBC662452F7}" type="presParOf" srcId="{CAA689ED-D67D-48BF-976F-E77C79D72750}" destId="{5FAD332C-5BDD-419D-8B81-B9E57ACB78B4}" srcOrd="4" destOrd="0" presId="urn:microsoft.com/office/officeart/2008/layout/AlternatingPictureBlocks"/>
    <dgm:cxn modelId="{3948169D-6EB9-40F2-A5B6-18672D201EBD}" type="presParOf" srcId="{5FAD332C-5BDD-419D-8B81-B9E57ACB78B4}" destId="{0B7A2721-7D73-4D7C-909B-392447562DF1}" srcOrd="0" destOrd="0" presId="urn:microsoft.com/office/officeart/2008/layout/AlternatingPictureBlocks"/>
    <dgm:cxn modelId="{338F3E1C-D4D0-4CF9-865D-4818DA37E22A}" type="presParOf" srcId="{5FAD332C-5BDD-419D-8B81-B9E57ACB78B4}" destId="{80BDE8DC-38CD-4571-8DBF-56896FE39AC3}" srcOrd="1" destOrd="0" presId="urn:microsoft.com/office/officeart/2008/layout/AlternatingPictureBlocks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6DC0B0B9-E981-4062-A9E9-92D27AB6AC0F}" type="doc">
      <dgm:prSet loTypeId="urn:microsoft.com/office/officeart/2008/layout/AlternatingPictureBlocks" loCatId="list" qsTypeId="urn:microsoft.com/office/officeart/2005/8/quickstyle/simple1" qsCatId="simple" csTypeId="urn:microsoft.com/office/officeart/2005/8/colors/colorful1" csCatId="colorful" phldr="1"/>
      <dgm:spPr/>
    </dgm:pt>
    <dgm:pt modelId="{5250BA16-F9A7-4009-AEC7-26C4531C05B2}">
      <dgm:prSet phldrT="[Texto]"/>
      <dgm:spPr/>
      <dgm:t>
        <a:bodyPr/>
        <a:lstStyle/>
        <a:p>
          <a:pPr>
            <a:buFont typeface="Wingdings 3" charset="2"/>
            <a:buNone/>
          </a:pPr>
          <a:r>
            <a:rPr lang="es-ES_tradnl" i="1" dirty="0">
              <a:solidFill>
                <a:schemeClr val="bg1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Todo intento de resolver un conflicto o de aprovechar una oportunidad se inicia recopilando la información pertinente</a:t>
          </a:r>
          <a:r>
            <a:rPr lang="es-ES_tradnl" i="1" dirty="0">
              <a:solidFill>
                <a:srgbClr val="000000"/>
              </a:solidFill>
              <a:latin typeface="Palatino" pitchFamily="2" charset="77"/>
              <a:ea typeface="Palatino" pitchFamily="2" charset="77"/>
            </a:rPr>
            <a:t>.</a:t>
          </a:r>
          <a:endParaRPr lang="es-419"/>
        </a:p>
      </dgm:t>
    </dgm:pt>
    <dgm:pt modelId="{F39D7C77-F99D-4EB4-8B85-EEB4B632AB10}" type="parTrans" cxnId="{A1F95A66-B95B-4155-996C-C8C84436E05D}">
      <dgm:prSet/>
      <dgm:spPr/>
      <dgm:t>
        <a:bodyPr/>
        <a:lstStyle/>
        <a:p>
          <a:endParaRPr lang="es-419"/>
        </a:p>
      </dgm:t>
    </dgm:pt>
    <dgm:pt modelId="{082ED67D-DF99-4971-94F8-2B4BC64A84C0}" type="sibTrans" cxnId="{A1F95A66-B95B-4155-996C-C8C84436E05D}">
      <dgm:prSet/>
      <dgm:spPr/>
      <dgm:t>
        <a:bodyPr/>
        <a:lstStyle/>
        <a:p>
          <a:endParaRPr lang="es-419"/>
        </a:p>
      </dgm:t>
    </dgm:pt>
    <dgm:pt modelId="{84BF4A14-D0E3-4940-A485-6BD6C3C67E88}">
      <dgm:prSet phldrT="[Texto]"/>
      <dgm:spPr/>
      <dgm:t>
        <a:bodyPr/>
        <a:lstStyle/>
        <a:p>
          <a:pPr>
            <a:buFont typeface="Wingdings 3" charset="2"/>
            <a:buNone/>
          </a:pPr>
          <a:r>
            <a:rPr lang="es-ES_tradnl" i="1" dirty="0">
              <a:solidFill>
                <a:sysClr val="windowText" lastClr="000000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Función interpretativa</a:t>
          </a:r>
        </a:p>
        <a:p>
          <a:pPr>
            <a:buFont typeface="Wingdings 3" charset="2"/>
            <a:buNone/>
          </a:pPr>
          <a:r>
            <a:rPr lang="es-ES_tradnl" i="1" dirty="0">
              <a:solidFill>
                <a:sysClr val="windowText" lastClr="000000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Función constructora-selectiva (conceptos, palabras, esquema, </a:t>
          </a:r>
          <a:r>
            <a:rPr lang="es-ES_tradnl" i="1" dirty="0" err="1">
              <a:solidFill>
                <a:sysClr val="windowText" lastClr="000000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guión</a:t>
          </a:r>
          <a:r>
            <a:rPr lang="es-ES_tradnl" i="1" dirty="0">
              <a:solidFill>
                <a:sysClr val="windowText" lastClr="000000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, mapa cognitivo, imagen mental, historia, narración, relato</a:t>
          </a:r>
          <a:r>
            <a:rPr lang="es-ES_tradnl" i="1" dirty="0">
              <a:solidFill>
                <a:schemeClr val="bg1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)</a:t>
          </a:r>
          <a:endParaRPr lang="es-419">
            <a:solidFill>
              <a:schemeClr val="bg1"/>
            </a:solidFill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C5F4542A-2579-4EEF-B38F-FEAD35AD960F}" type="parTrans" cxnId="{13F19BEA-3091-425E-99A8-EDF7EB8F263A}">
      <dgm:prSet/>
      <dgm:spPr/>
      <dgm:t>
        <a:bodyPr/>
        <a:lstStyle/>
        <a:p>
          <a:endParaRPr lang="es-419"/>
        </a:p>
      </dgm:t>
    </dgm:pt>
    <dgm:pt modelId="{E07422C1-0F0E-4A2C-9A76-ED84D2B5D9D9}" type="sibTrans" cxnId="{13F19BEA-3091-425E-99A8-EDF7EB8F263A}">
      <dgm:prSet/>
      <dgm:spPr/>
      <dgm:t>
        <a:bodyPr/>
        <a:lstStyle/>
        <a:p>
          <a:endParaRPr lang="es-419"/>
        </a:p>
      </dgm:t>
    </dgm:pt>
    <dgm:pt modelId="{CBB8E785-495C-4FEA-BB61-B987EA3ABEBD}">
      <dgm:prSet phldrT="[Texto]"/>
      <dgm:spPr/>
      <dgm:t>
        <a:bodyPr/>
        <a:lstStyle/>
        <a:p>
          <a:pPr>
            <a:buFont typeface="Wingdings 3" charset="2"/>
            <a:buNone/>
          </a:pPr>
          <a:r>
            <a:rPr lang="es-ES_tradnl" i="1" dirty="0">
              <a:solidFill>
                <a:schemeClr val="bg1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En gran medida la solución del conflicto empieza por comprender las representaciones que de él se han hecho los distintos jugadores, empezando por nosotros mismos.</a:t>
          </a:r>
          <a:endParaRPr lang="es-419">
            <a:solidFill>
              <a:schemeClr val="bg1"/>
            </a:solidFill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02E93DB0-9D35-42DE-B2F5-03D27DE517C9}" type="parTrans" cxnId="{75A007D0-AAE4-4BA9-9683-9A3C8017E37D}">
      <dgm:prSet/>
      <dgm:spPr/>
      <dgm:t>
        <a:bodyPr/>
        <a:lstStyle/>
        <a:p>
          <a:endParaRPr lang="es-419"/>
        </a:p>
      </dgm:t>
    </dgm:pt>
    <dgm:pt modelId="{86365E17-EEB5-4D40-8F4F-023A228FDCC3}" type="sibTrans" cxnId="{75A007D0-AAE4-4BA9-9683-9A3C8017E37D}">
      <dgm:prSet/>
      <dgm:spPr/>
      <dgm:t>
        <a:bodyPr/>
        <a:lstStyle/>
        <a:p>
          <a:endParaRPr lang="es-419"/>
        </a:p>
      </dgm:t>
    </dgm:pt>
    <dgm:pt modelId="{48CE860C-AD93-4119-9A1C-113DC20CBBE0}" type="pres">
      <dgm:prSet presAssocID="{6DC0B0B9-E981-4062-A9E9-92D27AB6AC0F}" presName="linearFlow" presStyleCnt="0">
        <dgm:presLayoutVars>
          <dgm:dir/>
          <dgm:resizeHandles val="exact"/>
        </dgm:presLayoutVars>
      </dgm:prSet>
      <dgm:spPr/>
    </dgm:pt>
    <dgm:pt modelId="{523FF17B-4F6B-488F-84F7-BA40FF535CB4}" type="pres">
      <dgm:prSet presAssocID="{5250BA16-F9A7-4009-AEC7-26C4531C05B2}" presName="comp" presStyleCnt="0"/>
      <dgm:spPr/>
    </dgm:pt>
    <dgm:pt modelId="{14CE0A6C-60ED-4BD4-9B5F-6CADE0FF7430}" type="pres">
      <dgm:prSet presAssocID="{5250BA16-F9A7-4009-AEC7-26C4531C05B2}" presName="rect2" presStyleLbl="node1" presStyleIdx="0" presStyleCnt="3">
        <dgm:presLayoutVars>
          <dgm:bulletEnabled val="1"/>
        </dgm:presLayoutVars>
      </dgm:prSet>
      <dgm:spPr/>
    </dgm:pt>
    <dgm:pt modelId="{A704FED0-08EE-40FA-A1F2-F86BEB456FAC}" type="pres">
      <dgm:prSet presAssocID="{5250BA16-F9A7-4009-AEC7-26C4531C05B2}" presName="rect1" presStyleLbl="lnNode1" presStyleIdx="0" presStyleCnt="3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  <a:ext uri="{837473B0-CC2E-450A-ABE3-18F120FF3D39}">
                <a1611:picAttrSrcUrl xmlns:a1611="http://schemas.microsoft.com/office/drawing/2016/11/main" r:id="rId2"/>
              </a:ext>
            </a:extLst>
          </a:blip>
          <a:srcRect/>
          <a:stretch>
            <a:fillRect l="-40000" r="-40000"/>
          </a:stretch>
        </a:blipFill>
      </dgm:spPr>
    </dgm:pt>
    <dgm:pt modelId="{DF03615C-0F65-4AAE-9EBE-DB6F9B102A54}" type="pres">
      <dgm:prSet presAssocID="{082ED67D-DF99-4971-94F8-2B4BC64A84C0}" presName="sibTrans" presStyleCnt="0"/>
      <dgm:spPr/>
    </dgm:pt>
    <dgm:pt modelId="{7D5A19EB-7117-4ADA-8F0B-75C4DE8BDB3D}" type="pres">
      <dgm:prSet presAssocID="{84BF4A14-D0E3-4940-A485-6BD6C3C67E88}" presName="comp" presStyleCnt="0"/>
      <dgm:spPr/>
    </dgm:pt>
    <dgm:pt modelId="{AE75DBF5-B00B-423A-B35B-900CCA10DF50}" type="pres">
      <dgm:prSet presAssocID="{84BF4A14-D0E3-4940-A485-6BD6C3C67E88}" presName="rect2" presStyleLbl="node1" presStyleIdx="1" presStyleCnt="3">
        <dgm:presLayoutVars>
          <dgm:bulletEnabled val="1"/>
        </dgm:presLayoutVars>
      </dgm:prSet>
      <dgm:spPr/>
    </dgm:pt>
    <dgm:pt modelId="{C0DF573A-D537-4327-8CD9-9347DDE294D7}" type="pres">
      <dgm:prSet presAssocID="{84BF4A14-D0E3-4940-A485-6BD6C3C67E88}" presName="rect1" presStyleLbl="lnNode1" presStyleIdx="1" presStyleCnt="3"/>
      <dgm:spPr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  <a:ext uri="{837473B0-CC2E-450A-ABE3-18F120FF3D39}">
                <a1611:picAttrSrcUrl xmlns:a1611="http://schemas.microsoft.com/office/drawing/2016/11/main" r:id="rId4"/>
              </a:ext>
            </a:extLst>
          </a:blip>
          <a:srcRect/>
          <a:stretch>
            <a:fillRect l="-17000" r="-17000"/>
          </a:stretch>
        </a:blipFill>
      </dgm:spPr>
    </dgm:pt>
    <dgm:pt modelId="{12B3E1FB-721C-445B-A492-EEFC3F16AFD3}" type="pres">
      <dgm:prSet presAssocID="{E07422C1-0F0E-4A2C-9A76-ED84D2B5D9D9}" presName="sibTrans" presStyleCnt="0"/>
      <dgm:spPr/>
    </dgm:pt>
    <dgm:pt modelId="{D7B8BDC1-C3B6-4475-AF16-E2A4EC730082}" type="pres">
      <dgm:prSet presAssocID="{CBB8E785-495C-4FEA-BB61-B987EA3ABEBD}" presName="comp" presStyleCnt="0"/>
      <dgm:spPr/>
    </dgm:pt>
    <dgm:pt modelId="{78122599-8069-4F52-9F62-C118CC7C51A0}" type="pres">
      <dgm:prSet presAssocID="{CBB8E785-495C-4FEA-BB61-B987EA3ABEBD}" presName="rect2" presStyleLbl="node1" presStyleIdx="2" presStyleCnt="3">
        <dgm:presLayoutVars>
          <dgm:bulletEnabled val="1"/>
        </dgm:presLayoutVars>
      </dgm:prSet>
      <dgm:spPr/>
    </dgm:pt>
    <dgm:pt modelId="{87970E16-91BC-49A5-BBDC-4BB77ED538A7}" type="pres">
      <dgm:prSet presAssocID="{CBB8E785-495C-4FEA-BB61-B987EA3ABEBD}" presName="rect1" presStyleLbl="lnNode1" presStyleIdx="2" presStyleCnt="3"/>
      <dgm:spPr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  <a:ext uri="{837473B0-CC2E-450A-ABE3-18F120FF3D39}">
                <a1611:picAttrSrcUrl xmlns:a1611="http://schemas.microsoft.com/office/drawing/2016/11/main" r:id="rId6"/>
              </a:ext>
            </a:extLst>
          </a:blip>
          <a:srcRect/>
          <a:stretch>
            <a:fillRect l="-17000" r="-17000"/>
          </a:stretch>
        </a:blipFill>
      </dgm:spPr>
    </dgm:pt>
  </dgm:ptLst>
  <dgm:cxnLst>
    <dgm:cxn modelId="{93CF7708-4147-44AB-B2A5-3530BF12AE29}" type="presOf" srcId="{5250BA16-F9A7-4009-AEC7-26C4531C05B2}" destId="{14CE0A6C-60ED-4BD4-9B5F-6CADE0FF7430}" srcOrd="0" destOrd="0" presId="urn:microsoft.com/office/officeart/2008/layout/AlternatingPictureBlocks"/>
    <dgm:cxn modelId="{03F4CE44-9AF0-4925-9F64-6E9C817DCA50}" type="presOf" srcId="{84BF4A14-D0E3-4940-A485-6BD6C3C67E88}" destId="{AE75DBF5-B00B-423A-B35B-900CCA10DF50}" srcOrd="0" destOrd="0" presId="urn:microsoft.com/office/officeart/2008/layout/AlternatingPictureBlocks"/>
    <dgm:cxn modelId="{A1F95A66-B95B-4155-996C-C8C84436E05D}" srcId="{6DC0B0B9-E981-4062-A9E9-92D27AB6AC0F}" destId="{5250BA16-F9A7-4009-AEC7-26C4531C05B2}" srcOrd="0" destOrd="0" parTransId="{F39D7C77-F99D-4EB4-8B85-EEB4B632AB10}" sibTransId="{082ED67D-DF99-4971-94F8-2B4BC64A84C0}"/>
    <dgm:cxn modelId="{437C427D-F522-43ED-941C-BCF1F8DDAACD}" type="presOf" srcId="{6DC0B0B9-E981-4062-A9E9-92D27AB6AC0F}" destId="{48CE860C-AD93-4119-9A1C-113DC20CBBE0}" srcOrd="0" destOrd="0" presId="urn:microsoft.com/office/officeart/2008/layout/AlternatingPictureBlocks"/>
    <dgm:cxn modelId="{FE6082C1-A7AB-4C52-82AB-FA2864A2BBD1}" type="presOf" srcId="{CBB8E785-495C-4FEA-BB61-B987EA3ABEBD}" destId="{78122599-8069-4F52-9F62-C118CC7C51A0}" srcOrd="0" destOrd="0" presId="urn:microsoft.com/office/officeart/2008/layout/AlternatingPictureBlocks"/>
    <dgm:cxn modelId="{75A007D0-AAE4-4BA9-9683-9A3C8017E37D}" srcId="{6DC0B0B9-E981-4062-A9E9-92D27AB6AC0F}" destId="{CBB8E785-495C-4FEA-BB61-B987EA3ABEBD}" srcOrd="2" destOrd="0" parTransId="{02E93DB0-9D35-42DE-B2F5-03D27DE517C9}" sibTransId="{86365E17-EEB5-4D40-8F4F-023A228FDCC3}"/>
    <dgm:cxn modelId="{13F19BEA-3091-425E-99A8-EDF7EB8F263A}" srcId="{6DC0B0B9-E981-4062-A9E9-92D27AB6AC0F}" destId="{84BF4A14-D0E3-4940-A485-6BD6C3C67E88}" srcOrd="1" destOrd="0" parTransId="{C5F4542A-2579-4EEF-B38F-FEAD35AD960F}" sibTransId="{E07422C1-0F0E-4A2C-9A76-ED84D2B5D9D9}"/>
    <dgm:cxn modelId="{2C41E6DC-D323-4682-B02A-30CB4437C2C7}" type="presParOf" srcId="{48CE860C-AD93-4119-9A1C-113DC20CBBE0}" destId="{523FF17B-4F6B-488F-84F7-BA40FF535CB4}" srcOrd="0" destOrd="0" presId="urn:microsoft.com/office/officeart/2008/layout/AlternatingPictureBlocks"/>
    <dgm:cxn modelId="{6133B6C9-24A8-4299-A1E0-F1EBD2108114}" type="presParOf" srcId="{523FF17B-4F6B-488F-84F7-BA40FF535CB4}" destId="{14CE0A6C-60ED-4BD4-9B5F-6CADE0FF7430}" srcOrd="0" destOrd="0" presId="urn:microsoft.com/office/officeart/2008/layout/AlternatingPictureBlocks"/>
    <dgm:cxn modelId="{17B22A7E-90B6-4582-8583-BCEBCDC7D165}" type="presParOf" srcId="{523FF17B-4F6B-488F-84F7-BA40FF535CB4}" destId="{A704FED0-08EE-40FA-A1F2-F86BEB456FAC}" srcOrd="1" destOrd="0" presId="urn:microsoft.com/office/officeart/2008/layout/AlternatingPictureBlocks"/>
    <dgm:cxn modelId="{4B43DAC4-C868-4C24-8822-E3127C1F87C7}" type="presParOf" srcId="{48CE860C-AD93-4119-9A1C-113DC20CBBE0}" destId="{DF03615C-0F65-4AAE-9EBE-DB6F9B102A54}" srcOrd="1" destOrd="0" presId="urn:microsoft.com/office/officeart/2008/layout/AlternatingPictureBlocks"/>
    <dgm:cxn modelId="{1BDDBCFC-AA8B-426F-A7AC-0166F4050B1D}" type="presParOf" srcId="{48CE860C-AD93-4119-9A1C-113DC20CBBE0}" destId="{7D5A19EB-7117-4ADA-8F0B-75C4DE8BDB3D}" srcOrd="2" destOrd="0" presId="urn:microsoft.com/office/officeart/2008/layout/AlternatingPictureBlocks"/>
    <dgm:cxn modelId="{BE7A60B8-5940-429A-9208-0F7FE7454046}" type="presParOf" srcId="{7D5A19EB-7117-4ADA-8F0B-75C4DE8BDB3D}" destId="{AE75DBF5-B00B-423A-B35B-900CCA10DF50}" srcOrd="0" destOrd="0" presId="urn:microsoft.com/office/officeart/2008/layout/AlternatingPictureBlocks"/>
    <dgm:cxn modelId="{716B21A6-E19B-42CD-B867-81166F37505F}" type="presParOf" srcId="{7D5A19EB-7117-4ADA-8F0B-75C4DE8BDB3D}" destId="{C0DF573A-D537-4327-8CD9-9347DDE294D7}" srcOrd="1" destOrd="0" presId="urn:microsoft.com/office/officeart/2008/layout/AlternatingPictureBlocks"/>
    <dgm:cxn modelId="{9DB9D61F-D1F1-470F-94F2-538B201874F4}" type="presParOf" srcId="{48CE860C-AD93-4119-9A1C-113DC20CBBE0}" destId="{12B3E1FB-721C-445B-A492-EEFC3F16AFD3}" srcOrd="3" destOrd="0" presId="urn:microsoft.com/office/officeart/2008/layout/AlternatingPictureBlocks"/>
    <dgm:cxn modelId="{A287DD2B-12F1-43CB-917B-378F6735693C}" type="presParOf" srcId="{48CE860C-AD93-4119-9A1C-113DC20CBBE0}" destId="{D7B8BDC1-C3B6-4475-AF16-E2A4EC730082}" srcOrd="4" destOrd="0" presId="urn:microsoft.com/office/officeart/2008/layout/AlternatingPictureBlocks"/>
    <dgm:cxn modelId="{6FEE0102-3DAC-4FA4-BC0F-9C7E78BDF146}" type="presParOf" srcId="{D7B8BDC1-C3B6-4475-AF16-E2A4EC730082}" destId="{78122599-8069-4F52-9F62-C118CC7C51A0}" srcOrd="0" destOrd="0" presId="urn:microsoft.com/office/officeart/2008/layout/AlternatingPictureBlocks"/>
    <dgm:cxn modelId="{AE02DF96-86E8-4B22-AEC0-2DDC072DDC1D}" type="presParOf" srcId="{D7B8BDC1-C3B6-4475-AF16-E2A4EC730082}" destId="{87970E16-91BC-49A5-BBDC-4BB77ED538A7}" srcOrd="1" destOrd="0" presId="urn:microsoft.com/office/officeart/2008/layout/AlternatingPictureBlocks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0A05A959-8A0D-4A50-9434-8715440BD424}" type="doc">
      <dgm:prSet loTypeId="urn:microsoft.com/office/officeart/2018/2/layout/IconCircleList" loCatId="icon" qsTypeId="urn:microsoft.com/office/officeart/2005/8/quickstyle/simple1" qsCatId="simple" csTypeId="urn:microsoft.com/office/officeart/2018/5/colors/Iconchunking_neutralbg_colorful1" csCatId="colorful" phldr="1"/>
      <dgm:spPr/>
      <dgm:t>
        <a:bodyPr/>
        <a:lstStyle/>
        <a:p>
          <a:endParaRPr lang="en-US"/>
        </a:p>
      </dgm:t>
    </dgm:pt>
    <dgm:pt modelId="{DFCC1C37-5510-48A0-A35A-A3377FB272DC}">
      <dgm:prSet/>
      <dgm:spPr/>
      <dgm:t>
        <a:bodyPr/>
        <a:lstStyle/>
        <a:p>
          <a:pPr>
            <a:lnSpc>
              <a:spcPct val="100000"/>
            </a:lnSpc>
          </a:pPr>
          <a:br>
            <a:rPr lang="es-ES_tradnl" i="1"/>
          </a:br>
          <a:br>
            <a:rPr lang="es-ES_tradnl" i="1"/>
          </a:br>
          <a:r>
            <a:rPr lang="es-ES_tradnl" i="1"/>
            <a:t>1.- Principio de desarrollo y relación con el entorno.</a:t>
          </a:r>
        </a:p>
        <a:p>
          <a:pPr>
            <a:lnSpc>
              <a:spcPct val="100000"/>
            </a:lnSpc>
          </a:pPr>
          <a:endParaRPr lang="en-US" dirty="0"/>
        </a:p>
      </dgm:t>
    </dgm:pt>
    <dgm:pt modelId="{35C4DE80-8D23-4495-9344-65E1934197CF}" type="parTrans" cxnId="{45E71A16-E5E4-473D-8FC8-FF54FC866C38}">
      <dgm:prSet/>
      <dgm:spPr/>
      <dgm:t>
        <a:bodyPr/>
        <a:lstStyle/>
        <a:p>
          <a:endParaRPr lang="en-US"/>
        </a:p>
      </dgm:t>
    </dgm:pt>
    <dgm:pt modelId="{0143ECD1-E6F0-4000-89B1-F7F52CFB4BBB}" type="sibTrans" cxnId="{45E71A16-E5E4-473D-8FC8-FF54FC866C38}">
      <dgm:prSet/>
      <dgm:spPr/>
      <dgm:t>
        <a:bodyPr/>
        <a:lstStyle/>
        <a:p>
          <a:pPr>
            <a:lnSpc>
              <a:spcPct val="100000"/>
            </a:lnSpc>
          </a:pPr>
          <a:endParaRPr lang="en-US"/>
        </a:p>
      </dgm:t>
    </dgm:pt>
    <dgm:pt modelId="{BF1DE6E5-8560-4859-BC0C-5E1CC817A947}">
      <dgm:prSet/>
      <dgm:spPr/>
      <dgm:t>
        <a:bodyPr/>
        <a:lstStyle/>
        <a:p>
          <a:pPr>
            <a:lnSpc>
              <a:spcPct val="100000"/>
            </a:lnSpc>
          </a:pPr>
          <a:r>
            <a:rPr lang="es-ES_tradnl" i="1"/>
            <a:t>2.- Principio de percepción selectiva.</a:t>
          </a:r>
          <a:endParaRPr lang="en-US"/>
        </a:p>
      </dgm:t>
    </dgm:pt>
    <dgm:pt modelId="{D47BD5B0-DFA3-4261-BD3B-D81A8C0014DC}" type="parTrans" cxnId="{85902DFA-8F26-47C4-B5C4-6A5F2A50ECD6}">
      <dgm:prSet/>
      <dgm:spPr/>
      <dgm:t>
        <a:bodyPr/>
        <a:lstStyle/>
        <a:p>
          <a:endParaRPr lang="en-US"/>
        </a:p>
      </dgm:t>
    </dgm:pt>
    <dgm:pt modelId="{5444348A-EE7A-4276-839C-F720566DA795}" type="sibTrans" cxnId="{85902DFA-8F26-47C4-B5C4-6A5F2A50ECD6}">
      <dgm:prSet/>
      <dgm:spPr/>
      <dgm:t>
        <a:bodyPr/>
        <a:lstStyle/>
        <a:p>
          <a:pPr>
            <a:lnSpc>
              <a:spcPct val="100000"/>
            </a:lnSpc>
          </a:pPr>
          <a:endParaRPr lang="en-US"/>
        </a:p>
      </dgm:t>
    </dgm:pt>
    <dgm:pt modelId="{CEFE3AAD-B8E5-4D23-BCC6-E2601274408D}">
      <dgm:prSet/>
      <dgm:spPr/>
      <dgm:t>
        <a:bodyPr/>
        <a:lstStyle/>
        <a:p>
          <a:pPr>
            <a:lnSpc>
              <a:spcPct val="100000"/>
            </a:lnSpc>
          </a:pPr>
          <a:r>
            <a:rPr lang="es-ES_tradnl" i="1"/>
            <a:t>3.- Principio hermenéutico narrativo.</a:t>
          </a:r>
          <a:endParaRPr lang="en-US"/>
        </a:p>
      </dgm:t>
    </dgm:pt>
    <dgm:pt modelId="{8FEA979A-B199-44D6-97A5-7EB9E6790568}" type="parTrans" cxnId="{F5F470A4-70F4-452B-94F8-D12B6EB56277}">
      <dgm:prSet/>
      <dgm:spPr/>
      <dgm:t>
        <a:bodyPr/>
        <a:lstStyle/>
        <a:p>
          <a:endParaRPr lang="en-US"/>
        </a:p>
      </dgm:t>
    </dgm:pt>
    <dgm:pt modelId="{0CF4A5EC-DB77-431A-B08D-DB568A850C5F}" type="sibTrans" cxnId="{F5F470A4-70F4-452B-94F8-D12B6EB56277}">
      <dgm:prSet/>
      <dgm:spPr/>
      <dgm:t>
        <a:bodyPr/>
        <a:lstStyle/>
        <a:p>
          <a:pPr>
            <a:lnSpc>
              <a:spcPct val="100000"/>
            </a:lnSpc>
          </a:pPr>
          <a:endParaRPr lang="en-US"/>
        </a:p>
      </dgm:t>
    </dgm:pt>
    <dgm:pt modelId="{E1A3FFF0-AF08-4993-96E3-186264A7FFE6}">
      <dgm:prSet/>
      <dgm:spPr/>
      <dgm:t>
        <a:bodyPr/>
        <a:lstStyle/>
        <a:p>
          <a:pPr>
            <a:lnSpc>
              <a:spcPct val="100000"/>
            </a:lnSpc>
          </a:pPr>
          <a:r>
            <a:rPr lang="es-ES_tradnl" i="1"/>
            <a:t>4.- Principio de valoración.</a:t>
          </a:r>
          <a:endParaRPr lang="en-US"/>
        </a:p>
      </dgm:t>
    </dgm:pt>
    <dgm:pt modelId="{A9E6A5C4-C8E6-422F-AAFF-F2A338051FA3}" type="parTrans" cxnId="{4804F0EB-7A8C-4B2B-AE3D-C20C61B005AF}">
      <dgm:prSet/>
      <dgm:spPr/>
      <dgm:t>
        <a:bodyPr/>
        <a:lstStyle/>
        <a:p>
          <a:endParaRPr lang="en-US"/>
        </a:p>
      </dgm:t>
    </dgm:pt>
    <dgm:pt modelId="{01B4D549-F074-4216-B910-6EEC2E7565E6}" type="sibTrans" cxnId="{4804F0EB-7A8C-4B2B-AE3D-C20C61B005AF}">
      <dgm:prSet/>
      <dgm:spPr/>
      <dgm:t>
        <a:bodyPr/>
        <a:lstStyle/>
        <a:p>
          <a:pPr>
            <a:lnSpc>
              <a:spcPct val="100000"/>
            </a:lnSpc>
          </a:pPr>
          <a:endParaRPr lang="en-US"/>
        </a:p>
      </dgm:t>
    </dgm:pt>
    <dgm:pt modelId="{875E7EED-0AE5-4D68-A5D8-795F07637229}">
      <dgm:prSet/>
      <dgm:spPr/>
      <dgm:t>
        <a:bodyPr/>
        <a:lstStyle/>
        <a:p>
          <a:pPr>
            <a:lnSpc>
              <a:spcPct val="100000"/>
            </a:lnSpc>
          </a:pPr>
          <a:r>
            <a:rPr lang="es-ES_tradnl" i="1"/>
            <a:t>5.- Coherencia interna.</a:t>
          </a:r>
          <a:endParaRPr lang="en-US"/>
        </a:p>
      </dgm:t>
    </dgm:pt>
    <dgm:pt modelId="{575B8769-038B-4A9B-A0E0-B921C91DA50D}" type="parTrans" cxnId="{3F836C05-8A75-49F0-B993-191B6B426F02}">
      <dgm:prSet/>
      <dgm:spPr/>
      <dgm:t>
        <a:bodyPr/>
        <a:lstStyle/>
        <a:p>
          <a:endParaRPr lang="en-US"/>
        </a:p>
      </dgm:t>
    </dgm:pt>
    <dgm:pt modelId="{8B93B46E-A1CA-468D-AB04-892615E1510E}" type="sibTrans" cxnId="{3F836C05-8A75-49F0-B993-191B6B426F02}">
      <dgm:prSet/>
      <dgm:spPr/>
      <dgm:t>
        <a:bodyPr/>
        <a:lstStyle/>
        <a:p>
          <a:pPr>
            <a:lnSpc>
              <a:spcPct val="100000"/>
            </a:lnSpc>
          </a:pPr>
          <a:endParaRPr lang="en-US"/>
        </a:p>
      </dgm:t>
    </dgm:pt>
    <dgm:pt modelId="{60FA82F7-6E9D-4E8B-A9A8-707AA123A6C1}">
      <dgm:prSet/>
      <dgm:spPr/>
      <dgm:t>
        <a:bodyPr/>
        <a:lstStyle/>
        <a:p>
          <a:pPr>
            <a:lnSpc>
              <a:spcPct val="100000"/>
            </a:lnSpc>
          </a:pPr>
          <a:r>
            <a:rPr lang="es-ES_tradnl" i="1" dirty="0"/>
            <a:t>6.- Intencionalidad y agencialidad.</a:t>
          </a:r>
          <a:endParaRPr lang="en-US" dirty="0"/>
        </a:p>
      </dgm:t>
    </dgm:pt>
    <dgm:pt modelId="{A70F93FC-5DCB-4292-8BE8-D73D4BA3349A}" type="parTrans" cxnId="{3470AE71-FFF6-4364-8055-D40CDA7FD903}">
      <dgm:prSet/>
      <dgm:spPr/>
      <dgm:t>
        <a:bodyPr/>
        <a:lstStyle/>
        <a:p>
          <a:endParaRPr lang="en-US"/>
        </a:p>
      </dgm:t>
    </dgm:pt>
    <dgm:pt modelId="{EFB7DE93-2F39-4171-B1A2-5B9DFF7AF87A}" type="sibTrans" cxnId="{3470AE71-FFF6-4364-8055-D40CDA7FD903}">
      <dgm:prSet/>
      <dgm:spPr/>
      <dgm:t>
        <a:bodyPr/>
        <a:lstStyle/>
        <a:p>
          <a:endParaRPr lang="en-US"/>
        </a:p>
      </dgm:t>
    </dgm:pt>
    <dgm:pt modelId="{67DC293B-14D5-4917-885B-027E2866A955}" type="pres">
      <dgm:prSet presAssocID="{0A05A959-8A0D-4A50-9434-8715440BD424}" presName="root" presStyleCnt="0">
        <dgm:presLayoutVars>
          <dgm:dir/>
          <dgm:resizeHandles val="exact"/>
        </dgm:presLayoutVars>
      </dgm:prSet>
      <dgm:spPr/>
    </dgm:pt>
    <dgm:pt modelId="{9DA73044-A519-425F-A71E-38984B3F99D6}" type="pres">
      <dgm:prSet presAssocID="{0A05A959-8A0D-4A50-9434-8715440BD424}" presName="container" presStyleCnt="0">
        <dgm:presLayoutVars>
          <dgm:dir/>
          <dgm:resizeHandles val="exact"/>
        </dgm:presLayoutVars>
      </dgm:prSet>
      <dgm:spPr/>
    </dgm:pt>
    <dgm:pt modelId="{22CD21AC-E6A9-4FE6-8B43-85E83BD3649B}" type="pres">
      <dgm:prSet presAssocID="{DFCC1C37-5510-48A0-A35A-A3377FB272DC}" presName="compNode" presStyleCnt="0"/>
      <dgm:spPr/>
    </dgm:pt>
    <dgm:pt modelId="{968ACA93-090C-44EF-88E6-F0A7EA48E404}" type="pres">
      <dgm:prSet presAssocID="{DFCC1C37-5510-48A0-A35A-A3377FB272DC}" presName="iconBgRect" presStyleLbl="bgShp" presStyleIdx="0" presStyleCnt="6"/>
      <dgm:spPr/>
    </dgm:pt>
    <dgm:pt modelId="{67CA3D8E-D8BB-4983-A801-5F84C32FED15}" type="pres">
      <dgm:prSet presAssocID="{DFCC1C37-5510-48A0-A35A-A3377FB272DC}" presName="iconRect" presStyleLbl="node1" presStyleIdx="0" presStyleCnt="6"/>
      <dgm:spPr>
        <a:blipFill>
          <a:blip xmlns:r="http://schemas.openxmlformats.org/officeDocument/2006/relationships" r:embed="rId1">
            <a:extLst>
              <a:ext uri="{28A0092B-C50C-407E-A947-70E740481C1C}">
                <a14:useLocalDpi xmlns:a14="http://schemas.microsoft.com/office/drawing/2010/main" val="0"/>
              </a:ext>
              <a:ext uri="{96DAC541-7B7A-43D3-8B79-37D633B846F1}">
                <asvg:svgBlip xmlns:asvg="http://schemas.microsoft.com/office/drawing/2016/SVG/main" r:embed="rId2"/>
              </a:ext>
            </a:extLst>
          </a:blip>
          <a:stretch>
            <a:fillRect/>
          </a:stretch>
        </a:blipFill>
        <a:ln>
          <a:noFill/>
        </a:ln>
      </dgm:spPr>
      <dgm:extLst>
        <a:ext uri="{E40237B7-FDA0-4F09-8148-C483321AD2D9}">
          <dgm14:cNvPr xmlns:dgm14="http://schemas.microsoft.com/office/drawing/2010/diagram" id="0" name="" descr="Branching Diagram"/>
        </a:ext>
      </dgm:extLst>
    </dgm:pt>
    <dgm:pt modelId="{ED895621-5253-473E-9CCE-43B36B5A664A}" type="pres">
      <dgm:prSet presAssocID="{DFCC1C37-5510-48A0-A35A-A3377FB272DC}" presName="spaceRect" presStyleCnt="0"/>
      <dgm:spPr/>
    </dgm:pt>
    <dgm:pt modelId="{69CB3EAF-2148-45DC-B654-85400B6A125C}" type="pres">
      <dgm:prSet presAssocID="{DFCC1C37-5510-48A0-A35A-A3377FB272DC}" presName="textRect" presStyleLbl="revTx" presStyleIdx="0" presStyleCnt="6" custScaleY="228858">
        <dgm:presLayoutVars>
          <dgm:chMax val="1"/>
          <dgm:chPref val="1"/>
        </dgm:presLayoutVars>
      </dgm:prSet>
      <dgm:spPr/>
    </dgm:pt>
    <dgm:pt modelId="{FF993BAA-A56A-4F55-A89A-8721D3129129}" type="pres">
      <dgm:prSet presAssocID="{0143ECD1-E6F0-4000-89B1-F7F52CFB4BBB}" presName="sibTrans" presStyleLbl="sibTrans2D1" presStyleIdx="0" presStyleCnt="0"/>
      <dgm:spPr/>
    </dgm:pt>
    <dgm:pt modelId="{C9801269-79A3-4C43-9603-0B5802B59435}" type="pres">
      <dgm:prSet presAssocID="{BF1DE6E5-8560-4859-BC0C-5E1CC817A947}" presName="compNode" presStyleCnt="0"/>
      <dgm:spPr/>
    </dgm:pt>
    <dgm:pt modelId="{B0828EA7-1847-42D1-9C21-1F7F7E2E30ED}" type="pres">
      <dgm:prSet presAssocID="{BF1DE6E5-8560-4859-BC0C-5E1CC817A947}" presName="iconBgRect" presStyleLbl="bgShp" presStyleIdx="1" presStyleCnt="6"/>
      <dgm:spPr/>
    </dgm:pt>
    <dgm:pt modelId="{E61E9F01-B121-4490-911E-FA2F5AE2D6BA}" type="pres">
      <dgm:prSet presAssocID="{BF1DE6E5-8560-4859-BC0C-5E1CC817A947}" presName="iconRect" presStyleLbl="node1" presStyleIdx="1" presStyleCnt="6"/>
      <dgm:spPr>
        <a:blipFill>
          <a:blip xmlns:r="http://schemas.openxmlformats.org/officeDocument/2006/relationships" r:embed="rId3">
            <a:extLst>
              <a:ext uri="{28A0092B-C50C-407E-A947-70E740481C1C}">
                <a14:useLocalDpi xmlns:a14="http://schemas.microsoft.com/office/drawing/2010/main" val="0"/>
              </a:ext>
              <a:ext uri="{96DAC541-7B7A-43D3-8B79-37D633B846F1}">
                <asvg:svgBlip xmlns:asvg="http://schemas.microsoft.com/office/drawing/2016/SVG/main" r:embed="rId4"/>
              </a:ext>
            </a:extLst>
          </a:blip>
          <a:stretch>
            <a:fillRect/>
          </a:stretch>
        </a:blipFill>
        <a:ln>
          <a:noFill/>
        </a:ln>
      </dgm:spPr>
      <dgm:extLst>
        <a:ext uri="{E40237B7-FDA0-4F09-8148-C483321AD2D9}">
          <dgm14:cNvPr xmlns:dgm14="http://schemas.microsoft.com/office/drawing/2010/diagram" id="0" name="" descr="Brain in head"/>
        </a:ext>
      </dgm:extLst>
    </dgm:pt>
    <dgm:pt modelId="{2D29B516-1CD0-4458-A4E9-A18300653155}" type="pres">
      <dgm:prSet presAssocID="{BF1DE6E5-8560-4859-BC0C-5E1CC817A947}" presName="spaceRect" presStyleCnt="0"/>
      <dgm:spPr/>
    </dgm:pt>
    <dgm:pt modelId="{0C2B0CA5-1A12-45C1-A69A-A5CCAE4DDEDF}" type="pres">
      <dgm:prSet presAssocID="{BF1DE6E5-8560-4859-BC0C-5E1CC817A947}" presName="textRect" presStyleLbl="revTx" presStyleIdx="1" presStyleCnt="6">
        <dgm:presLayoutVars>
          <dgm:chMax val="1"/>
          <dgm:chPref val="1"/>
        </dgm:presLayoutVars>
      </dgm:prSet>
      <dgm:spPr/>
    </dgm:pt>
    <dgm:pt modelId="{BD0E5024-00AF-4099-B68B-D5961F15BBD6}" type="pres">
      <dgm:prSet presAssocID="{5444348A-EE7A-4276-839C-F720566DA795}" presName="sibTrans" presStyleLbl="sibTrans2D1" presStyleIdx="0" presStyleCnt="0"/>
      <dgm:spPr/>
    </dgm:pt>
    <dgm:pt modelId="{94C63257-1C3C-4AD0-B123-44B99D1C4513}" type="pres">
      <dgm:prSet presAssocID="{CEFE3AAD-B8E5-4D23-BCC6-E2601274408D}" presName="compNode" presStyleCnt="0"/>
      <dgm:spPr/>
    </dgm:pt>
    <dgm:pt modelId="{F86DED31-6D9F-400A-9D97-F91F890E0B62}" type="pres">
      <dgm:prSet presAssocID="{CEFE3AAD-B8E5-4D23-BCC6-E2601274408D}" presName="iconBgRect" presStyleLbl="bgShp" presStyleIdx="2" presStyleCnt="6"/>
      <dgm:spPr/>
    </dgm:pt>
    <dgm:pt modelId="{92FFF6D8-3E50-43AF-8315-391E57E265F2}" type="pres">
      <dgm:prSet presAssocID="{CEFE3AAD-B8E5-4D23-BCC6-E2601274408D}" presName="iconRect" presStyleLbl="node1" presStyleIdx="2" presStyleCnt="6"/>
      <dgm:spPr>
        <a:blipFill>
          <a:blip xmlns:r="http://schemas.openxmlformats.org/officeDocument/2006/relationships" r:embed="rId5">
            <a:extLst>
              <a:ext uri="{28A0092B-C50C-407E-A947-70E740481C1C}">
                <a14:useLocalDpi xmlns:a14="http://schemas.microsoft.com/office/drawing/2010/main" val="0"/>
              </a:ext>
              <a:ext uri="{96DAC541-7B7A-43D3-8B79-37D633B846F1}">
                <asvg:svgBlip xmlns:asvg="http://schemas.microsoft.com/office/drawing/2016/SVG/main" r:embed="rId6"/>
              </a:ext>
            </a:extLst>
          </a:blip>
          <a:stretch>
            <a:fillRect/>
          </a:stretch>
        </a:blipFill>
        <a:ln>
          <a:noFill/>
        </a:ln>
      </dgm:spPr>
      <dgm:extLst>
        <a:ext uri="{E40237B7-FDA0-4F09-8148-C483321AD2D9}">
          <dgm14:cNvPr xmlns:dgm14="http://schemas.microsoft.com/office/drawing/2010/diagram" id="0" name="" descr="Skeleton"/>
        </a:ext>
      </dgm:extLst>
    </dgm:pt>
    <dgm:pt modelId="{9CFAB4F5-567C-4120-A3F0-44CEA0930622}" type="pres">
      <dgm:prSet presAssocID="{CEFE3AAD-B8E5-4D23-BCC6-E2601274408D}" presName="spaceRect" presStyleCnt="0"/>
      <dgm:spPr/>
    </dgm:pt>
    <dgm:pt modelId="{9F1E6AFD-E84A-45F8-9881-D41D4475C425}" type="pres">
      <dgm:prSet presAssocID="{CEFE3AAD-B8E5-4D23-BCC6-E2601274408D}" presName="textRect" presStyleLbl="revTx" presStyleIdx="2" presStyleCnt="6">
        <dgm:presLayoutVars>
          <dgm:chMax val="1"/>
          <dgm:chPref val="1"/>
        </dgm:presLayoutVars>
      </dgm:prSet>
      <dgm:spPr/>
    </dgm:pt>
    <dgm:pt modelId="{C397DF22-467C-4441-8A27-FC4F884F5704}" type="pres">
      <dgm:prSet presAssocID="{0CF4A5EC-DB77-431A-B08D-DB568A850C5F}" presName="sibTrans" presStyleLbl="sibTrans2D1" presStyleIdx="0" presStyleCnt="0"/>
      <dgm:spPr/>
    </dgm:pt>
    <dgm:pt modelId="{E8E215F5-C613-4322-AC92-FFEB9DFF78C5}" type="pres">
      <dgm:prSet presAssocID="{E1A3FFF0-AF08-4993-96E3-186264A7FFE6}" presName="compNode" presStyleCnt="0"/>
      <dgm:spPr/>
    </dgm:pt>
    <dgm:pt modelId="{6C81BA40-0C73-453E-A07A-F44906065122}" type="pres">
      <dgm:prSet presAssocID="{E1A3FFF0-AF08-4993-96E3-186264A7FFE6}" presName="iconBgRect" presStyleLbl="bgShp" presStyleIdx="3" presStyleCnt="6"/>
      <dgm:spPr/>
    </dgm:pt>
    <dgm:pt modelId="{FD2DC904-0734-4352-9040-069015092B57}" type="pres">
      <dgm:prSet presAssocID="{E1A3FFF0-AF08-4993-96E3-186264A7FFE6}" presName="iconRect" presStyleLbl="node1" presStyleIdx="3" presStyleCnt="6"/>
      <dgm:spPr>
        <a:blipFill>
          <a:blip xmlns:r="http://schemas.openxmlformats.org/officeDocument/2006/relationships" r:embed="rId7">
            <a:extLst>
              <a:ext uri="{28A0092B-C50C-407E-A947-70E740481C1C}">
                <a14:useLocalDpi xmlns:a14="http://schemas.microsoft.com/office/drawing/2010/main" val="0"/>
              </a:ext>
              <a:ext uri="{96DAC541-7B7A-43D3-8B79-37D633B846F1}">
                <asvg:svgBlip xmlns:asvg="http://schemas.microsoft.com/office/drawing/2016/SVG/main" r:embed="rId8"/>
              </a:ext>
            </a:extLst>
          </a:blip>
          <a:stretch>
            <a:fillRect/>
          </a:stretch>
        </a:blipFill>
        <a:ln>
          <a:noFill/>
        </a:ln>
      </dgm:spPr>
      <dgm:extLst>
        <a:ext uri="{E40237B7-FDA0-4F09-8148-C483321AD2D9}">
          <dgm14:cNvPr xmlns:dgm14="http://schemas.microsoft.com/office/drawing/2010/diagram" id="0" name="" descr="Checkmark"/>
        </a:ext>
      </dgm:extLst>
    </dgm:pt>
    <dgm:pt modelId="{32F2BBAC-B9C4-4358-A903-EF1A71DEA580}" type="pres">
      <dgm:prSet presAssocID="{E1A3FFF0-AF08-4993-96E3-186264A7FFE6}" presName="spaceRect" presStyleCnt="0"/>
      <dgm:spPr/>
    </dgm:pt>
    <dgm:pt modelId="{096CE7BF-CEFE-46AE-9925-9726314CF397}" type="pres">
      <dgm:prSet presAssocID="{E1A3FFF0-AF08-4993-96E3-186264A7FFE6}" presName="textRect" presStyleLbl="revTx" presStyleIdx="3" presStyleCnt="6">
        <dgm:presLayoutVars>
          <dgm:chMax val="1"/>
          <dgm:chPref val="1"/>
        </dgm:presLayoutVars>
      </dgm:prSet>
      <dgm:spPr/>
    </dgm:pt>
    <dgm:pt modelId="{1FE25FAA-83E1-440E-BBB4-018B33A23D8E}" type="pres">
      <dgm:prSet presAssocID="{01B4D549-F074-4216-B910-6EEC2E7565E6}" presName="sibTrans" presStyleLbl="sibTrans2D1" presStyleIdx="0" presStyleCnt="0"/>
      <dgm:spPr/>
    </dgm:pt>
    <dgm:pt modelId="{724F32E8-D13B-44DC-8664-45B5751BA068}" type="pres">
      <dgm:prSet presAssocID="{875E7EED-0AE5-4D68-A5D8-795F07637229}" presName="compNode" presStyleCnt="0"/>
      <dgm:spPr/>
    </dgm:pt>
    <dgm:pt modelId="{BB0BA37B-7AFA-4F35-94D1-1CD5DFEF7FE4}" type="pres">
      <dgm:prSet presAssocID="{875E7EED-0AE5-4D68-A5D8-795F07637229}" presName="iconBgRect" presStyleLbl="bgShp" presStyleIdx="4" presStyleCnt="6"/>
      <dgm:spPr/>
    </dgm:pt>
    <dgm:pt modelId="{82382E96-234A-42F7-95CF-640CBFC40C36}" type="pres">
      <dgm:prSet presAssocID="{875E7EED-0AE5-4D68-A5D8-795F07637229}" presName="iconRect" presStyleLbl="node1" presStyleIdx="4" presStyleCnt="6"/>
      <dgm:spPr>
        <a:blipFill>
          <a:blip xmlns:r="http://schemas.openxmlformats.org/officeDocument/2006/relationships" r:embed="rId9">
            <a:extLst>
              <a:ext uri="{28A0092B-C50C-407E-A947-70E740481C1C}">
                <a14:useLocalDpi xmlns:a14="http://schemas.microsoft.com/office/drawing/2010/main" val="0"/>
              </a:ext>
              <a:ext uri="{96DAC541-7B7A-43D3-8B79-37D633B846F1}">
                <asvg:svgBlip xmlns:asvg="http://schemas.microsoft.com/office/drawing/2016/SVG/main" r:embed="rId10"/>
              </a:ext>
            </a:extLst>
          </a:blip>
          <a:stretch>
            <a:fillRect/>
          </a:stretch>
        </a:blipFill>
        <a:ln>
          <a:noFill/>
        </a:ln>
      </dgm:spPr>
      <dgm:extLst>
        <a:ext uri="{E40237B7-FDA0-4F09-8148-C483321AD2D9}">
          <dgm14:cNvPr xmlns:dgm14="http://schemas.microsoft.com/office/drawing/2010/diagram" id="0" name="" descr="Checkmark"/>
        </a:ext>
      </dgm:extLst>
    </dgm:pt>
    <dgm:pt modelId="{54F0047F-8B4B-4897-97E3-02D721AF30A4}" type="pres">
      <dgm:prSet presAssocID="{875E7EED-0AE5-4D68-A5D8-795F07637229}" presName="spaceRect" presStyleCnt="0"/>
      <dgm:spPr/>
    </dgm:pt>
    <dgm:pt modelId="{F0678A0B-10B4-47B8-9CA7-822D20A81625}" type="pres">
      <dgm:prSet presAssocID="{875E7EED-0AE5-4D68-A5D8-795F07637229}" presName="textRect" presStyleLbl="revTx" presStyleIdx="4" presStyleCnt="6">
        <dgm:presLayoutVars>
          <dgm:chMax val="1"/>
          <dgm:chPref val="1"/>
        </dgm:presLayoutVars>
      </dgm:prSet>
      <dgm:spPr/>
    </dgm:pt>
    <dgm:pt modelId="{8DDAE8C7-CF62-4BC3-8CCC-EBAEA352D7A9}" type="pres">
      <dgm:prSet presAssocID="{8B93B46E-A1CA-468D-AB04-892615E1510E}" presName="sibTrans" presStyleLbl="sibTrans2D1" presStyleIdx="0" presStyleCnt="0"/>
      <dgm:spPr/>
    </dgm:pt>
    <dgm:pt modelId="{7E7184D8-86CF-4108-892A-55692A7924C6}" type="pres">
      <dgm:prSet presAssocID="{60FA82F7-6E9D-4E8B-A9A8-707AA123A6C1}" presName="compNode" presStyleCnt="0"/>
      <dgm:spPr/>
    </dgm:pt>
    <dgm:pt modelId="{97E0500C-4C8A-44E6-A0A5-814CCA17123A}" type="pres">
      <dgm:prSet presAssocID="{60FA82F7-6E9D-4E8B-A9A8-707AA123A6C1}" presName="iconBgRect" presStyleLbl="bgShp" presStyleIdx="5" presStyleCnt="6"/>
      <dgm:spPr/>
    </dgm:pt>
    <dgm:pt modelId="{C747B684-E867-435A-AFAF-3D49A4836D37}" type="pres">
      <dgm:prSet presAssocID="{60FA82F7-6E9D-4E8B-A9A8-707AA123A6C1}" presName="iconRect" presStyleLbl="node1" presStyleIdx="5" presStyleCnt="6"/>
      <dgm:spPr>
        <a:blipFill>
          <a:blip xmlns:r="http://schemas.openxmlformats.org/officeDocument/2006/relationships" r:embed="rId11">
            <a:extLst>
              <a:ext uri="{28A0092B-C50C-407E-A947-70E740481C1C}">
                <a14:useLocalDpi xmlns:a14="http://schemas.microsoft.com/office/drawing/2010/main" val="0"/>
              </a:ext>
              <a:ext uri="{96DAC541-7B7A-43D3-8B79-37D633B846F1}">
                <asvg:svgBlip xmlns:asvg="http://schemas.microsoft.com/office/drawing/2016/SVG/main" r:embed="rId12"/>
              </a:ext>
            </a:extLst>
          </a:blip>
          <a:stretch>
            <a:fillRect/>
          </a:stretch>
        </a:blipFill>
        <a:ln>
          <a:noFill/>
        </a:ln>
      </dgm:spPr>
      <dgm:extLst>
        <a:ext uri="{E40237B7-FDA0-4F09-8148-C483321AD2D9}">
          <dgm14:cNvPr xmlns:dgm14="http://schemas.microsoft.com/office/drawing/2010/diagram" id="0" name="" descr="Wind Chime"/>
        </a:ext>
      </dgm:extLst>
    </dgm:pt>
    <dgm:pt modelId="{28B181EA-29AB-4ED5-BF1F-611AE465D635}" type="pres">
      <dgm:prSet presAssocID="{60FA82F7-6E9D-4E8B-A9A8-707AA123A6C1}" presName="spaceRect" presStyleCnt="0"/>
      <dgm:spPr/>
    </dgm:pt>
    <dgm:pt modelId="{1269A931-5766-44E1-8D07-FD01FAC38F89}" type="pres">
      <dgm:prSet presAssocID="{60FA82F7-6E9D-4E8B-A9A8-707AA123A6C1}" presName="textRect" presStyleLbl="revTx" presStyleIdx="5" presStyleCnt="6">
        <dgm:presLayoutVars>
          <dgm:chMax val="1"/>
          <dgm:chPref val="1"/>
        </dgm:presLayoutVars>
      </dgm:prSet>
      <dgm:spPr/>
    </dgm:pt>
  </dgm:ptLst>
  <dgm:cxnLst>
    <dgm:cxn modelId="{11066602-3F9C-B24B-86A7-DE20DD1A8D47}" type="presOf" srcId="{875E7EED-0AE5-4D68-A5D8-795F07637229}" destId="{F0678A0B-10B4-47B8-9CA7-822D20A81625}" srcOrd="0" destOrd="0" presId="urn:microsoft.com/office/officeart/2018/2/layout/IconCircleList"/>
    <dgm:cxn modelId="{3F836C05-8A75-49F0-B993-191B6B426F02}" srcId="{0A05A959-8A0D-4A50-9434-8715440BD424}" destId="{875E7EED-0AE5-4D68-A5D8-795F07637229}" srcOrd="4" destOrd="0" parTransId="{575B8769-038B-4A9B-A0E0-B921C91DA50D}" sibTransId="{8B93B46E-A1CA-468D-AB04-892615E1510E}"/>
    <dgm:cxn modelId="{8D851112-0E78-364B-A60C-E325B87ED194}" type="presOf" srcId="{01B4D549-F074-4216-B910-6EEC2E7565E6}" destId="{1FE25FAA-83E1-440E-BBB4-018B33A23D8E}" srcOrd="0" destOrd="0" presId="urn:microsoft.com/office/officeart/2018/2/layout/IconCircleList"/>
    <dgm:cxn modelId="{45E71A16-E5E4-473D-8FC8-FF54FC866C38}" srcId="{0A05A959-8A0D-4A50-9434-8715440BD424}" destId="{DFCC1C37-5510-48A0-A35A-A3377FB272DC}" srcOrd="0" destOrd="0" parTransId="{35C4DE80-8D23-4495-9344-65E1934197CF}" sibTransId="{0143ECD1-E6F0-4000-89B1-F7F52CFB4BBB}"/>
    <dgm:cxn modelId="{E0173C16-7432-6141-BA95-98D1ECB70B7D}" type="presOf" srcId="{DFCC1C37-5510-48A0-A35A-A3377FB272DC}" destId="{69CB3EAF-2148-45DC-B654-85400B6A125C}" srcOrd="0" destOrd="0" presId="urn:microsoft.com/office/officeart/2018/2/layout/IconCircleList"/>
    <dgm:cxn modelId="{CEDBE265-0258-2E40-8533-1E1159AB2763}" type="presOf" srcId="{8B93B46E-A1CA-468D-AB04-892615E1510E}" destId="{8DDAE8C7-CF62-4BC3-8CCC-EBAEA352D7A9}" srcOrd="0" destOrd="0" presId="urn:microsoft.com/office/officeart/2018/2/layout/IconCircleList"/>
    <dgm:cxn modelId="{C3CBA56B-0CAF-324F-BA8F-B9687D3A5C9B}" type="presOf" srcId="{0CF4A5EC-DB77-431A-B08D-DB568A850C5F}" destId="{C397DF22-467C-4441-8A27-FC4F884F5704}" srcOrd="0" destOrd="0" presId="urn:microsoft.com/office/officeart/2018/2/layout/IconCircleList"/>
    <dgm:cxn modelId="{3470AE71-FFF6-4364-8055-D40CDA7FD903}" srcId="{0A05A959-8A0D-4A50-9434-8715440BD424}" destId="{60FA82F7-6E9D-4E8B-A9A8-707AA123A6C1}" srcOrd="5" destOrd="0" parTransId="{A70F93FC-5DCB-4292-8BE8-D73D4BA3349A}" sibTransId="{EFB7DE93-2F39-4171-B1A2-5B9DFF7AF87A}"/>
    <dgm:cxn modelId="{E5E1FD53-36A9-D149-B953-B2462AB6D7C0}" type="presOf" srcId="{5444348A-EE7A-4276-839C-F720566DA795}" destId="{BD0E5024-00AF-4099-B68B-D5961F15BBD6}" srcOrd="0" destOrd="0" presId="urn:microsoft.com/office/officeart/2018/2/layout/IconCircleList"/>
    <dgm:cxn modelId="{B5E70887-DECA-0D4A-B6D7-241F8423AD00}" type="presOf" srcId="{60FA82F7-6E9D-4E8B-A9A8-707AA123A6C1}" destId="{1269A931-5766-44E1-8D07-FD01FAC38F89}" srcOrd="0" destOrd="0" presId="urn:microsoft.com/office/officeart/2018/2/layout/IconCircleList"/>
    <dgm:cxn modelId="{0191C096-68DF-0548-A965-7D5DA340DFB4}" type="presOf" srcId="{0A05A959-8A0D-4A50-9434-8715440BD424}" destId="{67DC293B-14D5-4917-885B-027E2866A955}" srcOrd="0" destOrd="0" presId="urn:microsoft.com/office/officeart/2018/2/layout/IconCircleList"/>
    <dgm:cxn modelId="{F5F470A4-70F4-452B-94F8-D12B6EB56277}" srcId="{0A05A959-8A0D-4A50-9434-8715440BD424}" destId="{CEFE3AAD-B8E5-4D23-BCC6-E2601274408D}" srcOrd="2" destOrd="0" parTransId="{8FEA979A-B199-44D6-97A5-7EB9E6790568}" sibTransId="{0CF4A5EC-DB77-431A-B08D-DB568A850C5F}"/>
    <dgm:cxn modelId="{232FFFB4-FE33-FF42-B7E7-97A8274B8914}" type="presOf" srcId="{E1A3FFF0-AF08-4993-96E3-186264A7FFE6}" destId="{096CE7BF-CEFE-46AE-9925-9726314CF397}" srcOrd="0" destOrd="0" presId="urn:microsoft.com/office/officeart/2018/2/layout/IconCircleList"/>
    <dgm:cxn modelId="{70DA95BD-614D-354D-AD35-DA084AF61258}" type="presOf" srcId="{BF1DE6E5-8560-4859-BC0C-5E1CC817A947}" destId="{0C2B0CA5-1A12-45C1-A69A-A5CCAE4DDEDF}" srcOrd="0" destOrd="0" presId="urn:microsoft.com/office/officeart/2018/2/layout/IconCircleList"/>
    <dgm:cxn modelId="{6665FDE2-0E65-484B-A6D5-245EB598D32E}" type="presOf" srcId="{0143ECD1-E6F0-4000-89B1-F7F52CFB4BBB}" destId="{FF993BAA-A56A-4F55-A89A-8721D3129129}" srcOrd="0" destOrd="0" presId="urn:microsoft.com/office/officeart/2018/2/layout/IconCircleList"/>
    <dgm:cxn modelId="{4804F0EB-7A8C-4B2B-AE3D-C20C61B005AF}" srcId="{0A05A959-8A0D-4A50-9434-8715440BD424}" destId="{E1A3FFF0-AF08-4993-96E3-186264A7FFE6}" srcOrd="3" destOrd="0" parTransId="{A9E6A5C4-C8E6-422F-AAFF-F2A338051FA3}" sibTransId="{01B4D549-F074-4216-B910-6EEC2E7565E6}"/>
    <dgm:cxn modelId="{EB10CCF0-DA09-1D4B-98AE-51279328EEEC}" type="presOf" srcId="{CEFE3AAD-B8E5-4D23-BCC6-E2601274408D}" destId="{9F1E6AFD-E84A-45F8-9881-D41D4475C425}" srcOrd="0" destOrd="0" presId="urn:microsoft.com/office/officeart/2018/2/layout/IconCircleList"/>
    <dgm:cxn modelId="{85902DFA-8F26-47C4-B5C4-6A5F2A50ECD6}" srcId="{0A05A959-8A0D-4A50-9434-8715440BD424}" destId="{BF1DE6E5-8560-4859-BC0C-5E1CC817A947}" srcOrd="1" destOrd="0" parTransId="{D47BD5B0-DFA3-4261-BD3B-D81A8C0014DC}" sibTransId="{5444348A-EE7A-4276-839C-F720566DA795}"/>
    <dgm:cxn modelId="{B524277D-479B-FB45-B980-17C0F21324D9}" type="presParOf" srcId="{67DC293B-14D5-4917-885B-027E2866A955}" destId="{9DA73044-A519-425F-A71E-38984B3F99D6}" srcOrd="0" destOrd="0" presId="urn:microsoft.com/office/officeart/2018/2/layout/IconCircleList"/>
    <dgm:cxn modelId="{F29194B9-D672-B34D-AC40-ACFD872FE8D7}" type="presParOf" srcId="{9DA73044-A519-425F-A71E-38984B3F99D6}" destId="{22CD21AC-E6A9-4FE6-8B43-85E83BD3649B}" srcOrd="0" destOrd="0" presId="urn:microsoft.com/office/officeart/2018/2/layout/IconCircleList"/>
    <dgm:cxn modelId="{6E51BA00-DCCC-BE4C-B8DE-D5D141CFEDFC}" type="presParOf" srcId="{22CD21AC-E6A9-4FE6-8B43-85E83BD3649B}" destId="{968ACA93-090C-44EF-88E6-F0A7EA48E404}" srcOrd="0" destOrd="0" presId="urn:microsoft.com/office/officeart/2018/2/layout/IconCircleList"/>
    <dgm:cxn modelId="{B416F32B-DFB5-6442-AAE8-AD7F6EDD4EBD}" type="presParOf" srcId="{22CD21AC-E6A9-4FE6-8B43-85E83BD3649B}" destId="{67CA3D8E-D8BB-4983-A801-5F84C32FED15}" srcOrd="1" destOrd="0" presId="urn:microsoft.com/office/officeart/2018/2/layout/IconCircleList"/>
    <dgm:cxn modelId="{F4F447E1-2C2E-BF4C-A64A-C338FB4126DF}" type="presParOf" srcId="{22CD21AC-E6A9-4FE6-8B43-85E83BD3649B}" destId="{ED895621-5253-473E-9CCE-43B36B5A664A}" srcOrd="2" destOrd="0" presId="urn:microsoft.com/office/officeart/2018/2/layout/IconCircleList"/>
    <dgm:cxn modelId="{349109E6-B6E0-3F48-B3CA-0F97C935E019}" type="presParOf" srcId="{22CD21AC-E6A9-4FE6-8B43-85E83BD3649B}" destId="{69CB3EAF-2148-45DC-B654-85400B6A125C}" srcOrd="3" destOrd="0" presId="urn:microsoft.com/office/officeart/2018/2/layout/IconCircleList"/>
    <dgm:cxn modelId="{462CAF3D-D391-404E-A311-CCD52921C1DE}" type="presParOf" srcId="{9DA73044-A519-425F-A71E-38984B3F99D6}" destId="{FF993BAA-A56A-4F55-A89A-8721D3129129}" srcOrd="1" destOrd="0" presId="urn:microsoft.com/office/officeart/2018/2/layout/IconCircleList"/>
    <dgm:cxn modelId="{B43A7329-4E97-5745-B67D-37CEC2A49FA0}" type="presParOf" srcId="{9DA73044-A519-425F-A71E-38984B3F99D6}" destId="{C9801269-79A3-4C43-9603-0B5802B59435}" srcOrd="2" destOrd="0" presId="urn:microsoft.com/office/officeart/2018/2/layout/IconCircleList"/>
    <dgm:cxn modelId="{F3E22627-F91F-1046-B108-E5022A8D8073}" type="presParOf" srcId="{C9801269-79A3-4C43-9603-0B5802B59435}" destId="{B0828EA7-1847-42D1-9C21-1F7F7E2E30ED}" srcOrd="0" destOrd="0" presId="urn:microsoft.com/office/officeart/2018/2/layout/IconCircleList"/>
    <dgm:cxn modelId="{86A9B166-12D7-2141-AE31-4ACA96B52A40}" type="presParOf" srcId="{C9801269-79A3-4C43-9603-0B5802B59435}" destId="{E61E9F01-B121-4490-911E-FA2F5AE2D6BA}" srcOrd="1" destOrd="0" presId="urn:microsoft.com/office/officeart/2018/2/layout/IconCircleList"/>
    <dgm:cxn modelId="{F70EFBB4-BA7B-8840-AEA2-23066E843296}" type="presParOf" srcId="{C9801269-79A3-4C43-9603-0B5802B59435}" destId="{2D29B516-1CD0-4458-A4E9-A18300653155}" srcOrd="2" destOrd="0" presId="urn:microsoft.com/office/officeart/2018/2/layout/IconCircleList"/>
    <dgm:cxn modelId="{2144AA4E-D881-F144-B446-2A4B00C5EB2D}" type="presParOf" srcId="{C9801269-79A3-4C43-9603-0B5802B59435}" destId="{0C2B0CA5-1A12-45C1-A69A-A5CCAE4DDEDF}" srcOrd="3" destOrd="0" presId="urn:microsoft.com/office/officeart/2018/2/layout/IconCircleList"/>
    <dgm:cxn modelId="{9A941C67-CD72-E544-820D-9D58B8261BC3}" type="presParOf" srcId="{9DA73044-A519-425F-A71E-38984B3F99D6}" destId="{BD0E5024-00AF-4099-B68B-D5961F15BBD6}" srcOrd="3" destOrd="0" presId="urn:microsoft.com/office/officeart/2018/2/layout/IconCircleList"/>
    <dgm:cxn modelId="{7A2A8BE3-5EE6-604F-BD16-E6D57D27B319}" type="presParOf" srcId="{9DA73044-A519-425F-A71E-38984B3F99D6}" destId="{94C63257-1C3C-4AD0-B123-44B99D1C4513}" srcOrd="4" destOrd="0" presId="urn:microsoft.com/office/officeart/2018/2/layout/IconCircleList"/>
    <dgm:cxn modelId="{D2351745-BF66-8D4C-9F44-6698DD31C1F2}" type="presParOf" srcId="{94C63257-1C3C-4AD0-B123-44B99D1C4513}" destId="{F86DED31-6D9F-400A-9D97-F91F890E0B62}" srcOrd="0" destOrd="0" presId="urn:microsoft.com/office/officeart/2018/2/layout/IconCircleList"/>
    <dgm:cxn modelId="{6E1DB770-0423-5849-8D41-5F04582EE6F4}" type="presParOf" srcId="{94C63257-1C3C-4AD0-B123-44B99D1C4513}" destId="{92FFF6D8-3E50-43AF-8315-391E57E265F2}" srcOrd="1" destOrd="0" presId="urn:microsoft.com/office/officeart/2018/2/layout/IconCircleList"/>
    <dgm:cxn modelId="{E9E721D3-44B2-0F41-9986-D45D0EBD8F8E}" type="presParOf" srcId="{94C63257-1C3C-4AD0-B123-44B99D1C4513}" destId="{9CFAB4F5-567C-4120-A3F0-44CEA0930622}" srcOrd="2" destOrd="0" presId="urn:microsoft.com/office/officeart/2018/2/layout/IconCircleList"/>
    <dgm:cxn modelId="{58D94F20-D0E5-3646-9223-F17B48E20952}" type="presParOf" srcId="{94C63257-1C3C-4AD0-B123-44B99D1C4513}" destId="{9F1E6AFD-E84A-45F8-9881-D41D4475C425}" srcOrd="3" destOrd="0" presId="urn:microsoft.com/office/officeart/2018/2/layout/IconCircleList"/>
    <dgm:cxn modelId="{2F79E5BD-0B60-3B45-92E7-2E4F80EB5689}" type="presParOf" srcId="{9DA73044-A519-425F-A71E-38984B3F99D6}" destId="{C397DF22-467C-4441-8A27-FC4F884F5704}" srcOrd="5" destOrd="0" presId="urn:microsoft.com/office/officeart/2018/2/layout/IconCircleList"/>
    <dgm:cxn modelId="{4F3F34C1-86EE-7047-9935-4653C54D8C7E}" type="presParOf" srcId="{9DA73044-A519-425F-A71E-38984B3F99D6}" destId="{E8E215F5-C613-4322-AC92-FFEB9DFF78C5}" srcOrd="6" destOrd="0" presId="urn:microsoft.com/office/officeart/2018/2/layout/IconCircleList"/>
    <dgm:cxn modelId="{90013DF5-3315-B94B-8BC0-A3EC4706BDA6}" type="presParOf" srcId="{E8E215F5-C613-4322-AC92-FFEB9DFF78C5}" destId="{6C81BA40-0C73-453E-A07A-F44906065122}" srcOrd="0" destOrd="0" presId="urn:microsoft.com/office/officeart/2018/2/layout/IconCircleList"/>
    <dgm:cxn modelId="{E415B363-1F20-8D41-9CC0-A5EB6FE7AA18}" type="presParOf" srcId="{E8E215F5-C613-4322-AC92-FFEB9DFF78C5}" destId="{FD2DC904-0734-4352-9040-069015092B57}" srcOrd="1" destOrd="0" presId="urn:microsoft.com/office/officeart/2018/2/layout/IconCircleList"/>
    <dgm:cxn modelId="{CF6CDBA0-8E3A-B444-ADDC-C98A4213F05C}" type="presParOf" srcId="{E8E215F5-C613-4322-AC92-FFEB9DFF78C5}" destId="{32F2BBAC-B9C4-4358-A903-EF1A71DEA580}" srcOrd="2" destOrd="0" presId="urn:microsoft.com/office/officeart/2018/2/layout/IconCircleList"/>
    <dgm:cxn modelId="{86CA0E8E-2991-FE45-A21D-0B74B1DCCA12}" type="presParOf" srcId="{E8E215F5-C613-4322-AC92-FFEB9DFF78C5}" destId="{096CE7BF-CEFE-46AE-9925-9726314CF397}" srcOrd="3" destOrd="0" presId="urn:microsoft.com/office/officeart/2018/2/layout/IconCircleList"/>
    <dgm:cxn modelId="{0A1D8D94-4F3D-2847-AB2C-25EA18D07DE3}" type="presParOf" srcId="{9DA73044-A519-425F-A71E-38984B3F99D6}" destId="{1FE25FAA-83E1-440E-BBB4-018B33A23D8E}" srcOrd="7" destOrd="0" presId="urn:microsoft.com/office/officeart/2018/2/layout/IconCircleList"/>
    <dgm:cxn modelId="{FDA701FD-3067-6F42-BFFF-02D6DFF12877}" type="presParOf" srcId="{9DA73044-A519-425F-A71E-38984B3F99D6}" destId="{724F32E8-D13B-44DC-8664-45B5751BA068}" srcOrd="8" destOrd="0" presId="urn:microsoft.com/office/officeart/2018/2/layout/IconCircleList"/>
    <dgm:cxn modelId="{BDC1C652-7F02-C348-9EF1-7A502D105C1A}" type="presParOf" srcId="{724F32E8-D13B-44DC-8664-45B5751BA068}" destId="{BB0BA37B-7AFA-4F35-94D1-1CD5DFEF7FE4}" srcOrd="0" destOrd="0" presId="urn:microsoft.com/office/officeart/2018/2/layout/IconCircleList"/>
    <dgm:cxn modelId="{1F88E5CB-956A-674F-A3C7-3ED71AF4EAD7}" type="presParOf" srcId="{724F32E8-D13B-44DC-8664-45B5751BA068}" destId="{82382E96-234A-42F7-95CF-640CBFC40C36}" srcOrd="1" destOrd="0" presId="urn:microsoft.com/office/officeart/2018/2/layout/IconCircleList"/>
    <dgm:cxn modelId="{4E35F18F-E895-7740-A281-BBD2B176C438}" type="presParOf" srcId="{724F32E8-D13B-44DC-8664-45B5751BA068}" destId="{54F0047F-8B4B-4897-97E3-02D721AF30A4}" srcOrd="2" destOrd="0" presId="urn:microsoft.com/office/officeart/2018/2/layout/IconCircleList"/>
    <dgm:cxn modelId="{B53A8AE5-A605-6C43-937D-54F842E74191}" type="presParOf" srcId="{724F32E8-D13B-44DC-8664-45B5751BA068}" destId="{F0678A0B-10B4-47B8-9CA7-822D20A81625}" srcOrd="3" destOrd="0" presId="urn:microsoft.com/office/officeart/2018/2/layout/IconCircleList"/>
    <dgm:cxn modelId="{E446AD11-F4FC-9040-909E-6C0D4A9736B0}" type="presParOf" srcId="{9DA73044-A519-425F-A71E-38984B3F99D6}" destId="{8DDAE8C7-CF62-4BC3-8CCC-EBAEA352D7A9}" srcOrd="9" destOrd="0" presId="urn:microsoft.com/office/officeart/2018/2/layout/IconCircleList"/>
    <dgm:cxn modelId="{3D40D778-F57B-2445-85B7-74961F662017}" type="presParOf" srcId="{9DA73044-A519-425F-A71E-38984B3F99D6}" destId="{7E7184D8-86CF-4108-892A-55692A7924C6}" srcOrd="10" destOrd="0" presId="urn:microsoft.com/office/officeart/2018/2/layout/IconCircleList"/>
    <dgm:cxn modelId="{CEA0C937-C80C-4648-9583-1AC2CCECC74D}" type="presParOf" srcId="{7E7184D8-86CF-4108-892A-55692A7924C6}" destId="{97E0500C-4C8A-44E6-A0A5-814CCA17123A}" srcOrd="0" destOrd="0" presId="urn:microsoft.com/office/officeart/2018/2/layout/IconCircleList"/>
    <dgm:cxn modelId="{5770D0AA-0948-1044-BB15-C4CA074F1864}" type="presParOf" srcId="{7E7184D8-86CF-4108-892A-55692A7924C6}" destId="{C747B684-E867-435A-AFAF-3D49A4836D37}" srcOrd="1" destOrd="0" presId="urn:microsoft.com/office/officeart/2018/2/layout/IconCircleList"/>
    <dgm:cxn modelId="{262733B3-675C-3A46-AD63-4AD3E60F7743}" type="presParOf" srcId="{7E7184D8-86CF-4108-892A-55692A7924C6}" destId="{28B181EA-29AB-4ED5-BF1F-611AE465D635}" srcOrd="2" destOrd="0" presId="urn:microsoft.com/office/officeart/2018/2/layout/IconCircleList"/>
    <dgm:cxn modelId="{191DCED5-A851-7F40-903E-F8916A8FFF09}" type="presParOf" srcId="{7E7184D8-86CF-4108-892A-55692A7924C6}" destId="{1269A931-5766-44E1-8D07-FD01FAC38F89}" srcOrd="3" destOrd="0" presId="urn:microsoft.com/office/officeart/2018/2/layout/IconCircleList"/>
  </dgm:cxnLst>
  <dgm:bg/>
  <dgm:whole/>
  <dgm:extLst>
    <a:ext uri="http://schemas.microsoft.com/office/drawing/2008/diagram">
      <dsp:dataModelExt xmlns:dsp="http://schemas.microsoft.com/office/drawing/2008/diagram" relId="rId2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36A18D5-3D98-4ECD-855A-E392AEDF0A3E}">
      <dsp:nvSpPr>
        <dsp:cNvPr id="0" name=""/>
        <dsp:cNvSpPr/>
      </dsp:nvSpPr>
      <dsp:spPr>
        <a:xfrm>
          <a:off x="176019" y="0"/>
          <a:ext cx="2285750" cy="1280160"/>
        </a:xfrm>
        <a:prstGeom prst="trapezoid">
          <a:avLst>
            <a:gd name="adj" fmla="val 51513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1400" i="1" kern="1200" dirty="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Siempre hay alternativas de cómo alcanzar las metas asignadas. Sin alternativas no se puede hablar de estrategia </a:t>
          </a:r>
          <a:endParaRPr lang="es-419" sz="1400" kern="1200">
            <a:solidFill>
              <a:sysClr val="windowText" lastClr="000000"/>
            </a:solidFill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176019" y="0"/>
        <a:ext cx="2285750" cy="1280160"/>
      </dsp:txXfrm>
    </dsp:sp>
    <dsp:sp modelId="{6BB37F8D-E440-484C-84F7-2DA371CBF75D}">
      <dsp:nvSpPr>
        <dsp:cNvPr id="0" name=""/>
        <dsp:cNvSpPr/>
      </dsp:nvSpPr>
      <dsp:spPr>
        <a:xfrm>
          <a:off x="0" y="1280160"/>
          <a:ext cx="2637790" cy="1280160"/>
        </a:xfrm>
        <a:prstGeom prst="trapezoid">
          <a:avLst>
            <a:gd name="adj" fmla="val 51513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6510" tIns="16510" rIns="16510" bIns="1651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1300" i="1" kern="1200" dirty="0">
              <a:latin typeface="Arial" panose="020B0604020202020204" pitchFamily="34" charset="0"/>
              <a:cs typeface="Arial" panose="020B0604020202020204" pitchFamily="34" charset="0"/>
            </a:rPr>
            <a:t>El proceso de elección de estrategias requiere anticipación, actuar antes de que los problemas se agudicen y perdamos las oportunidades</a:t>
          </a:r>
          <a:r>
            <a:rPr lang="es-ES_tradnl" sz="1300" i="1" kern="1200" dirty="0"/>
            <a:t>.</a:t>
          </a:r>
          <a:endParaRPr lang="es-419" sz="1300" kern="1200"/>
        </a:p>
      </dsp:txBody>
      <dsp:txXfrm>
        <a:off x="461613" y="1280160"/>
        <a:ext cx="1714563" cy="128016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214B90E-0CBC-4755-BD54-6E8137BABBCA}">
      <dsp:nvSpPr>
        <dsp:cNvPr id="0" name=""/>
        <dsp:cNvSpPr/>
      </dsp:nvSpPr>
      <dsp:spPr>
        <a:xfrm>
          <a:off x="2438564" y="1002"/>
          <a:ext cx="2425918" cy="1097204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C" sz="1200" i="1" kern="1200" dirty="0">
              <a:solidFill>
                <a:schemeClr val="bg1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Comprender una acción humana es, en realidad, situarla en un contexto de acontecimientos precentes y consecuentes. </a:t>
          </a:r>
          <a:endParaRPr lang="es-419" sz="1200" i="1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2438564" y="1002"/>
        <a:ext cx="2425918" cy="1097204"/>
      </dsp:txXfrm>
    </dsp:sp>
    <dsp:sp modelId="{132A8071-C594-4489-8B65-91E57FA8047F}">
      <dsp:nvSpPr>
        <dsp:cNvPr id="0" name=""/>
        <dsp:cNvSpPr/>
      </dsp:nvSpPr>
      <dsp:spPr>
        <a:xfrm>
          <a:off x="1243709" y="1002"/>
          <a:ext cx="1086232" cy="1097204"/>
        </a:xfrm>
        <a:prstGeom prst="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  <a:ext uri="{837473B0-CC2E-450A-ABE3-18F120FF3D39}">
                <a1611:picAttrSrcUrl xmlns:a1611="http://schemas.microsoft.com/office/drawing/2016/11/main" r:id="rId2"/>
              </a:ext>
            </a:extLst>
          </a:blip>
          <a:srcRect/>
          <a:stretch>
            <a:fillRect l="-1000" r="-1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0E640A6-55CC-4F76-B6FB-52E096CF3F90}">
      <dsp:nvSpPr>
        <dsp:cNvPr id="0" name=""/>
        <dsp:cNvSpPr/>
      </dsp:nvSpPr>
      <dsp:spPr>
        <a:xfrm>
          <a:off x="1243709" y="1279245"/>
          <a:ext cx="2425918" cy="1097204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1200" i="1" kern="1200" dirty="0">
              <a:solidFill>
                <a:sysClr val="windowText" lastClr="000000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Los grandes estrategas tiene la capacidad de dar vuelta a los problemas y obtener oportunidades de los problemas.</a:t>
          </a:r>
          <a:endParaRPr lang="es-419" sz="1200" kern="1200">
            <a:solidFill>
              <a:sysClr val="windowText" lastClr="000000"/>
            </a:solidFill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1243709" y="1279245"/>
        <a:ext cx="2425918" cy="1097204"/>
      </dsp:txXfrm>
    </dsp:sp>
    <dsp:sp modelId="{A8ACADFD-DD69-4D3C-9AA0-C3FAF55A52CF}">
      <dsp:nvSpPr>
        <dsp:cNvPr id="0" name=""/>
        <dsp:cNvSpPr/>
      </dsp:nvSpPr>
      <dsp:spPr>
        <a:xfrm>
          <a:off x="3778250" y="1279245"/>
          <a:ext cx="1086232" cy="1097204"/>
        </a:xfrm>
        <a:prstGeom prst="rect">
          <a:avLst/>
        </a:prstGeom>
        <a:blipFill>
          <a:blip xmlns:r="http://schemas.openxmlformats.org/officeDocument/2006/relationships" r:embed="rId3">
            <a:extLst>
              <a:ext uri="{28A0092B-C50C-407E-A947-70E740481C1C}">
                <a14:useLocalDpi xmlns:a14="http://schemas.microsoft.com/office/drawing/2010/main" val="0"/>
              </a:ext>
              <a:ext uri="{837473B0-CC2E-450A-ABE3-18F120FF3D39}">
                <a1611:picAttrSrcUrl xmlns:a1611="http://schemas.microsoft.com/office/drawing/2016/11/main" r:id="rId4"/>
              </a:ext>
            </a:extLst>
          </a:blip>
          <a:srcRect/>
          <a:stretch>
            <a:fillRect l="-41000" r="-41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B7A2721-7D73-4D7C-909B-392447562DF1}">
      <dsp:nvSpPr>
        <dsp:cNvPr id="0" name=""/>
        <dsp:cNvSpPr/>
      </dsp:nvSpPr>
      <dsp:spPr>
        <a:xfrm>
          <a:off x="2438564" y="2557488"/>
          <a:ext cx="2425918" cy="1097204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i="1" kern="1200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Una </a:t>
          </a:r>
          <a:r>
            <a:rPr lang="en-US" sz="1200" i="1" kern="1200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vez</a:t>
          </a:r>
          <a:r>
            <a:rPr lang="en-US" sz="1200" i="1" kern="1200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que </a:t>
          </a:r>
          <a:r>
            <a:rPr lang="en-US" sz="1200" i="1" kern="1200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disponemos</a:t>
          </a:r>
          <a:r>
            <a:rPr lang="en-US" sz="1200" i="1" kern="1200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de un </a:t>
          </a:r>
          <a:r>
            <a:rPr lang="en-US" sz="1200" i="1" kern="1200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diagnóstico</a:t>
          </a:r>
          <a:r>
            <a:rPr lang="en-US" sz="1200" i="1" kern="1200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y </a:t>
          </a:r>
          <a:r>
            <a:rPr lang="en-US" sz="1200" i="1" kern="1200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creemos</a:t>
          </a:r>
          <a:r>
            <a:rPr lang="en-US" sz="1200" i="1" kern="1200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en-US" sz="1200" i="1" kern="1200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haber</a:t>
          </a:r>
          <a:r>
            <a:rPr lang="en-US" sz="1200" i="1" kern="1200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en-US" sz="1200" i="1" kern="1200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identificado</a:t>
          </a:r>
          <a:r>
            <a:rPr lang="en-US" sz="1200" i="1" kern="1200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en-US" sz="1200" i="1" kern="1200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correctamente</a:t>
          </a:r>
          <a:r>
            <a:rPr lang="en-US" sz="1200" i="1" kern="1200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el </a:t>
          </a:r>
          <a:r>
            <a:rPr lang="en-US" sz="1200" i="1" kern="1200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problema</a:t>
          </a:r>
          <a:r>
            <a:rPr lang="en-US" sz="1200" i="1" kern="1200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o la </a:t>
          </a:r>
          <a:r>
            <a:rPr lang="en-US" sz="1200" i="1" kern="1200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oportunidad</a:t>
          </a:r>
          <a:r>
            <a:rPr lang="en-US" sz="1200" i="1" kern="1200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, se </a:t>
          </a:r>
          <a:r>
            <a:rPr lang="en-US" sz="1200" i="1" kern="1200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inicia</a:t>
          </a:r>
          <a:r>
            <a:rPr lang="en-US" sz="1200" i="1" kern="1200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el </a:t>
          </a:r>
          <a:r>
            <a:rPr lang="en-US" sz="1200" i="1" kern="1200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segundo</a:t>
          </a:r>
          <a:r>
            <a:rPr lang="en-US" sz="1200" i="1" kern="1200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en-US" sz="1200" i="1" kern="1200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proceso</a:t>
          </a:r>
          <a:r>
            <a:rPr lang="en-US" sz="1200" i="1" kern="1200" dirty="0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en-US" sz="1200" i="1" kern="1200" dirty="0" err="1">
              <a:solidFill>
                <a:schemeClr val="bg1"/>
              </a:solidFill>
              <a:latin typeface="Arial" panose="020B0604020202020204" pitchFamily="34" charset="0"/>
              <a:cs typeface="Arial" panose="020B0604020202020204" pitchFamily="34" charset="0"/>
            </a:rPr>
            <a:t>electivo</a:t>
          </a:r>
          <a:endParaRPr lang="es-419" sz="1200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2438564" y="2557488"/>
        <a:ext cx="2425918" cy="1097204"/>
      </dsp:txXfrm>
    </dsp:sp>
    <dsp:sp modelId="{80BDE8DC-38CD-4571-8DBF-56896FE39AC3}">
      <dsp:nvSpPr>
        <dsp:cNvPr id="0" name=""/>
        <dsp:cNvSpPr/>
      </dsp:nvSpPr>
      <dsp:spPr>
        <a:xfrm>
          <a:off x="1243709" y="2557488"/>
          <a:ext cx="1086232" cy="1097204"/>
        </a:xfrm>
        <a:prstGeom prst="rect">
          <a:avLst/>
        </a:prstGeom>
        <a:blipFill>
          <a:blip xmlns:r="http://schemas.openxmlformats.org/officeDocument/2006/relationships" r:embed="rId5">
            <a:extLst>
              <a:ext uri="{28A0092B-C50C-407E-A947-70E740481C1C}">
                <a14:useLocalDpi xmlns:a14="http://schemas.microsoft.com/office/drawing/2010/main" val="0"/>
              </a:ext>
              <a:ext uri="{837473B0-CC2E-450A-ABE3-18F120FF3D39}">
                <a1611:picAttrSrcUrl xmlns:a1611="http://schemas.microsoft.com/office/drawing/2016/11/main" r:id="rId6"/>
              </a:ext>
            </a:extLst>
          </a:blip>
          <a:srcRect/>
          <a:stretch>
            <a:fillRect l="-32000" r="-32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4CE0A6C-60ED-4BD4-9B5F-6CADE0FF7430}">
      <dsp:nvSpPr>
        <dsp:cNvPr id="0" name=""/>
        <dsp:cNvSpPr/>
      </dsp:nvSpPr>
      <dsp:spPr>
        <a:xfrm>
          <a:off x="2389778" y="944"/>
          <a:ext cx="2401963" cy="1086369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 3" charset="2"/>
            <a:buNone/>
          </a:pPr>
          <a:r>
            <a:rPr lang="es-ES_tradnl" sz="1200" i="1" kern="1200" dirty="0">
              <a:solidFill>
                <a:schemeClr val="bg1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Todo intento de resolver un conflicto o de aprovechar una oportunidad se inicia recopilando la información pertinente</a:t>
          </a:r>
          <a:r>
            <a:rPr lang="es-ES_tradnl" sz="1200" i="1" kern="1200" dirty="0">
              <a:solidFill>
                <a:srgbClr val="000000"/>
              </a:solidFill>
              <a:latin typeface="Palatino" pitchFamily="2" charset="77"/>
              <a:ea typeface="Palatino" pitchFamily="2" charset="77"/>
            </a:rPr>
            <a:t>.</a:t>
          </a:r>
          <a:endParaRPr lang="es-419" sz="1200" kern="1200"/>
        </a:p>
      </dsp:txBody>
      <dsp:txXfrm>
        <a:off x="2389778" y="944"/>
        <a:ext cx="2401963" cy="1086369"/>
      </dsp:txXfrm>
    </dsp:sp>
    <dsp:sp modelId="{A704FED0-08EE-40FA-A1F2-F86BEB456FAC}">
      <dsp:nvSpPr>
        <dsp:cNvPr id="0" name=""/>
        <dsp:cNvSpPr/>
      </dsp:nvSpPr>
      <dsp:spPr>
        <a:xfrm>
          <a:off x="1206722" y="944"/>
          <a:ext cx="1075505" cy="1086369"/>
        </a:xfrm>
        <a:prstGeom prst="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  <a:ext uri="{837473B0-CC2E-450A-ABE3-18F120FF3D39}">
                <a1611:picAttrSrcUrl xmlns:a1611="http://schemas.microsoft.com/office/drawing/2016/11/main" r:id="rId2"/>
              </a:ext>
            </a:extLst>
          </a:blip>
          <a:srcRect/>
          <a:stretch>
            <a:fillRect l="-40000" r="-40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E75DBF5-B00B-423A-B35B-900CCA10DF50}">
      <dsp:nvSpPr>
        <dsp:cNvPr id="0" name=""/>
        <dsp:cNvSpPr/>
      </dsp:nvSpPr>
      <dsp:spPr>
        <a:xfrm>
          <a:off x="1206722" y="1266565"/>
          <a:ext cx="2401963" cy="1086369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 3" charset="2"/>
            <a:buNone/>
          </a:pPr>
          <a:r>
            <a:rPr lang="es-ES_tradnl" sz="1200" i="1" kern="1200" dirty="0">
              <a:solidFill>
                <a:sysClr val="windowText" lastClr="000000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Función interpretativa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 3" charset="2"/>
            <a:buNone/>
          </a:pPr>
          <a:r>
            <a:rPr lang="es-ES_tradnl" sz="1200" i="1" kern="1200" dirty="0">
              <a:solidFill>
                <a:sysClr val="windowText" lastClr="000000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Función constructora-selectiva (conceptos, palabras, esquema, </a:t>
          </a:r>
          <a:r>
            <a:rPr lang="es-ES_tradnl" sz="1200" i="1" kern="1200" dirty="0" err="1">
              <a:solidFill>
                <a:sysClr val="windowText" lastClr="000000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guión</a:t>
          </a:r>
          <a:r>
            <a:rPr lang="es-ES_tradnl" sz="1200" i="1" kern="1200" dirty="0">
              <a:solidFill>
                <a:sysClr val="windowText" lastClr="000000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, mapa cognitivo, imagen mental, historia, narración, relato</a:t>
          </a:r>
          <a:r>
            <a:rPr lang="es-ES_tradnl" sz="1200" i="1" kern="1200" dirty="0">
              <a:solidFill>
                <a:schemeClr val="bg1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)</a:t>
          </a:r>
          <a:endParaRPr lang="es-419" sz="1200" kern="1200">
            <a:solidFill>
              <a:schemeClr val="bg1"/>
            </a:solidFill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1206722" y="1266565"/>
        <a:ext cx="2401963" cy="1086369"/>
      </dsp:txXfrm>
    </dsp:sp>
    <dsp:sp modelId="{C0DF573A-D537-4327-8CD9-9347DDE294D7}">
      <dsp:nvSpPr>
        <dsp:cNvPr id="0" name=""/>
        <dsp:cNvSpPr/>
      </dsp:nvSpPr>
      <dsp:spPr>
        <a:xfrm>
          <a:off x="3716235" y="1266565"/>
          <a:ext cx="1075505" cy="1086369"/>
        </a:xfrm>
        <a:prstGeom prst="rect">
          <a:avLst/>
        </a:prstGeom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  <a:ext uri="{837473B0-CC2E-450A-ABE3-18F120FF3D39}">
                <a1611:picAttrSrcUrl xmlns:a1611="http://schemas.microsoft.com/office/drawing/2016/11/main" r:id="rId4"/>
              </a:ext>
            </a:extLst>
          </a:blip>
          <a:srcRect/>
          <a:stretch>
            <a:fillRect l="-17000" r="-17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8122599-8069-4F52-9F62-C118CC7C51A0}">
      <dsp:nvSpPr>
        <dsp:cNvPr id="0" name=""/>
        <dsp:cNvSpPr/>
      </dsp:nvSpPr>
      <dsp:spPr>
        <a:xfrm>
          <a:off x="2389778" y="2532185"/>
          <a:ext cx="2401963" cy="1086369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Wingdings 3" charset="2"/>
            <a:buNone/>
          </a:pPr>
          <a:r>
            <a:rPr lang="es-ES_tradnl" sz="1200" i="1" kern="1200" dirty="0">
              <a:solidFill>
                <a:schemeClr val="bg1"/>
              </a:solidFill>
              <a:latin typeface="Arial" panose="020B0604020202020204" pitchFamily="34" charset="0"/>
              <a:ea typeface="Palatino" pitchFamily="2" charset="77"/>
              <a:cs typeface="Arial" panose="020B0604020202020204" pitchFamily="34" charset="0"/>
            </a:rPr>
            <a:t>En gran medida la solución del conflicto empieza por comprender las representaciones que de él se han hecho los distintos jugadores, empezando por nosotros mismos.</a:t>
          </a:r>
          <a:endParaRPr lang="es-419" sz="1200" kern="1200">
            <a:solidFill>
              <a:schemeClr val="bg1"/>
            </a:solidFill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2389778" y="2532185"/>
        <a:ext cx="2401963" cy="1086369"/>
      </dsp:txXfrm>
    </dsp:sp>
    <dsp:sp modelId="{87970E16-91BC-49A5-BBDC-4BB77ED538A7}">
      <dsp:nvSpPr>
        <dsp:cNvPr id="0" name=""/>
        <dsp:cNvSpPr/>
      </dsp:nvSpPr>
      <dsp:spPr>
        <a:xfrm>
          <a:off x="1206722" y="2532185"/>
          <a:ext cx="1075505" cy="1086369"/>
        </a:xfrm>
        <a:prstGeom prst="rect">
          <a:avLst/>
        </a:prstGeom>
        <a:blipFill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  <a:ext uri="{837473B0-CC2E-450A-ABE3-18F120FF3D39}">
                <a1611:picAttrSrcUrl xmlns:a1611="http://schemas.microsoft.com/office/drawing/2016/11/main" r:id="rId6"/>
              </a:ext>
            </a:extLst>
          </a:blip>
          <a:srcRect/>
          <a:stretch>
            <a:fillRect l="-17000" r="-17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8ACA93-090C-44EF-88E6-F0A7EA48E404}">
      <dsp:nvSpPr>
        <dsp:cNvPr id="0" name=""/>
        <dsp:cNvSpPr/>
      </dsp:nvSpPr>
      <dsp:spPr>
        <a:xfrm>
          <a:off x="1435" y="817635"/>
          <a:ext cx="355556" cy="355556"/>
        </a:xfrm>
        <a:prstGeom prst="ellipse">
          <a:avLst/>
        </a:prstGeom>
        <a:solidFill>
          <a:schemeClr val="bg1">
            <a:lumMod val="95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67CA3D8E-D8BB-4983-A801-5F84C32FED15}">
      <dsp:nvSpPr>
        <dsp:cNvPr id="0" name=""/>
        <dsp:cNvSpPr/>
      </dsp:nvSpPr>
      <dsp:spPr>
        <a:xfrm>
          <a:off x="76102" y="892302"/>
          <a:ext cx="206222" cy="206222"/>
        </a:xfrm>
        <a:prstGeom prst="rect">
          <a:avLst/>
        </a:prstGeom>
        <a:blipFill>
          <a:blip xmlns:r="http://schemas.openxmlformats.org/officeDocument/2006/relationships" r:embed="rId1">
            <a:extLst>
              <a:ext uri="{28A0092B-C50C-407E-A947-70E740481C1C}">
                <a14:useLocalDpi xmlns:a14="http://schemas.microsoft.com/office/drawing/2010/main" val="0"/>
              </a:ext>
              <a:ext uri="{96DAC541-7B7A-43D3-8B79-37D633B846F1}">
                <asvg:svgBlip xmlns:asvg="http://schemas.microsoft.com/office/drawing/2016/SVG/main" r:embed="rId2"/>
              </a:ext>
            </a:extLst>
          </a:blip>
          <a:stretch>
            <a:fillRect/>
          </a:stretch>
        </a:blip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9CB3EAF-2148-45DC-B654-85400B6A125C}">
      <dsp:nvSpPr>
        <dsp:cNvPr id="0" name=""/>
        <dsp:cNvSpPr/>
      </dsp:nvSpPr>
      <dsp:spPr>
        <a:xfrm>
          <a:off x="433182" y="588554"/>
          <a:ext cx="838096" cy="81371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l" defTabSz="48895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br>
            <a:rPr lang="es-ES_tradnl" sz="1100" i="1" kern="1200"/>
          </a:br>
          <a:br>
            <a:rPr lang="es-ES_tradnl" sz="1100" i="1" kern="1200"/>
          </a:br>
          <a:r>
            <a:rPr lang="es-ES_tradnl" sz="1100" i="1" kern="1200"/>
            <a:t>1.- Principio de desarrollo y relación con el entorno.</a:t>
          </a:r>
        </a:p>
        <a:p>
          <a:pPr marL="0" lvl="0" indent="0" algn="l" defTabSz="48895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100" kern="1200" dirty="0"/>
        </a:p>
      </dsp:txBody>
      <dsp:txXfrm>
        <a:off x="433182" y="588554"/>
        <a:ext cx="838096" cy="813718"/>
      </dsp:txXfrm>
    </dsp:sp>
    <dsp:sp modelId="{B0828EA7-1847-42D1-9C21-1F7F7E2E30ED}">
      <dsp:nvSpPr>
        <dsp:cNvPr id="0" name=""/>
        <dsp:cNvSpPr/>
      </dsp:nvSpPr>
      <dsp:spPr>
        <a:xfrm>
          <a:off x="1417311" y="817635"/>
          <a:ext cx="355556" cy="355556"/>
        </a:xfrm>
        <a:prstGeom prst="ellipse">
          <a:avLst/>
        </a:prstGeom>
        <a:solidFill>
          <a:schemeClr val="bg1">
            <a:lumMod val="95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61E9F01-B121-4490-911E-FA2F5AE2D6BA}">
      <dsp:nvSpPr>
        <dsp:cNvPr id="0" name=""/>
        <dsp:cNvSpPr/>
      </dsp:nvSpPr>
      <dsp:spPr>
        <a:xfrm>
          <a:off x="1491977" y="892302"/>
          <a:ext cx="206222" cy="206222"/>
        </a:xfrm>
        <a:prstGeom prst="rect">
          <a:avLst/>
        </a:prstGeom>
        <a:blipFill>
          <a:blip xmlns:r="http://schemas.openxmlformats.org/officeDocument/2006/relationships" r:embed="rId3">
            <a:extLst>
              <a:ext uri="{28A0092B-C50C-407E-A947-70E740481C1C}">
                <a14:useLocalDpi xmlns:a14="http://schemas.microsoft.com/office/drawing/2010/main" val="0"/>
              </a:ext>
              <a:ext uri="{96DAC541-7B7A-43D3-8B79-37D633B846F1}">
                <asvg:svgBlip xmlns:asvg="http://schemas.microsoft.com/office/drawing/2016/SVG/main" r:embed="rId4"/>
              </a:ext>
            </a:extLst>
          </a:blip>
          <a:stretch>
            <a:fillRect/>
          </a:stretch>
        </a:blip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C2B0CA5-1A12-45C1-A69A-A5CCAE4DDEDF}">
      <dsp:nvSpPr>
        <dsp:cNvPr id="0" name=""/>
        <dsp:cNvSpPr/>
      </dsp:nvSpPr>
      <dsp:spPr>
        <a:xfrm>
          <a:off x="1849057" y="817635"/>
          <a:ext cx="838096" cy="35555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l" defTabSz="48895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1100" i="1" kern="1200"/>
            <a:t>2.- Principio de percepción selectiva.</a:t>
          </a:r>
          <a:endParaRPr lang="en-US" sz="1100" kern="1200"/>
        </a:p>
      </dsp:txBody>
      <dsp:txXfrm>
        <a:off x="1849057" y="817635"/>
        <a:ext cx="838096" cy="355556"/>
      </dsp:txXfrm>
    </dsp:sp>
    <dsp:sp modelId="{F86DED31-6D9F-400A-9D97-F91F890E0B62}">
      <dsp:nvSpPr>
        <dsp:cNvPr id="0" name=""/>
        <dsp:cNvSpPr/>
      </dsp:nvSpPr>
      <dsp:spPr>
        <a:xfrm>
          <a:off x="1435" y="1739768"/>
          <a:ext cx="355556" cy="355556"/>
        </a:xfrm>
        <a:prstGeom prst="ellipse">
          <a:avLst/>
        </a:prstGeom>
        <a:solidFill>
          <a:schemeClr val="bg1">
            <a:lumMod val="95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2FFF6D8-3E50-43AF-8315-391E57E265F2}">
      <dsp:nvSpPr>
        <dsp:cNvPr id="0" name=""/>
        <dsp:cNvSpPr/>
      </dsp:nvSpPr>
      <dsp:spPr>
        <a:xfrm>
          <a:off x="76102" y="1814435"/>
          <a:ext cx="206222" cy="206222"/>
        </a:xfrm>
        <a:prstGeom prst="rect">
          <a:avLst/>
        </a:prstGeom>
        <a:blipFill>
          <a:blip xmlns:r="http://schemas.openxmlformats.org/officeDocument/2006/relationships" r:embed="rId5">
            <a:extLst>
              <a:ext uri="{28A0092B-C50C-407E-A947-70E740481C1C}">
                <a14:useLocalDpi xmlns:a14="http://schemas.microsoft.com/office/drawing/2010/main" val="0"/>
              </a:ext>
              <a:ext uri="{96DAC541-7B7A-43D3-8B79-37D633B846F1}">
                <asvg:svgBlip xmlns:asvg="http://schemas.microsoft.com/office/drawing/2016/SVG/main" r:embed="rId6"/>
              </a:ext>
            </a:extLst>
          </a:blip>
          <a:stretch>
            <a:fillRect/>
          </a:stretch>
        </a:blip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F1E6AFD-E84A-45F8-9881-D41D4475C425}">
      <dsp:nvSpPr>
        <dsp:cNvPr id="0" name=""/>
        <dsp:cNvSpPr/>
      </dsp:nvSpPr>
      <dsp:spPr>
        <a:xfrm>
          <a:off x="433182" y="1739768"/>
          <a:ext cx="838096" cy="35555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l" defTabSz="48895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1100" i="1" kern="1200"/>
            <a:t>3.- Principio hermenéutico narrativo.</a:t>
          </a:r>
          <a:endParaRPr lang="en-US" sz="1100" kern="1200"/>
        </a:p>
      </dsp:txBody>
      <dsp:txXfrm>
        <a:off x="433182" y="1739768"/>
        <a:ext cx="838096" cy="355556"/>
      </dsp:txXfrm>
    </dsp:sp>
    <dsp:sp modelId="{6C81BA40-0C73-453E-A07A-F44906065122}">
      <dsp:nvSpPr>
        <dsp:cNvPr id="0" name=""/>
        <dsp:cNvSpPr/>
      </dsp:nvSpPr>
      <dsp:spPr>
        <a:xfrm>
          <a:off x="1417311" y="1739768"/>
          <a:ext cx="355556" cy="355556"/>
        </a:xfrm>
        <a:prstGeom prst="ellipse">
          <a:avLst/>
        </a:prstGeom>
        <a:solidFill>
          <a:schemeClr val="bg1">
            <a:lumMod val="95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FD2DC904-0734-4352-9040-069015092B57}">
      <dsp:nvSpPr>
        <dsp:cNvPr id="0" name=""/>
        <dsp:cNvSpPr/>
      </dsp:nvSpPr>
      <dsp:spPr>
        <a:xfrm>
          <a:off x="1491977" y="1814435"/>
          <a:ext cx="206222" cy="206222"/>
        </a:xfrm>
        <a:prstGeom prst="rect">
          <a:avLst/>
        </a:prstGeom>
        <a:blipFill>
          <a:blip xmlns:r="http://schemas.openxmlformats.org/officeDocument/2006/relationships" r:embed="rId7">
            <a:extLst>
              <a:ext uri="{28A0092B-C50C-407E-A947-70E740481C1C}">
                <a14:useLocalDpi xmlns:a14="http://schemas.microsoft.com/office/drawing/2010/main" val="0"/>
              </a:ext>
              <a:ext uri="{96DAC541-7B7A-43D3-8B79-37D633B846F1}">
                <asvg:svgBlip xmlns:asvg="http://schemas.microsoft.com/office/drawing/2016/SVG/main" r:embed="rId8"/>
              </a:ext>
            </a:extLst>
          </a:blip>
          <a:stretch>
            <a:fillRect/>
          </a:stretch>
        </a:blip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96CE7BF-CEFE-46AE-9925-9726314CF397}">
      <dsp:nvSpPr>
        <dsp:cNvPr id="0" name=""/>
        <dsp:cNvSpPr/>
      </dsp:nvSpPr>
      <dsp:spPr>
        <a:xfrm>
          <a:off x="1849057" y="1739768"/>
          <a:ext cx="838096" cy="35555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l" defTabSz="48895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1100" i="1" kern="1200"/>
            <a:t>4.- Principio de valoración.</a:t>
          </a:r>
          <a:endParaRPr lang="en-US" sz="1100" kern="1200"/>
        </a:p>
      </dsp:txBody>
      <dsp:txXfrm>
        <a:off x="1849057" y="1739768"/>
        <a:ext cx="838096" cy="355556"/>
      </dsp:txXfrm>
    </dsp:sp>
    <dsp:sp modelId="{BB0BA37B-7AFA-4F35-94D1-1CD5DFEF7FE4}">
      <dsp:nvSpPr>
        <dsp:cNvPr id="0" name=""/>
        <dsp:cNvSpPr/>
      </dsp:nvSpPr>
      <dsp:spPr>
        <a:xfrm>
          <a:off x="1435" y="2432819"/>
          <a:ext cx="355556" cy="355556"/>
        </a:xfrm>
        <a:prstGeom prst="ellipse">
          <a:avLst/>
        </a:prstGeom>
        <a:solidFill>
          <a:schemeClr val="bg1">
            <a:lumMod val="95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2382E96-234A-42F7-95CF-640CBFC40C36}">
      <dsp:nvSpPr>
        <dsp:cNvPr id="0" name=""/>
        <dsp:cNvSpPr/>
      </dsp:nvSpPr>
      <dsp:spPr>
        <a:xfrm>
          <a:off x="76102" y="2507486"/>
          <a:ext cx="206222" cy="206222"/>
        </a:xfrm>
        <a:prstGeom prst="rect">
          <a:avLst/>
        </a:prstGeom>
        <a:blipFill>
          <a:blip xmlns:r="http://schemas.openxmlformats.org/officeDocument/2006/relationships" r:embed="rId9">
            <a:extLst>
              <a:ext uri="{28A0092B-C50C-407E-A947-70E740481C1C}">
                <a14:useLocalDpi xmlns:a14="http://schemas.microsoft.com/office/drawing/2010/main" val="0"/>
              </a:ext>
              <a:ext uri="{96DAC541-7B7A-43D3-8B79-37D633B846F1}">
                <asvg:svgBlip xmlns:asvg="http://schemas.microsoft.com/office/drawing/2016/SVG/main" r:embed="rId10"/>
              </a:ext>
            </a:extLst>
          </a:blip>
          <a:stretch>
            <a:fillRect/>
          </a:stretch>
        </a:blip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0678A0B-10B4-47B8-9CA7-822D20A81625}">
      <dsp:nvSpPr>
        <dsp:cNvPr id="0" name=""/>
        <dsp:cNvSpPr/>
      </dsp:nvSpPr>
      <dsp:spPr>
        <a:xfrm>
          <a:off x="433182" y="2432819"/>
          <a:ext cx="838096" cy="35555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l" defTabSz="48895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1100" i="1" kern="1200"/>
            <a:t>5.- Coherencia interna.</a:t>
          </a:r>
          <a:endParaRPr lang="en-US" sz="1100" kern="1200"/>
        </a:p>
      </dsp:txBody>
      <dsp:txXfrm>
        <a:off x="433182" y="2432819"/>
        <a:ext cx="838096" cy="355556"/>
      </dsp:txXfrm>
    </dsp:sp>
    <dsp:sp modelId="{97E0500C-4C8A-44E6-A0A5-814CCA17123A}">
      <dsp:nvSpPr>
        <dsp:cNvPr id="0" name=""/>
        <dsp:cNvSpPr/>
      </dsp:nvSpPr>
      <dsp:spPr>
        <a:xfrm>
          <a:off x="1417311" y="2432819"/>
          <a:ext cx="355556" cy="355556"/>
        </a:xfrm>
        <a:prstGeom prst="ellipse">
          <a:avLst/>
        </a:prstGeom>
        <a:solidFill>
          <a:schemeClr val="bg1">
            <a:lumMod val="95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747B684-E867-435A-AFAF-3D49A4836D37}">
      <dsp:nvSpPr>
        <dsp:cNvPr id="0" name=""/>
        <dsp:cNvSpPr/>
      </dsp:nvSpPr>
      <dsp:spPr>
        <a:xfrm>
          <a:off x="1491977" y="2507486"/>
          <a:ext cx="206222" cy="206222"/>
        </a:xfrm>
        <a:prstGeom prst="rect">
          <a:avLst/>
        </a:prstGeom>
        <a:blipFill>
          <a:blip xmlns:r="http://schemas.openxmlformats.org/officeDocument/2006/relationships" r:embed="rId11">
            <a:extLst>
              <a:ext uri="{28A0092B-C50C-407E-A947-70E740481C1C}">
                <a14:useLocalDpi xmlns:a14="http://schemas.microsoft.com/office/drawing/2010/main" val="0"/>
              </a:ext>
              <a:ext uri="{96DAC541-7B7A-43D3-8B79-37D633B846F1}">
                <asvg:svgBlip xmlns:asvg="http://schemas.microsoft.com/office/drawing/2016/SVG/main" r:embed="rId12"/>
              </a:ext>
            </a:extLst>
          </a:blip>
          <a:stretch>
            <a:fillRect/>
          </a:stretch>
        </a:blipFill>
        <a:ln w="12700" cap="flat" cmpd="sng" algn="ctr">
          <a:noFill/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269A931-5766-44E1-8D07-FD01FAC38F89}">
      <dsp:nvSpPr>
        <dsp:cNvPr id="0" name=""/>
        <dsp:cNvSpPr/>
      </dsp:nvSpPr>
      <dsp:spPr>
        <a:xfrm>
          <a:off x="1849057" y="2432819"/>
          <a:ext cx="838096" cy="355556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l" defTabSz="488950">
            <a:lnSpc>
              <a:spcPct val="10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ES_tradnl" sz="1100" i="1" kern="1200" dirty="0"/>
            <a:t>6.- Intencionalidad y agencialidad.</a:t>
          </a:r>
          <a:endParaRPr lang="en-US" sz="1100" kern="1200" dirty="0"/>
        </a:p>
      </dsp:txBody>
      <dsp:txXfrm>
        <a:off x="1849057" y="2432819"/>
        <a:ext cx="838096" cy="35555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AlternatingPictureBlocks">
  <dgm:title val=""/>
  <dgm:desc val=""/>
  <dgm:catLst>
    <dgm:cat type="picture" pri="15000"/>
    <dgm:cat type="pictureconvert" pri="15000"/>
    <dgm:cat type="list" pri="135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alg type="lin">
      <dgm:param type="linDir" val="fromT"/>
      <dgm:param type="vertAlign" val="mid"/>
      <dgm:param type="horzAlign" val="ctr"/>
    </dgm:alg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ch" forName="comp" refType="w"/>
      <dgm:constr type="h" for="ch" forName="comp" refType="h"/>
      <dgm:constr type="h" for="ch" forName="sibTrans" refType="w" refFor="ch" refForName="comp" op="equ" fact="0.05"/>
    </dgm:constrLst>
    <dgm:ruleLst/>
    <dgm:forEach name="Name0" axis="ch" ptType="node">
      <dgm:layoutNode name="comp" styleLbl="node1">
        <dgm:alg type="composite">
          <dgm:param type="ar" val="3.30"/>
        </dgm:alg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hoose name="Name4">
              <dgm:if name="Name5" axis="desOrSelf" ptType="node" func="posOdd" op="equ" val="1">
                <dgm:constrLst>
                  <dgm:constr type="l" for="ch" forName="rect1" refType="w" fact="0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.33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if>
              <dgm:else name="Name6">
                <dgm:constrLst>
                  <dgm:constr type="l" for="ch" forName="rect1" refType="w" fact="0.7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else>
            </dgm:choose>
          </dgm:if>
          <dgm:else name="Name3">
            <dgm:choose name="Name7">
              <dgm:if name="Name8" axis="desOrSelf" ptType="node" func="posOdd" op="equ" val="1">
                <dgm:constrLst>
                  <dgm:constr type="l" for="ch" forName="rect1" refType="w" fact="0.7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if>
              <dgm:else name="Name9">
                <dgm:constrLst>
                  <dgm:constr type="l" for="ch" forName="rect1" refType="w" fact="0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.33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else>
            </dgm:choose>
          </dgm:else>
        </dgm:choose>
        <dgm:ruleLst/>
        <dgm:layoutNode name="rect2" styleLbl="node1">
          <dgm:varLst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rect1" styleLbl="lnNode1">
          <dgm:alg type="sp"/>
          <dgm:shape xmlns:r="http://schemas.openxmlformats.org/officeDocument/2006/relationships" type="rect" r:blip="" blipPhldr="1">
            <dgm:adjLst/>
          </dgm:shape>
          <dgm:presOf/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8/layout/AlternatingPictureBlocks">
  <dgm:title val=""/>
  <dgm:desc val=""/>
  <dgm:catLst>
    <dgm:cat type="picture" pri="15000"/>
    <dgm:cat type="pictureconvert" pri="15000"/>
    <dgm:cat type="list" pri="135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dir/>
      <dgm:resizeHandles val="exact"/>
    </dgm:varLst>
    <dgm:alg type="lin">
      <dgm:param type="linDir" val="fromT"/>
      <dgm:param type="vertAlign" val="mid"/>
      <dgm:param type="horzAlign" val="ctr"/>
    </dgm:alg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ch" forName="comp" refType="w"/>
      <dgm:constr type="h" for="ch" forName="comp" refType="h"/>
      <dgm:constr type="h" for="ch" forName="sibTrans" refType="w" refFor="ch" refForName="comp" op="equ" fact="0.05"/>
    </dgm:constrLst>
    <dgm:ruleLst/>
    <dgm:forEach name="Name0" axis="ch" ptType="node">
      <dgm:layoutNode name="comp" styleLbl="node1">
        <dgm:alg type="composite">
          <dgm:param type="ar" val="3.30"/>
        </dgm:alg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hoose name="Name4">
              <dgm:if name="Name5" axis="desOrSelf" ptType="node" func="posOdd" op="equ" val="1">
                <dgm:constrLst>
                  <dgm:constr type="l" for="ch" forName="rect1" refType="w" fact="0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.33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if>
              <dgm:else name="Name6">
                <dgm:constrLst>
                  <dgm:constr type="l" for="ch" forName="rect1" refType="w" fact="0.7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else>
            </dgm:choose>
          </dgm:if>
          <dgm:else name="Name3">
            <dgm:choose name="Name7">
              <dgm:if name="Name8" axis="desOrSelf" ptType="node" func="posOdd" op="equ" val="1">
                <dgm:constrLst>
                  <dgm:constr type="l" for="ch" forName="rect1" refType="w" fact="0.7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if>
              <dgm:else name="Name9">
                <dgm:constrLst>
                  <dgm:constr type="l" for="ch" forName="rect1" refType="w" fact="0"/>
                  <dgm:constr type="t" for="ch" forName="rect1" refType="h" fact="0"/>
                  <dgm:constr type="w" for="ch" forName="rect1" refType="w" fact="0.3"/>
                  <dgm:constr type="h" for="ch" forName="rect1" refType="h"/>
                  <dgm:constr type="l" for="ch" forName="rect2" refType="w" fact="0.33"/>
                  <dgm:constr type="t" for="ch" forName="rect2" refType="h" fact="0"/>
                  <dgm:constr type="w" for="ch" forName="rect2" refType="w" fact="0.67"/>
                  <dgm:constr type="h" for="ch" forName="rect2" refType="h"/>
                </dgm:constrLst>
              </dgm:else>
            </dgm:choose>
          </dgm:else>
        </dgm:choose>
        <dgm:ruleLst/>
        <dgm:layoutNode name="rect2" styleLbl="node1">
          <dgm:varLst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rect1" styleLbl="lnNode1">
          <dgm:alg type="sp"/>
          <dgm:shape xmlns:r="http://schemas.openxmlformats.org/officeDocument/2006/relationships" type="rect" r:blip="" blipPhldr="1">
            <dgm:adjLst/>
          </dgm:shape>
          <dgm:presOf/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18/2/layout/IconCircleList">
  <dgm:title val="Icon Circle List"/>
  <dgm:desc val="Use to show non-sequential or grouped chunks of information accompanied by related visuals. Circular shapes can hold an icon or small picture and corresponding text box shows Level 1 text. Works best for icons or small pictures with medium-length descriptions."/>
  <dgm:catLst>
    <dgm:cat type="icon" pri="5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root">
    <dgm:varLst>
      <dgm:dir/>
      <dgm:resizeHandles val="exact"/>
    </dgm:varLst>
    <dgm:alg type="sp"/>
    <dgm:shape xmlns:r="http://schemas.openxmlformats.org/officeDocument/2006/relationships" r:blip="">
      <dgm:adjLst/>
    </dgm:shape>
    <dgm:presOf/>
    <dgm:choose name="Name0">
      <dgm:if name="Name1" axis="ch" ptType="node" func="cnt" op="lte" val="3">
        <dgm:constrLst>
          <dgm:constr type="w" for="ch" forName="container" refType="w"/>
          <dgm:constr type="h" for="ch" forName="container" refType="h" fact="0.4"/>
        </dgm:constrLst>
      </dgm:if>
      <dgm:else name="Name2">
        <dgm:constrLst>
          <dgm:constr type="w" for="ch" forName="container" refType="w"/>
          <dgm:constr type="h" for="ch" forName="container" refType="h"/>
        </dgm:constrLst>
      </dgm:else>
    </dgm:choose>
    <dgm:ruleLst>
      <dgm:rule type="h" for="ch" forName="container" val="INF" fact="NaN" max="NaN"/>
    </dgm:ruleLst>
    <dgm:layoutNode name="container">
      <dgm:varLst>
        <dgm:dir/>
        <dgm:resizeHandles val="exact"/>
      </dgm:varLst>
      <dgm:choose name="Name3">
        <dgm:if name="Name4" axis="self" func="var" arg="dir" op="equ" val="norm">
          <dgm:alg type="snake">
            <dgm:param type="grDir" val="tL"/>
            <dgm:param type="flowDir" val="row"/>
            <dgm:param type="contDir" val="sameDir"/>
          </dgm:alg>
        </dgm:if>
        <dgm:else name="Name5">
          <dgm:alg type="snake">
            <dgm:param type="grDir" val="tR"/>
            <dgm:param type="flowDir" val="row"/>
            <dgm:param type="contDir" val="sameDi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ompNode" refType="w"/>
        <dgm:constr type="h" for="ch" forName="compNode" refType="w" fact="0.28"/>
        <dgm:constr type="w" for="ch" forName="sibTrans" refType="w" refFor="ch" refForName="compNode" fact="0.115"/>
        <dgm:constr type="sp" refType="h" op="equ" fact="0.17"/>
        <dgm:constr type="primFontSz" for="des" ptType="node" op="equ" val="24"/>
        <dgm:constr type="h" for="des" forName="compNode" op="equ"/>
        <dgm:constr type="h" for="des" forName="iconBgRect" op="equ"/>
      </dgm:constrLst>
      <dgm:ruleLst>
        <dgm:rule type="w" for="ch" forName="compNode" val="60" fact="NaN" max="NaN"/>
      </dgm:ruleLst>
      <dgm:forEach name="Name6" axis="ch" ptType="node">
        <dgm:layoutNode name="compNode">
          <dgm:alg type="composite"/>
          <dgm:shape xmlns:r="http://schemas.openxmlformats.org/officeDocument/2006/relationships" r:blip="">
            <dgm:adjLst/>
          </dgm:shape>
          <dgm:presOf axis="self"/>
          <dgm:constrLst>
            <dgm:constr type="w" for="ch" forName="iconBgRect" refType="w" fact="0.28"/>
            <dgm:constr type="h" for="ch" forName="iconBgRect" refType="w" refFor="ch" refForName="iconBgRect"/>
            <dgm:constr type="t" for="ch" forName="iconBgRect"/>
            <dgm:constr type="l" for="ch" forName="iconBgRect"/>
            <dgm:constr type="w" for="ch" forName="iconRect" refType="w" refFor="ch" refForName="iconBgRect" fact="0.58"/>
            <dgm:constr type="h" for="ch" forName="iconRect" refType="w" refFor="ch" refForName="iconRect"/>
            <dgm:constr type="ctrX" for="ch" forName="iconRect" refType="ctrX" refFor="ch" refForName="iconBgRect"/>
            <dgm:constr type="ctrY" for="ch" forName="iconRect" refType="ctrY" refFor="ch" refForName="iconBgRect"/>
            <dgm:constr type="w" for="ch" forName="spaceRect" refType="w" fact="0.06"/>
            <dgm:constr type="h" for="ch" forName="spaceRect" refType="h" refFor="ch" refForName="iconBgRect"/>
            <dgm:constr type="t" for="ch" forName="spaceRect" refType="t" refFor="ch" refForName="iconBgRect"/>
            <dgm:constr type="l" for="ch" forName="spaceRect" refType="r" refFor="ch" refForName="iconBgRect"/>
            <dgm:constr type="h" for="ch" forName="textRect" refType="h" refFor="ch" refForName="iconBgRect"/>
            <dgm:constr type="t" for="ch" forName="textRect" refType="t" refFor="ch" refForName="iconBgRect"/>
            <dgm:constr type="l" for="ch" forName="textRect" refType="r" refFor="ch" refForName="spaceRect"/>
          </dgm:constrLst>
          <dgm:ruleLst/>
          <dgm:layoutNode name="iconBgRect" styleLbl="bgShp">
            <dgm:alg type="sp"/>
            <dgm:shape xmlns:r="http://schemas.openxmlformats.org/officeDocument/2006/relationships" type="ellipse" r:blip="">
              <dgm:adjLst/>
            </dgm:shape>
            <dgm:presOf/>
            <dgm:constrLst/>
            <dgm:ruleLst/>
          </dgm:layoutNode>
          <dgm:layoutNode name="iconRect" styleLbl="node1">
            <dgm:alg type="sp"/>
            <dgm:shape xmlns:r="http://schemas.openxmlformats.org/officeDocument/2006/relationships" type="rect" r:blip="" blipPhldr="1">
              <dgm:adjLst/>
            </dgm:shape>
            <dgm:presOf/>
            <dgm:constrLst/>
            <dgm:ruleLst/>
          </dgm:layoutNode>
          <dgm:layoutNode name="spaceRect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  <dgm:layoutNode name="textRect" styleLbl="revTx">
            <dgm:varLst>
              <dgm:chMax val="1"/>
              <dgm:chPref val="1"/>
            </dgm:varLst>
            <dgm:choose name="Name7">
              <dgm:if name="Name8" func="var" arg="dir" op="equ" val="norm">
                <dgm:alg type="tx">
                  <dgm:param type="txAnchorVert" val="mid"/>
                  <dgm:param type="parTxLTRAlign" val="l"/>
                  <dgm:param type="shpTxLTRAlignCh" val="l"/>
                  <dgm:param type="parTxRTLAlign" val="l"/>
                  <dgm:param type="shpTxRTLAlignCh" val="l"/>
                </dgm:alg>
              </dgm:if>
              <dgm:else name="Name9">
                <dgm:alg type="tx">
                  <dgm:param type="txAnchorVert" val="mid"/>
                  <dgm:param type="parTxLTRAlign" val="r"/>
                  <dgm:param type="shpTxLTRAlignCh" val="r"/>
                  <dgm:param type="parTxRTLAlign" val="r"/>
                  <dgm:param type="shpTxRTLAlignCh" val="r"/>
                </dgm:alg>
              </dgm:else>
            </dgm:choose>
            <dgm:shape xmlns:r="http://schemas.openxmlformats.org/officeDocument/2006/relationships" type="rect" r:blip="">
              <dgm:adjLst/>
            </dgm:shape>
            <dgm:presOf axis="self" ptType="node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11" fact="NaN" max="NaN"/>
            </dgm:ruleLst>
          </dgm:layoutNode>
        </dgm:layoutNode>
        <dgm:forEach name="Name10" axis="followSib" ptType="sibTrans" cnt="1">
          <dgm:layoutNode name="sibTrans">
            <dgm:alg type="sp"/>
            <dgm:shape xmlns:r="http://schemas.openxmlformats.org/officeDocument/2006/relationships" type="rect" r:blip="" hideGeom="1">
              <dgm:adjLst/>
            </dgm:shape>
            <dgm:presOf axis="self"/>
            <dgm:constrLst/>
            <dgm:ruleLst/>
          </dgm:layoutNode>
        </dgm:forEach>
      </dgm:forEach>
    </dgm:layoutNode>
  </dgm:layoutNode>
  <dgm:extLst>
    <a:ext uri="{68A01E43-0DF5-4B5B-8FA6-DAF915123BFB}">
      <dgm1612:lstStyle xmlns:dgm1612="http://schemas.microsoft.com/office/drawing/2016/12/diagram">
        <a:lvl1pPr>
          <a:lnSpc>
            <a:spcPct val="100000"/>
          </a:lnSpc>
        </a:lvl1pPr>
      </dgm1612:lstStyle>
    </a:ext>
  </dgm:extLst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Alexis Criollo</dc:creator>
  <cp:keywords/>
  <dc:description/>
  <cp:lastModifiedBy>Alexis Criollo</cp:lastModifiedBy>
  <cp:revision>2</cp:revision>
  <dcterms:created xsi:type="dcterms:W3CDTF">2019-11-21T03:24:00Z</dcterms:created>
  <dcterms:modified xsi:type="dcterms:W3CDTF">2019-11-21T04:30:00Z</dcterms:modified>
</cp:coreProperties>
</file>