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6ACD" w:rsidRDefault="00F8159B">
      <w:pPr>
        <w:spacing w:line="360" w:lineRule="auto"/>
        <w:jc w:val="center"/>
        <w:rPr>
          <w:b/>
          <w:sz w:val="24"/>
          <w:szCs w:val="24"/>
        </w:rPr>
      </w:pPr>
      <w:bookmarkStart w:id="0" w:name="_GoBack"/>
      <w:bookmarkEnd w:id="0"/>
      <w:r>
        <w:rPr>
          <w:b/>
          <w:sz w:val="24"/>
          <w:szCs w:val="24"/>
        </w:rPr>
        <w:t>Pontificia Universidad Católica del Ecuador</w:t>
      </w:r>
    </w:p>
    <w:p w:rsidR="00446ACD" w:rsidRDefault="00F8159B">
      <w:pPr>
        <w:spacing w:line="360" w:lineRule="auto"/>
        <w:jc w:val="center"/>
        <w:rPr>
          <w:b/>
          <w:sz w:val="24"/>
          <w:szCs w:val="24"/>
        </w:rPr>
      </w:pPr>
      <w:r>
        <w:rPr>
          <w:b/>
          <w:sz w:val="24"/>
          <w:szCs w:val="24"/>
        </w:rPr>
        <w:t>Facultad de Comunicación, Lingüística y Literatura</w:t>
      </w:r>
    </w:p>
    <w:p w:rsidR="00446ACD" w:rsidRDefault="00F8159B">
      <w:pPr>
        <w:spacing w:line="360" w:lineRule="auto"/>
        <w:jc w:val="center"/>
        <w:rPr>
          <w:b/>
          <w:sz w:val="24"/>
          <w:szCs w:val="24"/>
        </w:rPr>
      </w:pPr>
      <w:r>
        <w:rPr>
          <w:b/>
          <w:sz w:val="24"/>
          <w:szCs w:val="24"/>
        </w:rPr>
        <w:t>Historia Universal</w:t>
      </w:r>
    </w:p>
    <w:p w:rsidR="00446ACD" w:rsidRDefault="00446ACD">
      <w:pPr>
        <w:spacing w:line="360" w:lineRule="auto"/>
        <w:jc w:val="center"/>
        <w:rPr>
          <w:b/>
          <w:sz w:val="24"/>
          <w:szCs w:val="24"/>
        </w:rPr>
      </w:pPr>
    </w:p>
    <w:p w:rsidR="00446ACD" w:rsidRDefault="00F8159B">
      <w:pPr>
        <w:spacing w:line="360" w:lineRule="auto"/>
        <w:rPr>
          <w:sz w:val="24"/>
          <w:szCs w:val="24"/>
        </w:rPr>
      </w:pPr>
      <w:r>
        <w:rPr>
          <w:b/>
          <w:sz w:val="24"/>
          <w:szCs w:val="24"/>
        </w:rPr>
        <w:t>Nombres:</w:t>
      </w:r>
      <w:r>
        <w:rPr>
          <w:sz w:val="24"/>
          <w:szCs w:val="24"/>
        </w:rPr>
        <w:t xml:space="preserve"> </w:t>
      </w:r>
      <w:proofErr w:type="spellStart"/>
      <w:r>
        <w:rPr>
          <w:sz w:val="24"/>
          <w:szCs w:val="24"/>
        </w:rPr>
        <w:t>Doménica</w:t>
      </w:r>
      <w:proofErr w:type="spellEnd"/>
      <w:r>
        <w:rPr>
          <w:sz w:val="24"/>
          <w:szCs w:val="24"/>
        </w:rPr>
        <w:t xml:space="preserve"> López, Ana Palán, Wendy Nájera, Paula </w:t>
      </w:r>
      <w:proofErr w:type="spellStart"/>
      <w:r>
        <w:rPr>
          <w:sz w:val="24"/>
          <w:szCs w:val="24"/>
        </w:rPr>
        <w:t>Artieda</w:t>
      </w:r>
      <w:proofErr w:type="spellEnd"/>
    </w:p>
    <w:p w:rsidR="00446ACD" w:rsidRDefault="00F8159B">
      <w:pPr>
        <w:spacing w:line="360" w:lineRule="auto"/>
        <w:rPr>
          <w:sz w:val="24"/>
          <w:szCs w:val="24"/>
        </w:rPr>
      </w:pPr>
      <w:r>
        <w:rPr>
          <w:b/>
          <w:sz w:val="24"/>
          <w:szCs w:val="24"/>
        </w:rPr>
        <w:t>Paralelo:</w:t>
      </w:r>
      <w:r>
        <w:rPr>
          <w:sz w:val="24"/>
          <w:szCs w:val="24"/>
        </w:rPr>
        <w:t xml:space="preserve"> 2</w:t>
      </w:r>
    </w:p>
    <w:p w:rsidR="00446ACD" w:rsidRDefault="00F8159B">
      <w:pPr>
        <w:spacing w:line="360" w:lineRule="auto"/>
        <w:rPr>
          <w:sz w:val="24"/>
          <w:szCs w:val="24"/>
        </w:rPr>
      </w:pPr>
      <w:r>
        <w:rPr>
          <w:b/>
          <w:sz w:val="24"/>
          <w:szCs w:val="24"/>
        </w:rPr>
        <w:t>Fecha:</w:t>
      </w:r>
      <w:r>
        <w:rPr>
          <w:sz w:val="24"/>
          <w:szCs w:val="24"/>
        </w:rPr>
        <w:t xml:space="preserve"> 14/12/2018</w:t>
      </w:r>
    </w:p>
    <w:p w:rsidR="00446ACD" w:rsidRDefault="00F8159B">
      <w:pPr>
        <w:spacing w:line="360" w:lineRule="auto"/>
        <w:rPr>
          <w:sz w:val="24"/>
          <w:szCs w:val="24"/>
        </w:rPr>
      </w:pPr>
      <w:r>
        <w:rPr>
          <w:b/>
          <w:sz w:val="24"/>
          <w:szCs w:val="24"/>
        </w:rPr>
        <w:t>Tema:</w:t>
      </w:r>
      <w:r>
        <w:rPr>
          <w:sz w:val="24"/>
          <w:szCs w:val="24"/>
        </w:rPr>
        <w:t xml:space="preserve"> Ideas principales del libro “La invención de la comunicación” de </w:t>
      </w:r>
      <w:proofErr w:type="spellStart"/>
      <w:r>
        <w:rPr>
          <w:sz w:val="24"/>
          <w:szCs w:val="24"/>
        </w:rPr>
        <w:t>Armand</w:t>
      </w:r>
      <w:proofErr w:type="spellEnd"/>
      <w:r>
        <w:rPr>
          <w:sz w:val="24"/>
          <w:szCs w:val="24"/>
        </w:rPr>
        <w:t xml:space="preserve"> </w:t>
      </w:r>
      <w:proofErr w:type="spellStart"/>
      <w:r>
        <w:rPr>
          <w:sz w:val="24"/>
          <w:szCs w:val="24"/>
        </w:rPr>
        <w:t>Mattelart</w:t>
      </w:r>
      <w:proofErr w:type="spellEnd"/>
      <w:r>
        <w:rPr>
          <w:sz w:val="24"/>
          <w:szCs w:val="24"/>
        </w:rPr>
        <w:t xml:space="preserve">. </w:t>
      </w:r>
    </w:p>
    <w:p w:rsidR="00446ACD" w:rsidRDefault="00446ACD">
      <w:pPr>
        <w:spacing w:line="360" w:lineRule="auto"/>
        <w:rPr>
          <w:sz w:val="24"/>
          <w:szCs w:val="24"/>
        </w:rPr>
      </w:pPr>
    </w:p>
    <w:p w:rsidR="00446ACD" w:rsidRDefault="00F8159B">
      <w:pPr>
        <w:spacing w:line="360" w:lineRule="auto"/>
        <w:ind w:firstLine="720"/>
        <w:rPr>
          <w:b/>
          <w:sz w:val="24"/>
          <w:szCs w:val="24"/>
        </w:rPr>
      </w:pPr>
      <w:r>
        <w:rPr>
          <w:b/>
          <w:sz w:val="24"/>
          <w:szCs w:val="24"/>
        </w:rPr>
        <w:t xml:space="preserve">Capítulo 1 Las vías de la razón. </w:t>
      </w:r>
    </w:p>
    <w:p w:rsidR="00446ACD" w:rsidRDefault="00F8159B">
      <w:pPr>
        <w:spacing w:line="360" w:lineRule="auto"/>
        <w:ind w:firstLine="720"/>
        <w:jc w:val="both"/>
        <w:rPr>
          <w:sz w:val="24"/>
          <w:szCs w:val="24"/>
        </w:rPr>
      </w:pPr>
      <w:r>
        <w:rPr>
          <w:sz w:val="24"/>
          <w:szCs w:val="24"/>
        </w:rPr>
        <w:t>A partir de la invención de herramientas como los puentes, de objetos que brindaran un mayor bienestar en las personas como los lentes y</w:t>
      </w:r>
      <w:r>
        <w:rPr>
          <w:sz w:val="24"/>
          <w:szCs w:val="24"/>
        </w:rPr>
        <w:t xml:space="preserve"> de obras de la literatura que aportaron un sentido moral al ser humano, este dejó de lado sus naturales comportamientos en los que, a comparación con los animales, era más irracional que los mismo. La creación de estos medios dio paso al desarrollo óptimo</w:t>
      </w:r>
      <w:r>
        <w:rPr>
          <w:sz w:val="24"/>
          <w:szCs w:val="24"/>
        </w:rPr>
        <w:t xml:space="preserve"> de la comunicación y del comercio, lo cuales al relacionarse generan un sentido de pertenencia, lazos entre las personas y el incremento económico debido a la apertura de mediante el lenguaje y la comunicación poder crear relaciones con personas de otros </w:t>
      </w:r>
      <w:r>
        <w:rPr>
          <w:sz w:val="24"/>
          <w:szCs w:val="24"/>
        </w:rPr>
        <w:t>lugares.</w:t>
      </w:r>
    </w:p>
    <w:p w:rsidR="00446ACD" w:rsidRDefault="00446ACD">
      <w:pPr>
        <w:spacing w:line="360" w:lineRule="auto"/>
        <w:jc w:val="both"/>
        <w:rPr>
          <w:sz w:val="24"/>
          <w:szCs w:val="24"/>
        </w:rPr>
      </w:pPr>
    </w:p>
    <w:p w:rsidR="00446ACD" w:rsidRDefault="00F8159B">
      <w:pPr>
        <w:spacing w:line="360" w:lineRule="auto"/>
        <w:ind w:firstLine="720"/>
        <w:jc w:val="both"/>
        <w:rPr>
          <w:b/>
          <w:sz w:val="24"/>
          <w:szCs w:val="24"/>
        </w:rPr>
      </w:pPr>
      <w:r>
        <w:rPr>
          <w:b/>
          <w:sz w:val="24"/>
          <w:szCs w:val="24"/>
        </w:rPr>
        <w:t xml:space="preserve">Capítulo 2 La economía de circulación. </w:t>
      </w:r>
    </w:p>
    <w:p w:rsidR="00446ACD" w:rsidRDefault="00F8159B">
      <w:pPr>
        <w:spacing w:line="360" w:lineRule="auto"/>
        <w:ind w:firstLine="720"/>
        <w:jc w:val="both"/>
        <w:rPr>
          <w:sz w:val="24"/>
          <w:szCs w:val="24"/>
        </w:rPr>
      </w:pPr>
      <w:r>
        <w:rPr>
          <w:sz w:val="24"/>
          <w:szCs w:val="24"/>
        </w:rPr>
        <w:t>Como influyo el ferrocarril y el telégrafo en medidas de comunicación y transportación. La creación de sistemas universales de comercio como la medida, el peso es idiomas, esto genera un incremento en la ec</w:t>
      </w:r>
      <w:r>
        <w:rPr>
          <w:sz w:val="24"/>
          <w:szCs w:val="24"/>
        </w:rPr>
        <w:t>onomía de la época y de esta manera avanzar como sociedad comercial. Empieza a utilizarse la estadística como estrategia de censo para controlar el crecimiento poblacional y tener un mayor control sobre los mismo, además de conocer acerca de quienes se enc</w:t>
      </w:r>
      <w:r>
        <w:rPr>
          <w:sz w:val="24"/>
          <w:szCs w:val="24"/>
        </w:rPr>
        <w:t>argan más del comercio.</w:t>
      </w:r>
    </w:p>
    <w:p w:rsidR="00446ACD" w:rsidRDefault="00446ACD">
      <w:pPr>
        <w:spacing w:line="360" w:lineRule="auto"/>
        <w:jc w:val="both"/>
        <w:rPr>
          <w:sz w:val="24"/>
          <w:szCs w:val="24"/>
        </w:rPr>
      </w:pPr>
    </w:p>
    <w:p w:rsidR="00446ACD" w:rsidRDefault="00446ACD">
      <w:pPr>
        <w:spacing w:line="360" w:lineRule="auto"/>
        <w:jc w:val="both"/>
        <w:rPr>
          <w:sz w:val="24"/>
          <w:szCs w:val="24"/>
        </w:rPr>
      </w:pPr>
    </w:p>
    <w:p w:rsidR="00446ACD" w:rsidRDefault="00446ACD">
      <w:pPr>
        <w:spacing w:line="360" w:lineRule="auto"/>
        <w:ind w:firstLine="720"/>
        <w:jc w:val="both"/>
        <w:rPr>
          <w:b/>
          <w:sz w:val="24"/>
          <w:szCs w:val="24"/>
        </w:rPr>
      </w:pPr>
    </w:p>
    <w:p w:rsidR="00446ACD" w:rsidRDefault="00F8159B">
      <w:pPr>
        <w:spacing w:line="360" w:lineRule="auto"/>
        <w:ind w:firstLine="720"/>
        <w:jc w:val="both"/>
        <w:rPr>
          <w:b/>
          <w:sz w:val="24"/>
          <w:szCs w:val="24"/>
        </w:rPr>
      </w:pPr>
      <w:r>
        <w:rPr>
          <w:b/>
          <w:sz w:val="24"/>
          <w:szCs w:val="24"/>
        </w:rPr>
        <w:t xml:space="preserve">Capítulo 3 La encrucijada de la evolución. </w:t>
      </w:r>
    </w:p>
    <w:p w:rsidR="00446ACD" w:rsidRDefault="00F8159B">
      <w:pPr>
        <w:spacing w:line="360" w:lineRule="auto"/>
        <w:ind w:firstLine="720"/>
        <w:jc w:val="both"/>
        <w:rPr>
          <w:sz w:val="24"/>
          <w:szCs w:val="24"/>
        </w:rPr>
      </w:pPr>
      <w:r>
        <w:rPr>
          <w:sz w:val="24"/>
          <w:szCs w:val="24"/>
        </w:rPr>
        <w:lastRenderedPageBreak/>
        <w:t>La política y la comunicación funcionan basándose en un modelo biológico, el cual se forma a partir de organismos y tras la agrupación de los mismo forman aparatos que forman parte de u</w:t>
      </w:r>
      <w:r>
        <w:rPr>
          <w:sz w:val="24"/>
          <w:szCs w:val="24"/>
        </w:rPr>
        <w:t xml:space="preserve">n sistema. Para que esto se lleve a cabo se necesita de una sociedad que sea culta y no solo de unos pocos, lo cual es tarea de varios, es un trabajo colectivo, que se llevará a cabo por la psicología de multitudes. Debido al avanzado desarrollo económico </w:t>
      </w:r>
      <w:r>
        <w:rPr>
          <w:sz w:val="24"/>
          <w:szCs w:val="24"/>
        </w:rPr>
        <w:t>existe un equilibrio entre las subsistencias y la población, esto se relaciona con la teoría de la evolución de Darwin, que plantea que todo tiende a perfeccionarse, es por ello que la comunicación es uno de los principales agentes de civilización.</w:t>
      </w:r>
    </w:p>
    <w:p w:rsidR="00446ACD" w:rsidRDefault="00446ACD">
      <w:pPr>
        <w:spacing w:line="360" w:lineRule="auto"/>
        <w:jc w:val="both"/>
        <w:rPr>
          <w:sz w:val="24"/>
          <w:szCs w:val="24"/>
        </w:rPr>
      </w:pPr>
    </w:p>
    <w:p w:rsidR="00446ACD" w:rsidRDefault="00F8159B">
      <w:pPr>
        <w:spacing w:line="360" w:lineRule="auto"/>
        <w:ind w:firstLine="720"/>
        <w:jc w:val="both"/>
        <w:rPr>
          <w:b/>
          <w:sz w:val="24"/>
          <w:szCs w:val="24"/>
        </w:rPr>
      </w:pPr>
      <w:r>
        <w:rPr>
          <w:b/>
          <w:sz w:val="24"/>
          <w:szCs w:val="24"/>
        </w:rPr>
        <w:t>Capítu</w:t>
      </w:r>
      <w:r>
        <w:rPr>
          <w:b/>
          <w:sz w:val="24"/>
          <w:szCs w:val="24"/>
        </w:rPr>
        <w:t xml:space="preserve">lo 4 El culto de la red. </w:t>
      </w:r>
    </w:p>
    <w:p w:rsidR="00446ACD" w:rsidRDefault="00F8159B">
      <w:pPr>
        <w:spacing w:line="360" w:lineRule="auto"/>
        <w:ind w:firstLine="720"/>
        <w:jc w:val="both"/>
        <w:rPr>
          <w:sz w:val="24"/>
          <w:szCs w:val="24"/>
        </w:rPr>
      </w:pPr>
      <w:r>
        <w:rPr>
          <w:sz w:val="24"/>
          <w:szCs w:val="24"/>
        </w:rPr>
        <w:t>A partir de la invención y uso del ferrocarril como medio de conexión y relación entre los pueblos comerciantes, se mejora el mercado y la industria internacional permitiendo que se mejore la economía, además del desarrollo del me</w:t>
      </w:r>
      <w:r>
        <w:rPr>
          <w:sz w:val="24"/>
          <w:szCs w:val="24"/>
        </w:rPr>
        <w:t>rcado internacional. La comunicación también se amplía ya que permite un intercambio cultural entre sociedades.</w:t>
      </w:r>
    </w:p>
    <w:p w:rsidR="00446ACD" w:rsidRDefault="00446ACD">
      <w:pPr>
        <w:spacing w:line="360" w:lineRule="auto"/>
        <w:jc w:val="both"/>
        <w:rPr>
          <w:sz w:val="24"/>
          <w:szCs w:val="24"/>
        </w:rPr>
      </w:pPr>
    </w:p>
    <w:p w:rsidR="00446ACD" w:rsidRDefault="00F8159B">
      <w:pPr>
        <w:spacing w:line="360" w:lineRule="auto"/>
        <w:ind w:firstLine="720"/>
        <w:jc w:val="both"/>
        <w:rPr>
          <w:b/>
          <w:sz w:val="24"/>
          <w:szCs w:val="24"/>
        </w:rPr>
      </w:pPr>
      <w:r>
        <w:rPr>
          <w:b/>
          <w:sz w:val="24"/>
          <w:szCs w:val="24"/>
        </w:rPr>
        <w:t xml:space="preserve">Capítulo 5 El templo de la industria. </w:t>
      </w:r>
    </w:p>
    <w:p w:rsidR="00446ACD" w:rsidRDefault="00F8159B">
      <w:pPr>
        <w:spacing w:line="360" w:lineRule="auto"/>
        <w:ind w:firstLine="720"/>
        <w:jc w:val="both"/>
        <w:rPr>
          <w:sz w:val="24"/>
          <w:szCs w:val="24"/>
        </w:rPr>
      </w:pPr>
      <w:r>
        <w:rPr>
          <w:sz w:val="24"/>
          <w:szCs w:val="24"/>
        </w:rPr>
        <w:t>Debido al gran desarrollo tecnología que se generó por la competencia, por quien tenía la delantera en aspectos de innovación, existente entre Francia e Inglaterra se crearon leyes para regular la comunicación, en diferentes aspectos, y el libre mercado, e</w:t>
      </w:r>
      <w:r>
        <w:rPr>
          <w:sz w:val="24"/>
          <w:szCs w:val="24"/>
        </w:rPr>
        <w:t>sto trajo como consecuencia el fenómeno de la globalización. Lo cual, desencadena varios cambios en aspectos comunicológicos, socioculturales, económicos e incluso políticos.</w:t>
      </w:r>
    </w:p>
    <w:p w:rsidR="00446ACD" w:rsidRDefault="00446ACD">
      <w:pPr>
        <w:spacing w:line="360" w:lineRule="auto"/>
        <w:jc w:val="both"/>
        <w:rPr>
          <w:sz w:val="24"/>
          <w:szCs w:val="24"/>
        </w:rPr>
      </w:pPr>
    </w:p>
    <w:p w:rsidR="00446ACD" w:rsidRDefault="00F8159B">
      <w:pPr>
        <w:spacing w:line="360" w:lineRule="auto"/>
        <w:ind w:firstLine="720"/>
        <w:jc w:val="both"/>
        <w:rPr>
          <w:b/>
          <w:sz w:val="24"/>
          <w:szCs w:val="24"/>
        </w:rPr>
      </w:pPr>
      <w:r>
        <w:rPr>
          <w:b/>
          <w:sz w:val="24"/>
          <w:szCs w:val="24"/>
        </w:rPr>
        <w:t xml:space="preserve">Capítulo 6 La ciudad comunitaria. </w:t>
      </w:r>
    </w:p>
    <w:p w:rsidR="00446ACD" w:rsidRDefault="00F8159B">
      <w:pPr>
        <w:spacing w:line="360" w:lineRule="auto"/>
        <w:jc w:val="both"/>
        <w:rPr>
          <w:sz w:val="24"/>
          <w:szCs w:val="24"/>
        </w:rPr>
      </w:pPr>
      <w:r>
        <w:rPr>
          <w:sz w:val="24"/>
          <w:szCs w:val="24"/>
        </w:rPr>
        <w:t xml:space="preserve"> </w:t>
      </w:r>
      <w:r>
        <w:rPr>
          <w:sz w:val="24"/>
          <w:szCs w:val="24"/>
        </w:rPr>
        <w:tab/>
        <w:t>La sociedad utópica, el buen o mal uso de l</w:t>
      </w:r>
      <w:r>
        <w:rPr>
          <w:sz w:val="24"/>
          <w:szCs w:val="24"/>
        </w:rPr>
        <w:t>as máquinas y creaciones científicas. Se plantea la existencia de sociedades armoniosas e intelectuales, en las cuales basándose en Darwin se maneje por el deseo de ayudar. En base a este concepto, la movilidad humana, es decir uno de los resultados de las</w:t>
      </w:r>
      <w:r>
        <w:rPr>
          <w:sz w:val="24"/>
          <w:szCs w:val="24"/>
        </w:rPr>
        <w:t xml:space="preserve"> herramientas de transporte creadas, promueve la relación entre distintas sociedades y una relación estable y buena entre las personas.</w:t>
      </w:r>
    </w:p>
    <w:p w:rsidR="00446ACD" w:rsidRDefault="00446ACD">
      <w:pPr>
        <w:spacing w:line="360" w:lineRule="auto"/>
        <w:jc w:val="both"/>
        <w:rPr>
          <w:sz w:val="24"/>
          <w:szCs w:val="24"/>
        </w:rPr>
      </w:pPr>
    </w:p>
    <w:p w:rsidR="00446ACD" w:rsidRDefault="00F8159B">
      <w:pPr>
        <w:spacing w:line="360" w:lineRule="auto"/>
        <w:ind w:firstLine="720"/>
        <w:rPr>
          <w:b/>
        </w:rPr>
      </w:pPr>
      <w:r>
        <w:rPr>
          <w:b/>
        </w:rPr>
        <w:t xml:space="preserve">Capítulo 7 La jerarquización del mundo. </w:t>
      </w:r>
    </w:p>
    <w:p w:rsidR="00446ACD" w:rsidRDefault="00F8159B">
      <w:pPr>
        <w:spacing w:line="360" w:lineRule="auto"/>
        <w:ind w:firstLine="720"/>
        <w:jc w:val="both"/>
      </w:pPr>
      <w:r>
        <w:t>El mundo se ve planteado como un taller de mercados únicos, lo cual provoca un</w:t>
      </w:r>
      <w:r>
        <w:t xml:space="preserve">a división de manera internacional del trabajo. Se plantea un nuevo esquema de redes ferroviarias y de comunicación a distancia, o que está relacionado con las necesidades de su nueva economía-mundo. Se da paso a una triple realidad, donde se determina un </w:t>
      </w:r>
      <w:r>
        <w:t>espacio geográfico y donde existe un punto central, el cual tiene zonas intermedias entorno al mismo.</w:t>
      </w:r>
    </w:p>
    <w:p w:rsidR="00446ACD" w:rsidRDefault="00446ACD">
      <w:pPr>
        <w:spacing w:line="360" w:lineRule="auto"/>
        <w:jc w:val="both"/>
      </w:pPr>
    </w:p>
    <w:p w:rsidR="00446ACD" w:rsidRDefault="00F8159B">
      <w:pPr>
        <w:spacing w:line="360" w:lineRule="auto"/>
        <w:ind w:firstLine="720"/>
        <w:rPr>
          <w:b/>
        </w:rPr>
      </w:pPr>
      <w:r>
        <w:rPr>
          <w:b/>
        </w:rPr>
        <w:t xml:space="preserve">Capítulo 8 La propagación simbólica. </w:t>
      </w:r>
    </w:p>
    <w:p w:rsidR="00446ACD" w:rsidRDefault="00F8159B">
      <w:pPr>
        <w:spacing w:line="360" w:lineRule="auto"/>
        <w:ind w:firstLine="720"/>
        <w:jc w:val="both"/>
      </w:pPr>
      <w:r>
        <w:t>La propagación de ideas mediante el uso de medios de comunicación como el de las revistas, permitió que la religión</w:t>
      </w:r>
      <w:r>
        <w:t xml:space="preserve"> promulgará ideas acerca de sus creencias como método de propaganda. El lenguaje se presenta como un elemento clave para la unión de sociedades, ya que, al unificarlo, es decir, que todos hablemos una misma lengua a la cual se creía que sería el francés el</w:t>
      </w:r>
      <w:r>
        <w:t xml:space="preserve"> idioma dominante, poder mantener mejores relaciones que dejen de lado el impedimento de no entender el idioma de otro y así incrementar el comercio al poder todos mantener un diálogo.</w:t>
      </w:r>
    </w:p>
    <w:p w:rsidR="00446ACD" w:rsidRDefault="00446ACD">
      <w:pPr>
        <w:spacing w:line="360" w:lineRule="auto"/>
        <w:jc w:val="both"/>
      </w:pPr>
    </w:p>
    <w:p w:rsidR="00446ACD" w:rsidRDefault="00F8159B">
      <w:pPr>
        <w:spacing w:line="360" w:lineRule="auto"/>
        <w:ind w:firstLine="720"/>
        <w:jc w:val="both"/>
        <w:rPr>
          <w:b/>
        </w:rPr>
      </w:pPr>
      <w:r>
        <w:rPr>
          <w:b/>
        </w:rPr>
        <w:t xml:space="preserve">Capítulo 9 El pensamiento estratégico. </w:t>
      </w:r>
    </w:p>
    <w:p w:rsidR="00446ACD" w:rsidRDefault="00F8159B">
      <w:pPr>
        <w:spacing w:line="360" w:lineRule="auto"/>
        <w:ind w:firstLine="720"/>
        <w:jc w:val="both"/>
      </w:pPr>
      <w:r>
        <w:t>El desarrollo llevado a cabo e</w:t>
      </w:r>
      <w:r>
        <w:t>n el siglo XX se apropia de espacios marítimos, aéreos, terrestres y subterráneos, debido al avance tecnológico de la época, ayudando así a maximizar la movilización y comunicación, con la creación de nuevas rutas; planteando así que os medios de comunicac</w:t>
      </w:r>
      <w:r>
        <w:t>ión llegan a ser un sinónimo de tecnología. La colonización de nuevos espacios provocó en sus habitantes un sentimiento de pertenencia tanto de parte del pueblo colonizado como del colonizador con la región antes desconocida.</w:t>
      </w:r>
    </w:p>
    <w:p w:rsidR="00446ACD" w:rsidRDefault="00446ACD">
      <w:pPr>
        <w:spacing w:line="360" w:lineRule="auto"/>
        <w:jc w:val="both"/>
      </w:pPr>
    </w:p>
    <w:p w:rsidR="00446ACD" w:rsidRDefault="00F8159B">
      <w:pPr>
        <w:spacing w:line="360" w:lineRule="auto"/>
        <w:ind w:firstLine="720"/>
        <w:jc w:val="both"/>
        <w:rPr>
          <w:b/>
        </w:rPr>
      </w:pPr>
      <w:r>
        <w:rPr>
          <w:b/>
        </w:rPr>
        <w:t xml:space="preserve">Capítulo 10 El perfil de las </w:t>
      </w:r>
      <w:r>
        <w:rPr>
          <w:b/>
        </w:rPr>
        <w:t xml:space="preserve">multitudes. </w:t>
      </w:r>
    </w:p>
    <w:p w:rsidR="00446ACD" w:rsidRDefault="00F8159B">
      <w:pPr>
        <w:spacing w:line="360" w:lineRule="auto"/>
        <w:ind w:firstLine="720"/>
        <w:jc w:val="both"/>
      </w:pPr>
      <w:r>
        <w:t>Se plantea las patologías sociales como obedientes a las reglas matemáticas, esto provoca que el cálculo de probabilidades se convierta y llegue a ser una nueva forma de organización de la sociedad. También se empieza a profundizar mediante in</w:t>
      </w:r>
      <w:r>
        <w:t>vestigaciones en diversos aspectos como la criminalística, la cual mediante censos se pudo sacar un porcentaje de muertes, lo que permitió desarrollar mecanismo de prevención en contra de eso. Todo esto se logra gracias al avance de la estadística vinculad</w:t>
      </w:r>
      <w:r>
        <w:t>a con la comunicación con los habitantes de un país.</w:t>
      </w:r>
    </w:p>
    <w:p w:rsidR="00446ACD" w:rsidRDefault="00446ACD">
      <w:pPr>
        <w:spacing w:line="360" w:lineRule="auto"/>
        <w:jc w:val="both"/>
        <w:rPr>
          <w:b/>
        </w:rPr>
      </w:pPr>
    </w:p>
    <w:p w:rsidR="00446ACD" w:rsidRDefault="00F8159B">
      <w:pPr>
        <w:spacing w:line="360" w:lineRule="auto"/>
        <w:ind w:firstLine="720"/>
        <w:jc w:val="both"/>
        <w:rPr>
          <w:b/>
        </w:rPr>
      </w:pPr>
      <w:r>
        <w:rPr>
          <w:b/>
        </w:rPr>
        <w:t xml:space="preserve">Capítulo 11 Las cadencias del amor humano. </w:t>
      </w:r>
    </w:p>
    <w:p w:rsidR="00446ACD" w:rsidRDefault="00F8159B">
      <w:pPr>
        <w:spacing w:line="360" w:lineRule="auto"/>
        <w:ind w:firstLine="720"/>
        <w:jc w:val="both"/>
      </w:pPr>
      <w:r>
        <w:t xml:space="preserve">La holgazanería natural y sistémica son las que obstaculizan un buen rendimiento en los talleres con relación al mundo. En el aspecto natural el trabajo está </w:t>
      </w:r>
      <w:r>
        <w:t>relacionado con la medida de los hombres, es decir a su ritmo propio. En relación al aspecto sistémico se remite a la creación de un conjunto de ideas que es la finalidad de una interacción existente entre una persona y obreros.</w:t>
      </w:r>
    </w:p>
    <w:p w:rsidR="00446ACD" w:rsidRDefault="00446ACD">
      <w:pPr>
        <w:spacing w:line="360" w:lineRule="auto"/>
        <w:jc w:val="both"/>
        <w:rPr>
          <w:b/>
        </w:rPr>
      </w:pPr>
    </w:p>
    <w:p w:rsidR="00446ACD" w:rsidRDefault="00F8159B">
      <w:pPr>
        <w:spacing w:line="360" w:lineRule="auto"/>
        <w:ind w:firstLine="720"/>
        <w:jc w:val="both"/>
        <w:rPr>
          <w:b/>
        </w:rPr>
      </w:pPr>
      <w:r>
        <w:rPr>
          <w:b/>
        </w:rPr>
        <w:t xml:space="preserve">Capítulo 12 El mercado de </w:t>
      </w:r>
      <w:r>
        <w:rPr>
          <w:b/>
        </w:rPr>
        <w:t xml:space="preserve">los objetos. </w:t>
      </w:r>
    </w:p>
    <w:p w:rsidR="00446ACD" w:rsidRDefault="00F8159B">
      <w:pPr>
        <w:spacing w:line="360" w:lineRule="auto"/>
        <w:ind w:firstLine="720"/>
        <w:jc w:val="both"/>
      </w:pPr>
      <w:r>
        <w:t>En el capítulo 12 presenta elementos que demuestran todos los desarrollos de la comunicación y de los receptores en la sociedad. En primer lugar, se presenta una audiencia segmentada, una sociedad con más lectores y la aparición del público p</w:t>
      </w:r>
      <w:r>
        <w:t>opular. Asimismo, aparecen los cimientos del marketing y de la publicidad lo cual desencadenará a la llamada “voluntad general”. La comunicación tiene un gran avance ya que se emiten más periódicos y novelas seriadas. Finalmente aparece el cómic como uno d</w:t>
      </w:r>
      <w:r>
        <w:t>e los principales géneros para comunicar.</w:t>
      </w:r>
    </w:p>
    <w:p w:rsidR="00446ACD" w:rsidRDefault="00446ACD">
      <w:pPr>
        <w:spacing w:line="360" w:lineRule="auto"/>
        <w:jc w:val="both"/>
      </w:pPr>
    </w:p>
    <w:p w:rsidR="00446ACD" w:rsidRDefault="00446ACD">
      <w:pPr>
        <w:spacing w:line="360" w:lineRule="auto"/>
        <w:jc w:val="both"/>
      </w:pPr>
    </w:p>
    <w:p w:rsidR="00446ACD" w:rsidRDefault="00F8159B">
      <w:pPr>
        <w:spacing w:line="360" w:lineRule="auto"/>
        <w:jc w:val="both"/>
        <w:rPr>
          <w:b/>
        </w:rPr>
      </w:pPr>
      <w:r>
        <w:rPr>
          <w:b/>
        </w:rPr>
        <w:t xml:space="preserve">Bibliografía: </w:t>
      </w:r>
    </w:p>
    <w:p w:rsidR="00446ACD" w:rsidRDefault="00F8159B">
      <w:pPr>
        <w:spacing w:line="360" w:lineRule="auto"/>
        <w:jc w:val="both"/>
      </w:pPr>
      <w:proofErr w:type="spellStart"/>
      <w:r>
        <w:rPr>
          <w:color w:val="222222"/>
          <w:sz w:val="20"/>
          <w:szCs w:val="20"/>
          <w:highlight w:val="white"/>
        </w:rPr>
        <w:t>Mattelart</w:t>
      </w:r>
      <w:proofErr w:type="spellEnd"/>
      <w:r>
        <w:rPr>
          <w:color w:val="222222"/>
          <w:sz w:val="20"/>
          <w:szCs w:val="20"/>
          <w:highlight w:val="white"/>
        </w:rPr>
        <w:t xml:space="preserve">, A., &amp; </w:t>
      </w:r>
      <w:proofErr w:type="spellStart"/>
      <w:r>
        <w:rPr>
          <w:color w:val="222222"/>
          <w:sz w:val="20"/>
          <w:szCs w:val="20"/>
          <w:highlight w:val="white"/>
        </w:rPr>
        <w:t>Mattelart</w:t>
      </w:r>
      <w:proofErr w:type="spellEnd"/>
      <w:r>
        <w:rPr>
          <w:color w:val="222222"/>
          <w:sz w:val="20"/>
          <w:szCs w:val="20"/>
          <w:highlight w:val="white"/>
        </w:rPr>
        <w:t>, M. (2013). Historia de las teorías de la comunicación.</w:t>
      </w:r>
    </w:p>
    <w:p w:rsidR="00446ACD" w:rsidRDefault="00446ACD">
      <w:pPr>
        <w:spacing w:line="360" w:lineRule="auto"/>
        <w:jc w:val="both"/>
        <w:rPr>
          <w:b/>
        </w:rPr>
      </w:pPr>
    </w:p>
    <w:p w:rsidR="00446ACD" w:rsidRDefault="00446ACD"/>
    <w:sectPr w:rsidR="00446ACD">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ACD"/>
    <w:rsid w:val="00446ACD"/>
    <w:rsid w:val="00F8159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7D105A2-A6A9-43B5-8D44-233B661B4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EC" w:eastAsia="es-EC"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1063</Words>
  <Characters>5847</Characters>
  <Application>Microsoft Office Word</Application>
  <DocSecurity>0</DocSecurity>
  <Lines>48</Lines>
  <Paragraphs>13</Paragraphs>
  <ScaleCrop>false</ScaleCrop>
  <HeadingPairs>
    <vt:vector size="2" baseType="variant">
      <vt:variant>
        <vt:lpstr>Título</vt:lpstr>
      </vt:variant>
      <vt:variant>
        <vt:i4>1</vt:i4>
      </vt:variant>
    </vt:vector>
  </HeadingPairs>
  <TitlesOfParts>
    <vt:vector size="1" baseType="lpstr">
      <vt:lpstr/>
    </vt:vector>
  </TitlesOfParts>
  <Company>PUCE</Company>
  <LinksUpToDate>false</LinksUpToDate>
  <CharactersWithSpaces>6897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estudiante</dc:creator>
  <cp:lastModifiedBy>estudiante</cp:lastModifiedBy>
  <cp:revision>2</cp:revision>
  <dcterms:created xsi:type="dcterms:W3CDTF">2018-12-14T19:59:00Z</dcterms:created>
  <dcterms:modified xsi:type="dcterms:W3CDTF">2018-12-14T19:59:00Z</dcterms:modified>
</cp:coreProperties>
</file>