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56CFC" w:rsidRPr="00BA72BC" w:rsidRDefault="00BA6252" w:rsidP="00AE7360">
      <w:pPr>
        <w:spacing w:line="480" w:lineRule="auto"/>
        <w:jc w:val="center"/>
        <w:rPr>
          <w:rFonts w:ascii="Times New Roman" w:hAnsi="Times New Roman" w:cs="Times New Roman"/>
          <w:sz w:val="24"/>
        </w:rPr>
      </w:pPr>
      <w:r w:rsidRPr="00BA72BC">
        <w:rPr>
          <w:rFonts w:ascii="Times New Roman" w:hAnsi="Times New Roman" w:cs="Times New Roman"/>
          <w:sz w:val="24"/>
        </w:rPr>
        <w:t>PONTIFICIA UNIVERSIDAD CATÓLICA DEL ECUADOR</w:t>
      </w:r>
    </w:p>
    <w:p w:rsidR="00AE7360" w:rsidRPr="00BA72BC" w:rsidRDefault="00AE7360" w:rsidP="00E12BDF">
      <w:pPr>
        <w:spacing w:line="480" w:lineRule="auto"/>
        <w:jc w:val="both"/>
        <w:rPr>
          <w:rFonts w:ascii="Times New Roman" w:hAnsi="Times New Roman" w:cs="Times New Roman"/>
          <w:sz w:val="24"/>
        </w:rPr>
      </w:pPr>
    </w:p>
    <w:p w:rsidR="00BA6252" w:rsidRPr="00BA72BC" w:rsidRDefault="00BA6252" w:rsidP="00E12BDF">
      <w:pPr>
        <w:spacing w:line="480" w:lineRule="auto"/>
        <w:jc w:val="both"/>
        <w:rPr>
          <w:rFonts w:ascii="Times New Roman" w:hAnsi="Times New Roman" w:cs="Times New Roman"/>
          <w:sz w:val="24"/>
        </w:rPr>
      </w:pPr>
      <w:r w:rsidRPr="00BA72BC">
        <w:rPr>
          <w:rFonts w:ascii="Times New Roman" w:hAnsi="Times New Roman" w:cs="Times New Roman"/>
          <w:sz w:val="24"/>
        </w:rPr>
        <w:t>Nombre: Sofía Montalvo</w:t>
      </w:r>
    </w:p>
    <w:p w:rsidR="00BA6252" w:rsidRPr="00BA72BC" w:rsidRDefault="00BA6252" w:rsidP="00E12BDF">
      <w:pPr>
        <w:spacing w:line="480" w:lineRule="auto"/>
        <w:jc w:val="both"/>
        <w:rPr>
          <w:rFonts w:ascii="Times New Roman" w:hAnsi="Times New Roman" w:cs="Times New Roman"/>
          <w:sz w:val="24"/>
        </w:rPr>
      </w:pPr>
      <w:r w:rsidRPr="00BA72BC">
        <w:rPr>
          <w:rFonts w:ascii="Times New Roman" w:hAnsi="Times New Roman" w:cs="Times New Roman"/>
          <w:sz w:val="24"/>
        </w:rPr>
        <w:t>Fecha: 05/01/19</w:t>
      </w:r>
    </w:p>
    <w:p w:rsidR="00BA6252" w:rsidRPr="00BA72BC" w:rsidRDefault="00BA6252" w:rsidP="00E12BDF">
      <w:pPr>
        <w:spacing w:line="480" w:lineRule="auto"/>
        <w:jc w:val="both"/>
        <w:rPr>
          <w:rFonts w:ascii="Times New Roman" w:hAnsi="Times New Roman" w:cs="Times New Roman"/>
          <w:sz w:val="24"/>
        </w:rPr>
      </w:pPr>
      <w:r w:rsidRPr="00BA72BC">
        <w:rPr>
          <w:rFonts w:ascii="Times New Roman" w:hAnsi="Times New Roman" w:cs="Times New Roman"/>
          <w:sz w:val="24"/>
        </w:rPr>
        <w:t>Asignatura: Historia Universal – Paralelo 2</w:t>
      </w:r>
    </w:p>
    <w:p w:rsidR="00BA6252" w:rsidRPr="00BA72BC" w:rsidRDefault="00BA6252" w:rsidP="00E12BDF">
      <w:pPr>
        <w:spacing w:line="480" w:lineRule="auto"/>
        <w:jc w:val="both"/>
        <w:rPr>
          <w:rFonts w:ascii="Times New Roman" w:hAnsi="Times New Roman" w:cs="Times New Roman"/>
          <w:sz w:val="24"/>
        </w:rPr>
      </w:pPr>
      <w:r w:rsidRPr="00BA72BC">
        <w:rPr>
          <w:rFonts w:ascii="Times New Roman" w:hAnsi="Times New Roman" w:cs="Times New Roman"/>
          <w:sz w:val="24"/>
        </w:rPr>
        <w:t>Profesor: Octavio Islas</w:t>
      </w:r>
    </w:p>
    <w:p w:rsidR="005F0083" w:rsidRPr="00BA72BC" w:rsidRDefault="005F0083" w:rsidP="00E12BDF">
      <w:pPr>
        <w:spacing w:line="480" w:lineRule="auto"/>
        <w:jc w:val="both"/>
        <w:rPr>
          <w:rFonts w:ascii="Times New Roman" w:hAnsi="Times New Roman" w:cs="Times New Roman"/>
          <w:sz w:val="24"/>
        </w:rPr>
      </w:pPr>
    </w:p>
    <w:p w:rsidR="00BA6252" w:rsidRPr="00BA72BC" w:rsidRDefault="00BA6252" w:rsidP="00DD274F">
      <w:pPr>
        <w:spacing w:line="480" w:lineRule="auto"/>
        <w:jc w:val="center"/>
        <w:rPr>
          <w:rFonts w:ascii="Times New Roman" w:hAnsi="Times New Roman" w:cs="Times New Roman"/>
          <w:b/>
          <w:sz w:val="24"/>
        </w:rPr>
      </w:pPr>
      <w:r w:rsidRPr="00BA72BC">
        <w:rPr>
          <w:rFonts w:ascii="Times New Roman" w:hAnsi="Times New Roman" w:cs="Times New Roman"/>
          <w:b/>
          <w:sz w:val="24"/>
        </w:rPr>
        <w:t xml:space="preserve">Resumen: </w:t>
      </w:r>
      <w:r w:rsidRPr="00BA72BC">
        <w:rPr>
          <w:rFonts w:ascii="Times New Roman" w:hAnsi="Times New Roman" w:cs="Times New Roman"/>
          <w:b/>
          <w:i/>
          <w:sz w:val="24"/>
        </w:rPr>
        <w:t>El espejo enterrado</w:t>
      </w:r>
      <w:r w:rsidRPr="00BA72BC">
        <w:rPr>
          <w:rFonts w:ascii="Times New Roman" w:hAnsi="Times New Roman" w:cs="Times New Roman"/>
          <w:b/>
          <w:sz w:val="24"/>
        </w:rPr>
        <w:t xml:space="preserve"> - Carlos Fuentes</w:t>
      </w:r>
    </w:p>
    <w:p w:rsidR="005F0083" w:rsidRPr="00BA72BC" w:rsidRDefault="005F0083" w:rsidP="00E12BDF">
      <w:pPr>
        <w:spacing w:line="480" w:lineRule="auto"/>
        <w:rPr>
          <w:rFonts w:ascii="Times New Roman" w:hAnsi="Times New Roman" w:cs="Times New Roman"/>
          <w:sz w:val="24"/>
        </w:rPr>
      </w:pPr>
    </w:p>
    <w:p w:rsidR="00BA6252" w:rsidRPr="00BA72BC" w:rsidRDefault="00BA6252"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España y la monarquía </w:t>
      </w:r>
      <w:r w:rsidR="00673EDE" w:rsidRPr="00BA72BC">
        <w:rPr>
          <w:rFonts w:ascii="Times New Roman" w:hAnsi="Times New Roman" w:cs="Times New Roman"/>
          <w:sz w:val="24"/>
        </w:rPr>
        <w:t>estaban</w:t>
      </w:r>
      <w:r w:rsidRPr="00BA72BC">
        <w:rPr>
          <w:rFonts w:ascii="Times New Roman" w:hAnsi="Times New Roman" w:cs="Times New Roman"/>
          <w:sz w:val="24"/>
        </w:rPr>
        <w:t xml:space="preserve"> en una muy profunda crisis </w:t>
      </w:r>
      <w:r w:rsidR="00177010" w:rsidRPr="00BA72BC">
        <w:rPr>
          <w:rFonts w:ascii="Times New Roman" w:hAnsi="Times New Roman" w:cs="Times New Roman"/>
          <w:sz w:val="24"/>
        </w:rPr>
        <w:t>ya que,</w:t>
      </w:r>
      <w:r w:rsidRPr="00BA72BC">
        <w:rPr>
          <w:rFonts w:ascii="Times New Roman" w:hAnsi="Times New Roman" w:cs="Times New Roman"/>
          <w:sz w:val="24"/>
        </w:rPr>
        <w:t xml:space="preserve"> por motivos religiosos, se tomaron medidas</w:t>
      </w:r>
      <w:r w:rsidR="00177010" w:rsidRPr="00BA72BC">
        <w:rPr>
          <w:rFonts w:ascii="Times New Roman" w:hAnsi="Times New Roman" w:cs="Times New Roman"/>
          <w:sz w:val="24"/>
        </w:rPr>
        <w:t xml:space="preserve"> de expulsión a musulmanes y de adoctrinamiento a la fe cristiana para los judíos. Estas medidas tomadas, causaron un gran impacto en la economía de la colonia ya que, este grupo de personas que fueron expulsadas representaban un importante aporte a su economía, pues eran recaudadores de impuestos, contribuyentes activos, profesionales, y campesinos.</w:t>
      </w:r>
    </w:p>
    <w:p w:rsidR="00E12BDF" w:rsidRPr="00BA72BC" w:rsidRDefault="00177010"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Toda esta situación por la que España estaba atravesando </w:t>
      </w:r>
      <w:r w:rsidR="00E12BDF" w:rsidRPr="00BA72BC">
        <w:rPr>
          <w:rFonts w:ascii="Times New Roman" w:hAnsi="Times New Roman" w:cs="Times New Roman"/>
          <w:sz w:val="24"/>
        </w:rPr>
        <w:t>favoreció</w:t>
      </w:r>
      <w:r w:rsidRPr="00BA72BC">
        <w:rPr>
          <w:rFonts w:ascii="Times New Roman" w:hAnsi="Times New Roman" w:cs="Times New Roman"/>
          <w:sz w:val="24"/>
        </w:rPr>
        <w:t xml:space="preserve"> a que la </w:t>
      </w:r>
      <w:r w:rsidR="00E12BDF" w:rsidRPr="00BA72BC">
        <w:rPr>
          <w:rFonts w:ascii="Times New Roman" w:hAnsi="Times New Roman" w:cs="Times New Roman"/>
          <w:sz w:val="24"/>
        </w:rPr>
        <w:t>monarquía</w:t>
      </w:r>
      <w:r w:rsidRPr="00BA72BC">
        <w:rPr>
          <w:rFonts w:ascii="Times New Roman" w:hAnsi="Times New Roman" w:cs="Times New Roman"/>
          <w:sz w:val="24"/>
        </w:rPr>
        <w:t xml:space="preserve"> española apoyara el proyecto de </w:t>
      </w:r>
      <w:r w:rsidR="00E12BDF" w:rsidRPr="00BA72BC">
        <w:rPr>
          <w:rFonts w:ascii="Times New Roman" w:hAnsi="Times New Roman" w:cs="Times New Roman"/>
          <w:sz w:val="24"/>
        </w:rPr>
        <w:t xml:space="preserve">exploración y conquista de Colón. Y no eran únicamente la idea de conquista de Colón lo que influyó para que se dé la expedición, sino que la visión de la renovada edad de oro que les mostró trajo una esperanza para aumentar las arcas de los monarcas. </w:t>
      </w:r>
    </w:p>
    <w:p w:rsidR="00A54682" w:rsidRPr="00BA72BC" w:rsidRDefault="00A54682"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Todo el impacto que tuvo la expulsión de diversos grupos religiosos de España en los exploradores que fueron junto a Colón a las nuevas tierras por descubrir tuvo </w:t>
      </w:r>
      <w:r w:rsidRPr="00BA72BC">
        <w:rPr>
          <w:rFonts w:ascii="Times New Roman" w:hAnsi="Times New Roman" w:cs="Times New Roman"/>
          <w:sz w:val="24"/>
        </w:rPr>
        <w:lastRenderedPageBreak/>
        <w:t xml:space="preserve">malas consecuencias en los colonizados. Ya que, como Carlos Fuentes plantea, el problema fue que se separó la idea de “la sociedad ideal” junto con la sociedad impuesta. Esto y la visión de aquellos que abordaron las embarcaciones hacia el nuevo mundo, hizo que la colonización termine siendo un terrible proceso de saqueo, e imposición de tradiciones y cultura.  </w:t>
      </w:r>
    </w:p>
    <w:p w:rsidR="00351F47" w:rsidRPr="00BA72BC" w:rsidRDefault="00351F47"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Todo el proceso de colonización, como no es noticia, dejó un continente herido y</w:t>
      </w:r>
      <w:r w:rsidR="00DD274F" w:rsidRPr="00BA72BC">
        <w:rPr>
          <w:rFonts w:ascii="Times New Roman" w:hAnsi="Times New Roman" w:cs="Times New Roman"/>
          <w:sz w:val="24"/>
        </w:rPr>
        <w:t xml:space="preserve"> con una identidad muy frágil. Esta herida e incertidumbre en </w:t>
      </w:r>
      <w:r w:rsidR="000F06DA" w:rsidRPr="00BA72BC">
        <w:rPr>
          <w:rFonts w:ascii="Times New Roman" w:hAnsi="Times New Roman" w:cs="Times New Roman"/>
          <w:sz w:val="24"/>
        </w:rPr>
        <w:t>Latinoamérica</w:t>
      </w:r>
      <w:r w:rsidR="00DD274F" w:rsidRPr="00BA72BC">
        <w:rPr>
          <w:rFonts w:ascii="Times New Roman" w:hAnsi="Times New Roman" w:cs="Times New Roman"/>
          <w:sz w:val="24"/>
        </w:rPr>
        <w:t xml:space="preserve"> s</w:t>
      </w:r>
      <w:r w:rsidRPr="00BA72BC">
        <w:rPr>
          <w:rFonts w:ascii="Times New Roman" w:hAnsi="Times New Roman" w:cs="Times New Roman"/>
          <w:sz w:val="24"/>
        </w:rPr>
        <w:t xml:space="preserve">e evidencia desde cosas cómo la incertidumbre de cómo concebir a España, a sus ideales y diversas etapas. </w:t>
      </w:r>
      <w:r w:rsidR="00DD274F" w:rsidRPr="00BA72BC">
        <w:rPr>
          <w:rFonts w:ascii="Times New Roman" w:hAnsi="Times New Roman" w:cs="Times New Roman"/>
          <w:sz w:val="24"/>
        </w:rPr>
        <w:t xml:space="preserve"> Se ve también en grandes rasgos</w:t>
      </w:r>
      <w:r w:rsidR="00412B62" w:rsidRPr="00BA72BC">
        <w:rPr>
          <w:rFonts w:ascii="Times New Roman" w:hAnsi="Times New Roman" w:cs="Times New Roman"/>
          <w:sz w:val="24"/>
        </w:rPr>
        <w:t xml:space="preserve"> culturales</w:t>
      </w:r>
      <w:r w:rsidR="00DD274F" w:rsidRPr="00BA72BC">
        <w:rPr>
          <w:rFonts w:ascii="Times New Roman" w:hAnsi="Times New Roman" w:cs="Times New Roman"/>
          <w:sz w:val="24"/>
        </w:rPr>
        <w:t xml:space="preserve">, la religión por ejemplo, la manera en que </w:t>
      </w:r>
      <w:r w:rsidR="00412B62" w:rsidRPr="00BA72BC">
        <w:rPr>
          <w:rFonts w:ascii="Times New Roman" w:hAnsi="Times New Roman" w:cs="Times New Roman"/>
          <w:sz w:val="24"/>
        </w:rPr>
        <w:t xml:space="preserve">los españoles impusieron la suya, supuso una fragmentación entre lo occidental y la creencia indígena, creando a su vez una especie de vergüenza por las raíces </w:t>
      </w:r>
      <w:r w:rsidR="000F06DA" w:rsidRPr="00BA72BC">
        <w:rPr>
          <w:rFonts w:ascii="Times New Roman" w:hAnsi="Times New Roman" w:cs="Times New Roman"/>
          <w:sz w:val="24"/>
        </w:rPr>
        <w:t>nativas</w:t>
      </w:r>
      <w:r w:rsidR="00412B62" w:rsidRPr="00BA72BC">
        <w:rPr>
          <w:rFonts w:ascii="Times New Roman" w:hAnsi="Times New Roman" w:cs="Times New Roman"/>
          <w:sz w:val="24"/>
        </w:rPr>
        <w:t xml:space="preserve"> del continente.</w:t>
      </w:r>
    </w:p>
    <w:p w:rsidR="00BA72BC" w:rsidRPr="00BA72BC" w:rsidRDefault="00BA72BC" w:rsidP="00BA72BC">
      <w:pPr>
        <w:spacing w:line="480" w:lineRule="auto"/>
        <w:rPr>
          <w:rFonts w:ascii="Times New Roman" w:hAnsi="Times New Roman" w:cs="Times New Roman"/>
          <w:sz w:val="24"/>
        </w:rPr>
      </w:pPr>
    </w:p>
    <w:p w:rsidR="00BA72BC" w:rsidRPr="00BA72BC" w:rsidRDefault="00BA72BC" w:rsidP="00BA72BC">
      <w:pPr>
        <w:tabs>
          <w:tab w:val="left" w:pos="1205"/>
        </w:tabs>
        <w:spacing w:line="480" w:lineRule="auto"/>
        <w:rPr>
          <w:rFonts w:ascii="Times New Roman" w:hAnsi="Times New Roman" w:cs="Times New Roman"/>
          <w:b/>
          <w:sz w:val="24"/>
        </w:rPr>
      </w:pPr>
      <w:r w:rsidRPr="00BA72BC">
        <w:rPr>
          <w:rFonts w:ascii="Times New Roman" w:hAnsi="Times New Roman" w:cs="Times New Roman"/>
          <w:b/>
          <w:sz w:val="24"/>
        </w:rPr>
        <w:t>El toro</w:t>
      </w:r>
      <w:r w:rsidRPr="00BA72BC">
        <w:rPr>
          <w:rFonts w:ascii="Times New Roman" w:hAnsi="Times New Roman" w:cs="Times New Roman"/>
          <w:b/>
          <w:sz w:val="24"/>
        </w:rPr>
        <w:tab/>
      </w:r>
    </w:p>
    <w:p w:rsidR="00673EDE" w:rsidRPr="00BA72BC" w:rsidRDefault="008C3297"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La visión de los mediterráneos es muchas veces comparadas con las del toro, es curioso que el español se sienta identificado co</w:t>
      </w:r>
      <w:r w:rsidR="005F0083" w:rsidRPr="00BA72BC">
        <w:rPr>
          <w:rFonts w:ascii="Times New Roman" w:hAnsi="Times New Roman" w:cs="Times New Roman"/>
          <w:sz w:val="24"/>
        </w:rPr>
        <w:t>n este animal ya que es uno visto como una imagen que romantiza la</w:t>
      </w:r>
      <w:r w:rsidR="00673EDE" w:rsidRPr="00BA72BC">
        <w:rPr>
          <w:rFonts w:ascii="Times New Roman" w:hAnsi="Times New Roman" w:cs="Times New Roman"/>
          <w:sz w:val="24"/>
        </w:rPr>
        <w:t xml:space="preserve"> violencia a este mismo animal. El toro no solo tiene su imagen ahí, sino también se lo ve como un guardián, esto destaca Carlos Fuentes tras una visita a Altamira. Está, por supuesto, el toro de la famosa pintura de Picasso, Guernica. En esta pintura el toro puede simbolizar el nuevo rol cultural que este toma en la figura representativa española. </w:t>
      </w:r>
    </w:p>
    <w:p w:rsidR="000F06DA" w:rsidRPr="00BA72BC" w:rsidRDefault="00673EDE"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Todos estos son respuestas del porqué el toro está ligado a la representación de la hispanidad, y no solo eso, sino que también es una analogía del sufrimiento, del miedo que trae consigo lo </w:t>
      </w:r>
      <w:r w:rsidR="00C364E1" w:rsidRPr="00BA72BC">
        <w:rPr>
          <w:rFonts w:ascii="Times New Roman" w:hAnsi="Times New Roman" w:cs="Times New Roman"/>
          <w:sz w:val="24"/>
        </w:rPr>
        <w:t>foráneo</w:t>
      </w:r>
      <w:r w:rsidRPr="00BA72BC">
        <w:rPr>
          <w:rFonts w:ascii="Times New Roman" w:hAnsi="Times New Roman" w:cs="Times New Roman"/>
          <w:sz w:val="24"/>
        </w:rPr>
        <w:t xml:space="preserve">, lo desconocido. </w:t>
      </w:r>
      <w:r w:rsidR="00C364E1" w:rsidRPr="00BA72BC">
        <w:rPr>
          <w:rFonts w:ascii="Times New Roman" w:hAnsi="Times New Roman" w:cs="Times New Roman"/>
          <w:sz w:val="24"/>
        </w:rPr>
        <w:t xml:space="preserve">El miedo que invadió a América </w:t>
      </w:r>
      <w:r w:rsidR="00C364E1" w:rsidRPr="00BA72BC">
        <w:rPr>
          <w:rFonts w:ascii="Times New Roman" w:hAnsi="Times New Roman" w:cs="Times New Roman"/>
          <w:sz w:val="24"/>
        </w:rPr>
        <w:lastRenderedPageBreak/>
        <w:t>Latina al ser invadido, al no tener control. Sin embargo, aún se ven más representaciones del toro: como un elemento de sofisticación, idea que está totalmente arraigada a la concepción de lo Español, lo occidental como superior.</w:t>
      </w:r>
    </w:p>
    <w:p w:rsidR="00BA72BC" w:rsidRPr="00BA72BC" w:rsidRDefault="00BA72BC" w:rsidP="00BA72BC">
      <w:pPr>
        <w:spacing w:line="480" w:lineRule="auto"/>
        <w:rPr>
          <w:rFonts w:ascii="Times New Roman" w:hAnsi="Times New Roman" w:cs="Times New Roman"/>
          <w:sz w:val="24"/>
        </w:rPr>
      </w:pPr>
    </w:p>
    <w:p w:rsidR="00BA72BC" w:rsidRPr="00BA72BC" w:rsidRDefault="00BA72BC" w:rsidP="00BA72BC">
      <w:pPr>
        <w:spacing w:line="480" w:lineRule="auto"/>
        <w:rPr>
          <w:rFonts w:ascii="Times New Roman" w:hAnsi="Times New Roman" w:cs="Times New Roman"/>
          <w:b/>
          <w:sz w:val="24"/>
        </w:rPr>
      </w:pPr>
      <w:r w:rsidRPr="00BA72BC">
        <w:rPr>
          <w:rFonts w:ascii="Times New Roman" w:hAnsi="Times New Roman" w:cs="Times New Roman"/>
          <w:b/>
          <w:sz w:val="24"/>
        </w:rPr>
        <w:t>La virgen</w:t>
      </w:r>
    </w:p>
    <w:p w:rsidR="00365AE9" w:rsidRPr="00BA72BC" w:rsidRDefault="00C364E1"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El toro es solo una de muchas  imágenes que fueron insertadas en el imaginario Latino. Una de las que más peso tiene es justamente la virgen, la mayor figura materna y de consuelo que se trajo con la colonización.  </w:t>
      </w:r>
      <w:r w:rsidR="00FA1B27" w:rsidRPr="00BA72BC">
        <w:rPr>
          <w:rFonts w:ascii="Times New Roman" w:hAnsi="Times New Roman" w:cs="Times New Roman"/>
          <w:sz w:val="24"/>
        </w:rPr>
        <w:t xml:space="preserve">La inserción de la virgen a la cultura indígena </w:t>
      </w:r>
      <w:r w:rsidR="00365AE9" w:rsidRPr="00BA72BC">
        <w:rPr>
          <w:rFonts w:ascii="Times New Roman" w:hAnsi="Times New Roman" w:cs="Times New Roman"/>
          <w:sz w:val="24"/>
        </w:rPr>
        <w:t xml:space="preserve">significa un retroceso para estos, ya que se ve una imagen de sumisión y de castigo que venían de no terrenal y por lo tanto no eran cuestionables. </w:t>
      </w:r>
    </w:p>
    <w:p w:rsidR="00281068" w:rsidRPr="00BA72BC" w:rsidRDefault="00365AE9"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Esta visión fue creada por imágenes como mujeres sentadas en tronos, que brindan amparo a sus seguidores. Y más que eso: la imagen de una mujer virgen y pura elevaba los estándares morales de los seguidores y mantenía una fe viva entre ellos. Toda esta veneración y mega acercamiento a la fe en España los posicionaba casi como los guías hacia la verdad, su fe los situaba por encima del pueblo nativo americano. Esta figura y estos conceptos de la virgen consoladora de los desamparados y del padre misericordioso y perdonador de pecados se convirtieron en una manera de controlar al pueblo, ya que, al convencer del pecado y del perdón del mismo </w:t>
      </w:r>
      <w:r w:rsidR="00281068" w:rsidRPr="00BA72BC">
        <w:rPr>
          <w:rFonts w:ascii="Times New Roman" w:hAnsi="Times New Roman" w:cs="Times New Roman"/>
          <w:sz w:val="24"/>
        </w:rPr>
        <w:t>proveían al pueblo una sensación de culpa y por lo tanto los ponían en una posición de sumisión.</w:t>
      </w:r>
    </w:p>
    <w:p w:rsidR="00BA72BC" w:rsidRPr="00BA72BC" w:rsidRDefault="00BA72BC" w:rsidP="001801AA">
      <w:pPr>
        <w:spacing w:line="480" w:lineRule="auto"/>
        <w:ind w:firstLine="708"/>
        <w:rPr>
          <w:rFonts w:ascii="Times New Roman" w:hAnsi="Times New Roman" w:cs="Times New Roman"/>
          <w:b/>
          <w:sz w:val="24"/>
        </w:rPr>
      </w:pPr>
      <w:r>
        <w:rPr>
          <w:rFonts w:ascii="Times New Roman" w:hAnsi="Times New Roman" w:cs="Times New Roman"/>
          <w:b/>
          <w:sz w:val="24"/>
        </w:rPr>
        <w:br/>
      </w:r>
      <w:r w:rsidRPr="00BA72BC">
        <w:rPr>
          <w:rFonts w:ascii="Times New Roman" w:hAnsi="Times New Roman" w:cs="Times New Roman"/>
          <w:b/>
          <w:sz w:val="24"/>
        </w:rPr>
        <w:t>La conquista</w:t>
      </w:r>
    </w:p>
    <w:p w:rsidR="00281068" w:rsidRPr="00BA72BC" w:rsidRDefault="00281068"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La colonización no solo trajo consigo elementos como los ya mencionados, sino que también trajo una forma diferente de concebirse a sí mismo y al que le rodea. Se rompió la imagen de uno mismo como parte de una comunidad, </w:t>
      </w:r>
      <w:r w:rsidR="00D52D6D" w:rsidRPr="00BA72BC">
        <w:rPr>
          <w:rFonts w:ascii="Times New Roman" w:hAnsi="Times New Roman" w:cs="Times New Roman"/>
          <w:sz w:val="24"/>
        </w:rPr>
        <w:t>y</w:t>
      </w:r>
      <w:r w:rsidRPr="00BA72BC">
        <w:rPr>
          <w:rFonts w:ascii="Times New Roman" w:hAnsi="Times New Roman" w:cs="Times New Roman"/>
          <w:sz w:val="24"/>
        </w:rPr>
        <w:t xml:space="preserve"> se implantó en la </w:t>
      </w:r>
      <w:r w:rsidRPr="00BA72BC">
        <w:rPr>
          <w:rFonts w:ascii="Times New Roman" w:hAnsi="Times New Roman" w:cs="Times New Roman"/>
          <w:sz w:val="24"/>
        </w:rPr>
        <w:lastRenderedPageBreak/>
        <w:t>mente de las personas el individualismo. Se da esta forma de concebirse a uno mismo a través de los caudillos, esto logró establecer un actuar singularista.</w:t>
      </w:r>
    </w:p>
    <w:p w:rsidR="006B0792" w:rsidRPr="00BA72BC" w:rsidRDefault="00D52D6D" w:rsidP="001801AA">
      <w:pPr>
        <w:spacing w:line="480" w:lineRule="auto"/>
        <w:ind w:firstLine="708"/>
        <w:rPr>
          <w:rFonts w:ascii="Times New Roman" w:hAnsi="Times New Roman" w:cs="Times New Roman"/>
          <w:sz w:val="24"/>
          <w:szCs w:val="24"/>
        </w:rPr>
      </w:pPr>
      <w:r w:rsidRPr="00BA72BC">
        <w:rPr>
          <w:rFonts w:ascii="Times New Roman" w:hAnsi="Times New Roman" w:cs="Times New Roman"/>
          <w:sz w:val="24"/>
        </w:rPr>
        <w:t>Por otro lado,</w:t>
      </w:r>
      <w:r w:rsidR="006B0792" w:rsidRPr="00BA72BC">
        <w:rPr>
          <w:rFonts w:ascii="Times New Roman" w:hAnsi="Times New Roman" w:cs="Times New Roman"/>
          <w:sz w:val="24"/>
        </w:rPr>
        <w:t xml:space="preserve"> el imperio español dejó en segundo plano lo mercantil y saqueador, ya que España, habiendo obtenido el oro necesario, desvió sus recursos para las guerras del </w:t>
      </w:r>
      <w:r w:rsidR="001801AA" w:rsidRPr="00BA72BC">
        <w:rPr>
          <w:rFonts w:ascii="Times New Roman" w:hAnsi="Times New Roman" w:cs="Times New Roman"/>
          <w:sz w:val="24"/>
        </w:rPr>
        <w:t>mediterráneo</w:t>
      </w:r>
      <w:r w:rsidR="006B0792" w:rsidRPr="00BA72BC">
        <w:rPr>
          <w:rFonts w:ascii="Times New Roman" w:hAnsi="Times New Roman" w:cs="Times New Roman"/>
          <w:sz w:val="24"/>
        </w:rPr>
        <w:t xml:space="preserve"> que se estaban llevando a cabo contra Roma y África. Se puede comprender e</w:t>
      </w:r>
      <w:r w:rsidR="006B0792" w:rsidRPr="00BA72BC">
        <w:rPr>
          <w:rFonts w:ascii="Times New Roman" w:hAnsi="Times New Roman" w:cs="Times New Roman"/>
          <w:sz w:val="24"/>
          <w:szCs w:val="24"/>
        </w:rPr>
        <w:t xml:space="preserve">l conflicto Romano-español gracias a las luchas por recursos naturales que eran muy radicales. Sin embargo, lo que sucedió fue que terminó conformándose una forma específica y fue la sedición la que causó cambios entre los acuerdos de las ciudades. Todo esto ocurrió debido a que hubo un cambio de alianzas porque Grecia abandonó, situación </w:t>
      </w:r>
      <w:r w:rsidR="00A630B8" w:rsidRPr="00BA72BC">
        <w:rPr>
          <w:rFonts w:ascii="Times New Roman" w:hAnsi="Times New Roman" w:cs="Times New Roman"/>
          <w:sz w:val="24"/>
          <w:szCs w:val="24"/>
        </w:rPr>
        <w:t xml:space="preserve">que puso a España contra la pared, esto obviamente influyó en el </w:t>
      </w:r>
      <w:r w:rsidR="001801AA" w:rsidRPr="00BA72BC">
        <w:rPr>
          <w:rFonts w:ascii="Times New Roman" w:hAnsi="Times New Roman" w:cs="Times New Roman"/>
          <w:sz w:val="24"/>
          <w:szCs w:val="24"/>
        </w:rPr>
        <w:t>resultado</w:t>
      </w:r>
      <w:r w:rsidR="00A630B8" w:rsidRPr="00BA72BC">
        <w:rPr>
          <w:rFonts w:ascii="Times New Roman" w:hAnsi="Times New Roman" w:cs="Times New Roman"/>
          <w:sz w:val="24"/>
          <w:szCs w:val="24"/>
        </w:rPr>
        <w:t>, en el establecimiento de los dominios.</w:t>
      </w:r>
      <w:r w:rsidR="006B0792" w:rsidRPr="00BA72BC">
        <w:rPr>
          <w:rFonts w:ascii="Times New Roman" w:hAnsi="Times New Roman" w:cs="Times New Roman"/>
          <w:sz w:val="24"/>
          <w:szCs w:val="24"/>
        </w:rPr>
        <w:t xml:space="preserve"> </w:t>
      </w:r>
    </w:p>
    <w:p w:rsidR="00D52D6D" w:rsidRPr="00BA72BC" w:rsidRDefault="005F4FF9" w:rsidP="00AE7360">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Roma fue aliada de España ante las </w:t>
      </w:r>
      <w:r w:rsidR="001801AA" w:rsidRPr="00BA72BC">
        <w:rPr>
          <w:rFonts w:ascii="Times New Roman" w:hAnsi="Times New Roman" w:cs="Times New Roman"/>
          <w:sz w:val="24"/>
        </w:rPr>
        <w:t>invasiones</w:t>
      </w:r>
      <w:r w:rsidRPr="00BA72BC">
        <w:rPr>
          <w:rFonts w:ascii="Times New Roman" w:hAnsi="Times New Roman" w:cs="Times New Roman"/>
          <w:sz w:val="24"/>
        </w:rPr>
        <w:t xml:space="preserve"> de los </w:t>
      </w:r>
      <w:r w:rsidR="001801AA" w:rsidRPr="00BA72BC">
        <w:rPr>
          <w:rFonts w:ascii="Times New Roman" w:hAnsi="Times New Roman" w:cs="Times New Roman"/>
          <w:sz w:val="24"/>
        </w:rPr>
        <w:t>musulmanes</w:t>
      </w:r>
      <w:r w:rsidRPr="00BA72BC">
        <w:rPr>
          <w:rFonts w:ascii="Times New Roman" w:hAnsi="Times New Roman" w:cs="Times New Roman"/>
          <w:sz w:val="24"/>
        </w:rPr>
        <w:t xml:space="preserve"> a este país lo que fortaleció aún más la conquista de 1492. Gracias a esto se establecieron nuevas tradiciones, lo que modifico la forma de vida y de ver de los </w:t>
      </w:r>
      <w:r w:rsidR="001801AA" w:rsidRPr="00BA72BC">
        <w:rPr>
          <w:rFonts w:ascii="Times New Roman" w:hAnsi="Times New Roman" w:cs="Times New Roman"/>
          <w:sz w:val="24"/>
        </w:rPr>
        <w:t>descendientes</w:t>
      </w:r>
      <w:r w:rsidRPr="00BA72BC">
        <w:rPr>
          <w:rFonts w:ascii="Times New Roman" w:hAnsi="Times New Roman" w:cs="Times New Roman"/>
          <w:sz w:val="24"/>
        </w:rPr>
        <w:t xml:space="preserve"> de españoles enviados a </w:t>
      </w:r>
      <w:r w:rsidR="001801AA" w:rsidRPr="00BA72BC">
        <w:rPr>
          <w:rFonts w:ascii="Times New Roman" w:hAnsi="Times New Roman" w:cs="Times New Roman"/>
          <w:sz w:val="24"/>
        </w:rPr>
        <w:t>América</w:t>
      </w:r>
      <w:r w:rsidRPr="00BA72BC">
        <w:rPr>
          <w:rFonts w:ascii="Times New Roman" w:hAnsi="Times New Roman" w:cs="Times New Roman"/>
          <w:sz w:val="24"/>
        </w:rPr>
        <w:t>. Esto hace que se dirijan al nuevo mundo con una premisa clara: repoblar y mezclar castas.</w:t>
      </w:r>
    </w:p>
    <w:p w:rsidR="00BA72BC" w:rsidRPr="00BA72BC" w:rsidRDefault="00BA72BC" w:rsidP="00BA72BC">
      <w:pPr>
        <w:spacing w:line="480" w:lineRule="auto"/>
        <w:rPr>
          <w:rFonts w:ascii="Times New Roman" w:hAnsi="Times New Roman" w:cs="Times New Roman"/>
          <w:sz w:val="24"/>
        </w:rPr>
      </w:pPr>
    </w:p>
    <w:p w:rsidR="00BA72BC" w:rsidRPr="00BA72BC" w:rsidRDefault="00BA72BC" w:rsidP="00BA72BC">
      <w:pPr>
        <w:spacing w:line="480" w:lineRule="auto"/>
        <w:rPr>
          <w:rFonts w:ascii="Times New Roman" w:hAnsi="Times New Roman" w:cs="Times New Roman"/>
          <w:b/>
          <w:sz w:val="24"/>
        </w:rPr>
      </w:pPr>
      <w:r w:rsidRPr="00BA72BC">
        <w:rPr>
          <w:rFonts w:ascii="Times New Roman" w:hAnsi="Times New Roman" w:cs="Times New Roman"/>
          <w:b/>
          <w:sz w:val="24"/>
        </w:rPr>
        <w:t>1492: El año</w:t>
      </w:r>
    </w:p>
    <w:p w:rsidR="005A06E8" w:rsidRPr="00BA72BC" w:rsidRDefault="00342CE8" w:rsidP="00AE7360">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Antes de la caza de brujas de 1492 en España, era considerada como un espacio multicultural en Europa, ya que daba espacio a diferentes manifestaciones religiosas. Esta zona era un punto geográfico clave y necesario que </w:t>
      </w:r>
      <w:r w:rsidR="001801AA" w:rsidRPr="00BA72BC">
        <w:rPr>
          <w:rFonts w:ascii="Times New Roman" w:hAnsi="Times New Roman" w:cs="Times New Roman"/>
          <w:sz w:val="24"/>
        </w:rPr>
        <w:t>permitía</w:t>
      </w:r>
      <w:r w:rsidRPr="00BA72BC">
        <w:rPr>
          <w:rFonts w:ascii="Times New Roman" w:hAnsi="Times New Roman" w:cs="Times New Roman"/>
          <w:sz w:val="24"/>
        </w:rPr>
        <w:t xml:space="preserve"> el cruce hacia diferentes regiones que dividían a Europa con </w:t>
      </w:r>
      <w:r w:rsidR="001801AA" w:rsidRPr="00BA72BC">
        <w:rPr>
          <w:rFonts w:ascii="Times New Roman" w:hAnsi="Times New Roman" w:cs="Times New Roman"/>
          <w:sz w:val="24"/>
        </w:rPr>
        <w:t>África</w:t>
      </w:r>
      <w:r w:rsidRPr="00BA72BC">
        <w:rPr>
          <w:rFonts w:ascii="Times New Roman" w:hAnsi="Times New Roman" w:cs="Times New Roman"/>
          <w:sz w:val="24"/>
        </w:rPr>
        <w:t xml:space="preserve"> y Asia, lo que hacía que varias personas de diversas nacionalidades hallaran espacio aquí. La diversidad de España se puede evidenciar en la tumba de San Fernando, ya que se perciben diferentes lenguas </w:t>
      </w:r>
      <w:r w:rsidRPr="00BA72BC">
        <w:rPr>
          <w:rFonts w:ascii="Times New Roman" w:hAnsi="Times New Roman" w:cs="Times New Roman"/>
          <w:sz w:val="24"/>
        </w:rPr>
        <w:lastRenderedPageBreak/>
        <w:t>que se hablaban en Iberia y España. Se manejaba el español, el hebreo y el árabe, lo que habla de un país en donde tres religiones (cri</w:t>
      </w:r>
      <w:r w:rsidR="005A06E8" w:rsidRPr="00BA72BC">
        <w:rPr>
          <w:rFonts w:ascii="Times New Roman" w:hAnsi="Times New Roman" w:cs="Times New Roman"/>
          <w:sz w:val="24"/>
        </w:rPr>
        <w:t>stianismo, judaísmo y el islam) convivían juntas y se respetaban, todas tres eran manifestaciones “sagradas del libro” para el Rey Fernando, y según él, la suya era la única nación en la que los tres dogmas convivían de forma pacífica.</w:t>
      </w:r>
    </w:p>
    <w:p w:rsidR="005A06E8" w:rsidRPr="00BA72BC" w:rsidRDefault="005A06E8"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En el reinado de Alfonso X hay también la propagación de ideas de diversidad e inclusión de distintos pueblos. Durante este periodo</w:t>
      </w:r>
      <w:r w:rsidR="005C5D6F" w:rsidRPr="00BA72BC">
        <w:rPr>
          <w:rFonts w:ascii="Times New Roman" w:hAnsi="Times New Roman" w:cs="Times New Roman"/>
          <w:sz w:val="24"/>
        </w:rPr>
        <w:t>,</w:t>
      </w:r>
      <w:r w:rsidRPr="00BA72BC">
        <w:rPr>
          <w:rFonts w:ascii="Times New Roman" w:hAnsi="Times New Roman" w:cs="Times New Roman"/>
          <w:sz w:val="24"/>
        </w:rPr>
        <w:t xml:space="preserve"> “El Sabio”</w:t>
      </w:r>
      <w:r w:rsidR="005C5D6F" w:rsidRPr="00BA72BC">
        <w:rPr>
          <w:rFonts w:ascii="Times New Roman" w:hAnsi="Times New Roman" w:cs="Times New Roman"/>
          <w:sz w:val="24"/>
        </w:rPr>
        <w:t xml:space="preserve">, como era llamado Alfonso X, </w:t>
      </w:r>
      <w:r w:rsidRPr="00BA72BC">
        <w:rPr>
          <w:rFonts w:ascii="Times New Roman" w:hAnsi="Times New Roman" w:cs="Times New Roman"/>
          <w:sz w:val="24"/>
        </w:rPr>
        <w:t xml:space="preserve">  </w:t>
      </w:r>
      <w:r w:rsidR="005C5D6F" w:rsidRPr="00BA72BC">
        <w:rPr>
          <w:rFonts w:ascii="Times New Roman" w:hAnsi="Times New Roman" w:cs="Times New Roman"/>
          <w:sz w:val="24"/>
        </w:rPr>
        <w:t>creó la biblioteca de Salamanca, la cual era la primera biblioteca del estado y la primera universidad. La creación de estas constituye uno de los mayores logros del rey. El Rey Alfonso constituyó también lo que sería la futura prosa de España, ya que usaba los tres idiomas ya mencionados y los juntaba, esto fue mantenido en la cultura por los judíos y por los musulmanes también. Todos los avances de unidad hechos durante todo este periodo de tiempo verían su fin después de la persecución a los judíos y musulmanes.</w:t>
      </w:r>
    </w:p>
    <w:p w:rsidR="005C5D6F" w:rsidRPr="00BA72BC" w:rsidRDefault="00441C9B"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En 1492, gracias a las políticas del tiempo y la </w:t>
      </w:r>
      <w:r w:rsidR="001801AA" w:rsidRPr="00BA72BC">
        <w:rPr>
          <w:rFonts w:ascii="Times New Roman" w:hAnsi="Times New Roman" w:cs="Times New Roman"/>
          <w:sz w:val="24"/>
        </w:rPr>
        <w:t>escasez</w:t>
      </w:r>
      <w:r w:rsidRPr="00BA72BC">
        <w:rPr>
          <w:rFonts w:ascii="Times New Roman" w:hAnsi="Times New Roman" w:cs="Times New Roman"/>
          <w:sz w:val="24"/>
        </w:rPr>
        <w:t xml:space="preserve"> de recursos, en el reinado de Isabel y su esposo Fernando de Aragón, se tomaron medidas muy radicales que marcaron la historia de España: la expulsión de judíos y musulmanes del país. Tras esto y tras enfrentar una terrible crisis, los reyes depositaron su confianza en la habilidad de Colón, quien emprendería un viaje que terminaría en conquista, zarpando desde el Puerto de Palos el 3 de agosto de 1492, en tres embarcaciones llamadas La Pinta, La Niña y Santamaría. </w:t>
      </w:r>
    </w:p>
    <w:p w:rsidR="001801AA" w:rsidRPr="00BA72BC" w:rsidRDefault="001801AA"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 xml:space="preserve">Las medidas tomadas no solo fueron de carácter religioso, sino que como se mencionó antes, se hicieron debido a la necesidad de aumentar el flujo del dinero y recursos. De este modo, la política contra los judíos y más implicó también la expropiación de las familias más acaudaladas de ese entonces, o sea los judíos, aquellos </w:t>
      </w:r>
      <w:r w:rsidRPr="00BA72BC">
        <w:rPr>
          <w:rFonts w:ascii="Times New Roman" w:hAnsi="Times New Roman" w:cs="Times New Roman"/>
          <w:sz w:val="24"/>
        </w:rPr>
        <w:lastRenderedPageBreak/>
        <w:t>que se negaban a entregar sus tierras serian expulsados o condenados. A pesar de las medidas que se tomaron, los recursos recaudados fueron menores de lo que se invirtió en esta resolución, situación que es irónica, según Carlos Fuentes.</w:t>
      </w:r>
      <w:r w:rsidR="00AE7360" w:rsidRPr="00BA72BC">
        <w:rPr>
          <w:rFonts w:ascii="Times New Roman" w:hAnsi="Times New Roman" w:cs="Times New Roman"/>
          <w:sz w:val="24"/>
        </w:rPr>
        <w:t xml:space="preserve"> España estaba llena de ironías ya que, según Fuentes, a pesar de que necesitó de otro pueblo (Roma) para no colapsar en los conflictos que había tenido, se reusaba a dejar de separar de sí otros pueblos.</w:t>
      </w:r>
    </w:p>
    <w:p w:rsidR="006C578F" w:rsidRPr="00BA72BC" w:rsidRDefault="0087551C" w:rsidP="001801AA">
      <w:pPr>
        <w:spacing w:line="480" w:lineRule="auto"/>
        <w:ind w:firstLine="708"/>
        <w:rPr>
          <w:rFonts w:ascii="Times New Roman" w:hAnsi="Times New Roman" w:cs="Times New Roman"/>
          <w:sz w:val="24"/>
        </w:rPr>
      </w:pPr>
      <w:r w:rsidRPr="00BA72BC">
        <w:rPr>
          <w:rFonts w:ascii="Times New Roman" w:hAnsi="Times New Roman" w:cs="Times New Roman"/>
          <w:sz w:val="24"/>
        </w:rPr>
        <w:t>Tras todo esto, en el año 1492, e</w:t>
      </w:r>
      <w:r w:rsidR="00AE7360" w:rsidRPr="00BA72BC">
        <w:rPr>
          <w:rFonts w:ascii="Times New Roman" w:hAnsi="Times New Roman" w:cs="Times New Roman"/>
          <w:sz w:val="24"/>
        </w:rPr>
        <w:t xml:space="preserve">l fin de la edad media era casi un hecho en toda Europa, el fin de esta era fue concebido como la revolución y la expansión de las tierras a través de las </w:t>
      </w:r>
      <w:r w:rsidRPr="00BA72BC">
        <w:rPr>
          <w:rFonts w:ascii="Times New Roman" w:hAnsi="Times New Roman" w:cs="Times New Roman"/>
          <w:sz w:val="24"/>
        </w:rPr>
        <w:t xml:space="preserve">muchas conquistas que hubo en la zona ibérica y del norte africano. Todos estos acontecimientos establecieron una nueva </w:t>
      </w:r>
      <w:r w:rsidR="00796FB9" w:rsidRPr="00BA72BC">
        <w:rPr>
          <w:rFonts w:ascii="Times New Roman" w:hAnsi="Times New Roman" w:cs="Times New Roman"/>
          <w:sz w:val="24"/>
        </w:rPr>
        <w:t>posición  de los países dentro del nuevo orden</w:t>
      </w:r>
      <w:r w:rsidR="006C578F" w:rsidRPr="00BA72BC">
        <w:rPr>
          <w:rFonts w:ascii="Times New Roman" w:hAnsi="Times New Roman" w:cs="Times New Roman"/>
          <w:sz w:val="24"/>
        </w:rPr>
        <w:t xml:space="preserve"> mundial que se estaba formando en ese entonces en Europa.</w:t>
      </w:r>
    </w:p>
    <w:p w:rsidR="006325AA" w:rsidRPr="00BA72BC" w:rsidRDefault="008D0129" w:rsidP="00AB601C">
      <w:pPr>
        <w:spacing w:line="480" w:lineRule="auto"/>
        <w:ind w:firstLine="708"/>
        <w:rPr>
          <w:rFonts w:ascii="Times New Roman" w:hAnsi="Times New Roman" w:cs="Times New Roman"/>
          <w:sz w:val="24"/>
        </w:rPr>
      </w:pPr>
      <w:r w:rsidRPr="00BA72BC">
        <w:rPr>
          <w:rFonts w:ascii="Times New Roman" w:hAnsi="Times New Roman" w:cs="Times New Roman"/>
          <w:sz w:val="24"/>
        </w:rPr>
        <w:t>Estableciéndose “el nuevo orden mundial”, los imperios como España se resaltaron por hazañas como la conqu</w:t>
      </w:r>
      <w:r w:rsidR="00AE41A6" w:rsidRPr="00BA72BC">
        <w:rPr>
          <w:rFonts w:ascii="Times New Roman" w:hAnsi="Times New Roman" w:cs="Times New Roman"/>
          <w:sz w:val="24"/>
        </w:rPr>
        <w:t>ista de un nuevo territorio, Amé</w:t>
      </w:r>
      <w:r w:rsidRPr="00BA72BC">
        <w:rPr>
          <w:rFonts w:ascii="Times New Roman" w:hAnsi="Times New Roman" w:cs="Times New Roman"/>
          <w:sz w:val="24"/>
        </w:rPr>
        <w:t>rica. La llegada al nuevo mundo significó abrir paso a u</w:t>
      </w:r>
      <w:r w:rsidR="00AB601C">
        <w:rPr>
          <w:rFonts w:ascii="Times New Roman" w:hAnsi="Times New Roman" w:cs="Times New Roman"/>
          <w:sz w:val="24"/>
        </w:rPr>
        <w:t>na nueva sociedad en el mundo. E</w:t>
      </w:r>
      <w:r w:rsidRPr="00BA72BC">
        <w:rPr>
          <w:rFonts w:ascii="Times New Roman" w:hAnsi="Times New Roman" w:cs="Times New Roman"/>
          <w:sz w:val="24"/>
        </w:rPr>
        <w:t>sta era una sociedad muy aparte de la que se retrata usualmente de Europa, esa sociedad colonizadora y violenta e insensible. Aquella visión</w:t>
      </w:r>
      <w:r w:rsidR="00F9056E" w:rsidRPr="00BA72BC">
        <w:rPr>
          <w:rFonts w:ascii="Times New Roman" w:hAnsi="Times New Roman" w:cs="Times New Roman"/>
          <w:sz w:val="24"/>
        </w:rPr>
        <w:t xml:space="preserve"> fue única ya que América, según Fuentes, al ser un continente vacío, tras la colonización</w:t>
      </w:r>
      <w:r w:rsidR="00AB601C">
        <w:rPr>
          <w:rFonts w:ascii="Times New Roman" w:hAnsi="Times New Roman" w:cs="Times New Roman"/>
          <w:sz w:val="24"/>
        </w:rPr>
        <w:t>,</w:t>
      </w:r>
      <w:r w:rsidR="00F9056E" w:rsidRPr="00BA72BC">
        <w:rPr>
          <w:rFonts w:ascii="Times New Roman" w:hAnsi="Times New Roman" w:cs="Times New Roman"/>
          <w:sz w:val="24"/>
        </w:rPr>
        <w:t xml:space="preserve"> todo fue nuevo.</w:t>
      </w:r>
    </w:p>
    <w:p w:rsidR="00BA72BC" w:rsidRPr="00BA72BC" w:rsidRDefault="00BA72BC" w:rsidP="00045ABB">
      <w:pPr>
        <w:spacing w:line="480" w:lineRule="auto"/>
        <w:rPr>
          <w:rFonts w:ascii="Times New Roman" w:hAnsi="Times New Roman" w:cs="Times New Roman"/>
          <w:sz w:val="24"/>
        </w:rPr>
      </w:pPr>
    </w:p>
    <w:p w:rsidR="00BA72BC" w:rsidRPr="00BA72BC" w:rsidRDefault="00BA72BC" w:rsidP="00045ABB">
      <w:pPr>
        <w:spacing w:line="480" w:lineRule="auto"/>
        <w:rPr>
          <w:rFonts w:ascii="Times New Roman" w:hAnsi="Times New Roman" w:cs="Times New Roman"/>
          <w:b/>
          <w:sz w:val="24"/>
        </w:rPr>
      </w:pPr>
      <w:r w:rsidRPr="00BA72BC">
        <w:rPr>
          <w:rFonts w:ascii="Times New Roman" w:hAnsi="Times New Roman" w:cs="Times New Roman"/>
          <w:b/>
          <w:sz w:val="24"/>
        </w:rPr>
        <w:t>Conquista, reconquista del nuevo mundo</w:t>
      </w:r>
    </w:p>
    <w:p w:rsidR="00045ABB" w:rsidRPr="00BA72BC" w:rsidRDefault="00F9056E" w:rsidP="00BA72BC">
      <w:pPr>
        <w:spacing w:line="480" w:lineRule="auto"/>
        <w:ind w:firstLine="708"/>
        <w:rPr>
          <w:rFonts w:ascii="Times New Roman" w:hAnsi="Times New Roman" w:cs="Times New Roman"/>
          <w:sz w:val="24"/>
          <w:szCs w:val="24"/>
        </w:rPr>
      </w:pPr>
      <w:r w:rsidRPr="00BA72BC">
        <w:rPr>
          <w:rFonts w:ascii="Times New Roman" w:hAnsi="Times New Roman" w:cs="Times New Roman"/>
          <w:sz w:val="24"/>
        </w:rPr>
        <w:t xml:space="preserve">Habían símbolos en el nuevo mundo que son propios de la </w:t>
      </w:r>
      <w:r w:rsidR="00045ABB" w:rsidRPr="00BA72BC">
        <w:rPr>
          <w:rFonts w:ascii="Times New Roman" w:hAnsi="Times New Roman" w:cs="Times New Roman"/>
          <w:sz w:val="24"/>
        </w:rPr>
        <w:t xml:space="preserve">cultura indígena, entre ellos está </w:t>
      </w:r>
      <w:r w:rsidR="00045ABB" w:rsidRPr="00BA72BC">
        <w:rPr>
          <w:rFonts w:ascii="Times New Roman" w:hAnsi="Times New Roman" w:cs="Times New Roman"/>
          <w:sz w:val="24"/>
          <w:szCs w:val="24"/>
        </w:rPr>
        <w:t>Quetzalcóatl. La imagen de una serpiente con plumas representa al ser humano y sus carencias, su  capacidad de obrar pero hacerlo incompleto y, por otro lado, las plumas de la serpiente representan los principios del mismo.</w:t>
      </w:r>
    </w:p>
    <w:p w:rsidR="004179D9" w:rsidRPr="00BA72BC" w:rsidRDefault="004179D9" w:rsidP="004179D9">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lastRenderedPageBreak/>
        <w:t>El Quetzalcóatl, para varios historiadores representa el sufrimiento que iba ligado con la visión que tenia Moctezuma. La llegada al continente de seres (embarbados) con hombres de plata, quienes vendrían montados en especímenes de cuatro patas (caballos) era para él la llegada de los dioses. Cuando esto ocurriera seria el cumplimiento de la profecía de la llegada de Quetzalcóatla la ciudad de Tenochtitlan. Sin embargo la realidad fue otra, y muchos reinados de América se vieron afectados ya que tras pensar que era el cumplimiento de la profecía muchos ejércitos se desintegraron para que los guerreros puedan disfrutar de los últimos días en la Tierra.</w:t>
      </w:r>
    </w:p>
    <w:p w:rsidR="00E124D1" w:rsidRDefault="004179D9" w:rsidP="00E124D1">
      <w:pPr>
        <w:spacing w:line="480" w:lineRule="auto"/>
        <w:rPr>
          <w:rFonts w:ascii="Times New Roman" w:hAnsi="Times New Roman" w:cs="Times New Roman"/>
          <w:sz w:val="24"/>
          <w:szCs w:val="24"/>
        </w:rPr>
      </w:pPr>
      <w:r w:rsidRPr="00BA72BC">
        <w:rPr>
          <w:rFonts w:ascii="Times New Roman" w:hAnsi="Times New Roman" w:cs="Times New Roman"/>
          <w:sz w:val="24"/>
          <w:szCs w:val="24"/>
        </w:rPr>
        <w:tab/>
        <w:t xml:space="preserve">Pero como no es sorpresa, estos no eran dioses, sino que fueron tachados a través de la historia como violadores, saqueadores  que invadieron una tierra que no era suya, la hirieron y saquearon. </w:t>
      </w:r>
      <w:r w:rsidR="000577C7" w:rsidRPr="00BA72BC">
        <w:rPr>
          <w:rFonts w:ascii="Times New Roman" w:hAnsi="Times New Roman" w:cs="Times New Roman"/>
          <w:sz w:val="24"/>
          <w:szCs w:val="24"/>
        </w:rPr>
        <w:t>Todo un desmadre. Lo único “rescatable” de este duro proceso para las culturas indígenas  fue La Noche Triste, en donde arrojaron a los españoles y estos huyeron cargados de oro. A pesar de la aparente victoria de los nativos, los colonizadores volvieron después y terminaron de dominar esta región, llevando la victoria al lado de los europeos.</w:t>
      </w:r>
    </w:p>
    <w:p w:rsidR="00E124D1" w:rsidRDefault="00E124D1" w:rsidP="00E124D1">
      <w:pPr>
        <w:spacing w:line="480" w:lineRule="auto"/>
        <w:rPr>
          <w:rFonts w:ascii="Times New Roman" w:hAnsi="Times New Roman" w:cs="Times New Roman"/>
          <w:sz w:val="24"/>
          <w:szCs w:val="24"/>
        </w:rPr>
      </w:pPr>
    </w:p>
    <w:p w:rsidR="00E124D1" w:rsidRPr="00E124D1" w:rsidRDefault="00E124D1" w:rsidP="00E124D1">
      <w:pPr>
        <w:spacing w:line="480" w:lineRule="auto"/>
        <w:rPr>
          <w:rFonts w:ascii="Times New Roman" w:hAnsi="Times New Roman" w:cs="Times New Roman"/>
          <w:b/>
          <w:sz w:val="24"/>
          <w:szCs w:val="24"/>
        </w:rPr>
      </w:pPr>
      <w:r>
        <w:rPr>
          <w:rFonts w:ascii="Times New Roman" w:hAnsi="Times New Roman" w:cs="Times New Roman"/>
          <w:b/>
          <w:sz w:val="24"/>
          <w:szCs w:val="24"/>
        </w:rPr>
        <w:t>El nuevo mundo</w:t>
      </w:r>
    </w:p>
    <w:p w:rsidR="00EB3AC2" w:rsidRPr="00BA72BC" w:rsidRDefault="00010A9A" w:rsidP="00EB3AC2">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El único imperio que fue lastimado tras la primera llegada de los españoles fue el </w:t>
      </w:r>
      <w:r w:rsidR="00AB601C" w:rsidRPr="00BA72BC">
        <w:rPr>
          <w:rFonts w:ascii="Times New Roman" w:hAnsi="Times New Roman" w:cs="Times New Roman"/>
          <w:sz w:val="24"/>
          <w:szCs w:val="24"/>
        </w:rPr>
        <w:t>Incásico</w:t>
      </w:r>
      <w:r w:rsidR="0023755D" w:rsidRPr="00BA72BC">
        <w:rPr>
          <w:rFonts w:ascii="Times New Roman" w:hAnsi="Times New Roman" w:cs="Times New Roman"/>
          <w:sz w:val="24"/>
          <w:szCs w:val="24"/>
        </w:rPr>
        <w:t xml:space="preserve">, allí los españoles atacaron y atacaron. </w:t>
      </w:r>
      <w:r w:rsidR="00AB601C" w:rsidRPr="00BA72BC">
        <w:rPr>
          <w:rFonts w:ascii="Times New Roman" w:hAnsi="Times New Roman" w:cs="Times New Roman"/>
          <w:sz w:val="24"/>
          <w:szCs w:val="24"/>
        </w:rPr>
        <w:t>Ningún</w:t>
      </w:r>
      <w:r w:rsidR="0023755D" w:rsidRPr="00BA72BC">
        <w:rPr>
          <w:rFonts w:ascii="Times New Roman" w:hAnsi="Times New Roman" w:cs="Times New Roman"/>
          <w:sz w:val="24"/>
          <w:szCs w:val="24"/>
        </w:rPr>
        <w:t xml:space="preserve"> soldado español murió en el momento del ataque y por lo contrario muchos soldados incas si lo hicieron. Huaynacapac ya había profetizado  algo muy parecido, en donde llegarían embarcaciones y muchos hombres de largas barbas traerían destrucción. Por esto, la desgracia en el imperio inca fue </w:t>
      </w:r>
      <w:r w:rsidR="009C3CC5" w:rsidRPr="00BA72BC">
        <w:rPr>
          <w:rFonts w:ascii="Times New Roman" w:hAnsi="Times New Roman" w:cs="Times New Roman"/>
          <w:sz w:val="24"/>
          <w:szCs w:val="24"/>
        </w:rPr>
        <w:t>mucho mayor que en otro imperio. Hubo desventura tras desventura, desde la captura de Atahualpa, la invasión de</w:t>
      </w:r>
      <w:r w:rsidR="00EB3AC2" w:rsidRPr="00BA72BC">
        <w:rPr>
          <w:rFonts w:ascii="Times New Roman" w:hAnsi="Times New Roman" w:cs="Times New Roman"/>
          <w:sz w:val="24"/>
          <w:szCs w:val="24"/>
        </w:rPr>
        <w:t xml:space="preserve"> </w:t>
      </w:r>
      <w:r w:rsidR="009C3CC5" w:rsidRPr="00BA72BC">
        <w:rPr>
          <w:rFonts w:ascii="Times New Roman" w:hAnsi="Times New Roman" w:cs="Times New Roman"/>
          <w:sz w:val="24"/>
          <w:szCs w:val="24"/>
        </w:rPr>
        <w:t xml:space="preserve">España, la división </w:t>
      </w:r>
      <w:r w:rsidR="009C3CC5" w:rsidRPr="00BA72BC">
        <w:rPr>
          <w:rFonts w:ascii="Times New Roman" w:hAnsi="Times New Roman" w:cs="Times New Roman"/>
          <w:sz w:val="24"/>
          <w:szCs w:val="24"/>
        </w:rPr>
        <w:lastRenderedPageBreak/>
        <w:t xml:space="preserve">territorial entre Guascar y Atahualpa supuso para el imperio la caída </w:t>
      </w:r>
      <w:r w:rsidR="00EB3AC2" w:rsidRPr="00BA72BC">
        <w:rPr>
          <w:rFonts w:ascii="Times New Roman" w:hAnsi="Times New Roman" w:cs="Times New Roman"/>
          <w:sz w:val="24"/>
          <w:szCs w:val="24"/>
        </w:rPr>
        <w:t>total, siendo 1572 el año que se liquidó el imperio definitivamente. Este acto desastroso fue considerado como un gran hito, y fue venerado entre muchos y</w:t>
      </w:r>
      <w:r w:rsidR="00183E21" w:rsidRPr="00BA72BC">
        <w:rPr>
          <w:rFonts w:ascii="Times New Roman" w:hAnsi="Times New Roman" w:cs="Times New Roman"/>
          <w:sz w:val="24"/>
          <w:szCs w:val="24"/>
        </w:rPr>
        <w:t xml:space="preserve">a que los españoles vinieron a </w:t>
      </w:r>
      <w:r w:rsidR="00EB3AC2" w:rsidRPr="00BA72BC">
        <w:rPr>
          <w:rFonts w:ascii="Times New Roman" w:hAnsi="Times New Roman" w:cs="Times New Roman"/>
          <w:sz w:val="24"/>
          <w:szCs w:val="24"/>
        </w:rPr>
        <w:t>traer conocimiento a los indígenas. Incluso se decía que las personas nativas no tenían alma, por lo que no podían ser consideradas personas.</w:t>
      </w:r>
    </w:p>
    <w:p w:rsidR="00EB3AC2" w:rsidRPr="00BA72BC" w:rsidRDefault="00EB3AC2" w:rsidP="00EB3AC2">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Para unos, como se mencionó, la conquista fue positiva</w:t>
      </w:r>
      <w:r w:rsidR="00F13D0B" w:rsidRPr="00BA72BC">
        <w:rPr>
          <w:rFonts w:ascii="Times New Roman" w:hAnsi="Times New Roman" w:cs="Times New Roman"/>
          <w:sz w:val="24"/>
          <w:szCs w:val="24"/>
        </w:rPr>
        <w:t xml:space="preserve"> y sin embargo hasta ahora se discute si lo fue o no. Pero hay un aspecto que sin duda tuvo un impacto negativo: la manera en que la religión se impuso al pueblo indígena. Evangelizar y castigar a quien no acataba las imposiciones era la forma en que implantaron la religión en el nuevo mundo. Aunque varios países como Chile y México pusieron resistencia al adoctrinamiento, los intentos por rechazarla fracasaron.  La evangelización era inminente.</w:t>
      </w:r>
    </w:p>
    <w:p w:rsidR="00BA72BC" w:rsidRPr="00BA72BC" w:rsidRDefault="00BA72BC" w:rsidP="00EB3AC2">
      <w:pPr>
        <w:spacing w:line="480" w:lineRule="auto"/>
        <w:ind w:firstLine="708"/>
        <w:rPr>
          <w:rFonts w:ascii="Times New Roman" w:hAnsi="Times New Roman" w:cs="Times New Roman"/>
          <w:sz w:val="24"/>
          <w:szCs w:val="24"/>
        </w:rPr>
      </w:pPr>
    </w:p>
    <w:p w:rsidR="00BA72BC" w:rsidRPr="00BA72BC" w:rsidRDefault="00BA72BC" w:rsidP="00BA72BC">
      <w:pPr>
        <w:spacing w:line="480" w:lineRule="auto"/>
        <w:rPr>
          <w:rFonts w:ascii="Times New Roman" w:hAnsi="Times New Roman" w:cs="Times New Roman"/>
          <w:b/>
          <w:sz w:val="24"/>
          <w:szCs w:val="24"/>
        </w:rPr>
      </w:pPr>
      <w:r w:rsidRPr="00BA72BC">
        <w:rPr>
          <w:rFonts w:ascii="Times New Roman" w:hAnsi="Times New Roman" w:cs="Times New Roman"/>
          <w:b/>
          <w:sz w:val="24"/>
          <w:szCs w:val="24"/>
        </w:rPr>
        <w:t>El siglo de oro</w:t>
      </w:r>
    </w:p>
    <w:p w:rsidR="004179D9" w:rsidRPr="00BA72BC" w:rsidRDefault="00F13D0B" w:rsidP="00400A4A">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Mientras tanto, en España, Cervantes estaba revolucionando la literatura en español. Don Quijote de la Mancha y Sancho Panza representaban esa lucha </w:t>
      </w:r>
      <w:r w:rsidR="00400A4A" w:rsidRPr="00BA72BC">
        <w:rPr>
          <w:rFonts w:ascii="Times New Roman" w:hAnsi="Times New Roman" w:cs="Times New Roman"/>
          <w:sz w:val="24"/>
          <w:szCs w:val="24"/>
        </w:rPr>
        <w:t>entre la utopí</w:t>
      </w:r>
      <w:r w:rsidRPr="00BA72BC">
        <w:rPr>
          <w:rFonts w:ascii="Times New Roman" w:hAnsi="Times New Roman" w:cs="Times New Roman"/>
          <w:sz w:val="24"/>
          <w:szCs w:val="24"/>
        </w:rPr>
        <w:t>a y la cruda realidad a la que la humanidad se enfrenta cada día.</w:t>
      </w:r>
      <w:r w:rsidR="00400A4A" w:rsidRPr="00BA72BC">
        <w:rPr>
          <w:rFonts w:ascii="Times New Roman" w:hAnsi="Times New Roman" w:cs="Times New Roman"/>
          <w:sz w:val="24"/>
          <w:szCs w:val="24"/>
        </w:rPr>
        <w:t xml:space="preserve"> Este texto es el pio</w:t>
      </w:r>
      <w:r w:rsidR="00982770" w:rsidRPr="00BA72BC">
        <w:rPr>
          <w:rFonts w:ascii="Times New Roman" w:hAnsi="Times New Roman" w:cs="Times New Roman"/>
          <w:sz w:val="24"/>
          <w:szCs w:val="24"/>
        </w:rPr>
        <w:t>nero de lo que será la novela moderna en español. Aunque España estaba atravesando una etapa muy inestable, El Quijote condiciona los puntos de vista que existía en la época, esto lo hace con la extravagancia de los personajes. El libro se convirtió en el ícono del siglo de oro español.</w:t>
      </w:r>
    </w:p>
    <w:p w:rsidR="00791C8F" w:rsidRPr="00BA72BC" w:rsidRDefault="00791C8F" w:rsidP="00400A4A">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Posteriormente, se </w:t>
      </w:r>
      <w:r w:rsidR="00746F9F" w:rsidRPr="00BA72BC">
        <w:rPr>
          <w:rFonts w:ascii="Times New Roman" w:hAnsi="Times New Roman" w:cs="Times New Roman"/>
          <w:sz w:val="24"/>
          <w:szCs w:val="24"/>
        </w:rPr>
        <w:t>insertó</w:t>
      </w:r>
      <w:r w:rsidRPr="00BA72BC">
        <w:rPr>
          <w:rFonts w:ascii="Times New Roman" w:hAnsi="Times New Roman" w:cs="Times New Roman"/>
          <w:sz w:val="24"/>
          <w:szCs w:val="24"/>
        </w:rPr>
        <w:t xml:space="preserve"> también la cultura negra al </w:t>
      </w:r>
      <w:r w:rsidR="00746F9F" w:rsidRPr="00BA72BC">
        <w:rPr>
          <w:rFonts w:ascii="Times New Roman" w:hAnsi="Times New Roman" w:cs="Times New Roman"/>
          <w:sz w:val="24"/>
          <w:szCs w:val="24"/>
        </w:rPr>
        <w:t>continente</w:t>
      </w:r>
      <w:r w:rsidRPr="00BA72BC">
        <w:rPr>
          <w:rFonts w:ascii="Times New Roman" w:hAnsi="Times New Roman" w:cs="Times New Roman"/>
          <w:sz w:val="24"/>
          <w:szCs w:val="24"/>
        </w:rPr>
        <w:t xml:space="preserve"> con la llegada de Africanos</w:t>
      </w:r>
      <w:r w:rsidR="00EB7E6B" w:rsidRPr="00BA72BC">
        <w:rPr>
          <w:rFonts w:ascii="Times New Roman" w:hAnsi="Times New Roman" w:cs="Times New Roman"/>
          <w:sz w:val="24"/>
          <w:szCs w:val="24"/>
        </w:rPr>
        <w:t xml:space="preserve"> como esclavos, la influencia fue tal</w:t>
      </w:r>
      <w:r w:rsidR="00746F9F" w:rsidRPr="00BA72BC">
        <w:rPr>
          <w:rFonts w:ascii="Times New Roman" w:hAnsi="Times New Roman" w:cs="Times New Roman"/>
          <w:sz w:val="24"/>
          <w:szCs w:val="24"/>
        </w:rPr>
        <w:t xml:space="preserve"> que</w:t>
      </w:r>
      <w:r w:rsidR="00EB7E6B" w:rsidRPr="00BA72BC">
        <w:rPr>
          <w:rFonts w:ascii="Times New Roman" w:hAnsi="Times New Roman" w:cs="Times New Roman"/>
          <w:sz w:val="24"/>
          <w:szCs w:val="24"/>
        </w:rPr>
        <w:t xml:space="preserve"> varios </w:t>
      </w:r>
      <w:r w:rsidR="00746F9F" w:rsidRPr="00BA72BC">
        <w:rPr>
          <w:rFonts w:ascii="Times New Roman" w:hAnsi="Times New Roman" w:cs="Times New Roman"/>
          <w:sz w:val="24"/>
          <w:szCs w:val="24"/>
        </w:rPr>
        <w:t>autores</w:t>
      </w:r>
      <w:r w:rsidR="00EB7E6B" w:rsidRPr="00BA72BC">
        <w:rPr>
          <w:rFonts w:ascii="Times New Roman" w:hAnsi="Times New Roman" w:cs="Times New Roman"/>
          <w:sz w:val="24"/>
          <w:szCs w:val="24"/>
        </w:rPr>
        <w:t xml:space="preserve"> como José Mar</w:t>
      </w:r>
      <w:r w:rsidR="00746F9F" w:rsidRPr="00BA72BC">
        <w:rPr>
          <w:rFonts w:ascii="Times New Roman" w:hAnsi="Times New Roman" w:cs="Times New Roman"/>
          <w:sz w:val="24"/>
          <w:szCs w:val="24"/>
        </w:rPr>
        <w:t>tí vieron</w:t>
      </w:r>
      <w:r w:rsidR="00EB7E6B" w:rsidRPr="00BA72BC">
        <w:rPr>
          <w:rFonts w:ascii="Times New Roman" w:hAnsi="Times New Roman" w:cs="Times New Roman"/>
          <w:sz w:val="24"/>
          <w:szCs w:val="24"/>
        </w:rPr>
        <w:t xml:space="preserve"> la necesidad de </w:t>
      </w:r>
      <w:r w:rsidR="00746F9F" w:rsidRPr="00BA72BC">
        <w:rPr>
          <w:rFonts w:ascii="Times New Roman" w:hAnsi="Times New Roman" w:cs="Times New Roman"/>
          <w:sz w:val="24"/>
          <w:szCs w:val="24"/>
        </w:rPr>
        <w:t>reivindicar</w:t>
      </w:r>
      <w:r w:rsidR="00EB7E6B" w:rsidRPr="00BA72BC">
        <w:rPr>
          <w:rFonts w:ascii="Times New Roman" w:hAnsi="Times New Roman" w:cs="Times New Roman"/>
          <w:sz w:val="24"/>
          <w:szCs w:val="24"/>
        </w:rPr>
        <w:t xml:space="preserve"> la idiosincrasia de estas castas diferentes.</w:t>
      </w:r>
    </w:p>
    <w:p w:rsidR="00BA72BC" w:rsidRDefault="00BA72BC" w:rsidP="00BA72BC">
      <w:pPr>
        <w:spacing w:line="480" w:lineRule="auto"/>
        <w:rPr>
          <w:rFonts w:ascii="Times New Roman" w:hAnsi="Times New Roman" w:cs="Times New Roman"/>
          <w:sz w:val="24"/>
          <w:szCs w:val="24"/>
        </w:rPr>
      </w:pPr>
    </w:p>
    <w:p w:rsidR="00BA72BC" w:rsidRPr="00BA72BC" w:rsidRDefault="00BA72BC" w:rsidP="00BA72BC">
      <w:pPr>
        <w:spacing w:line="480" w:lineRule="auto"/>
        <w:rPr>
          <w:rFonts w:ascii="Times New Roman" w:hAnsi="Times New Roman" w:cs="Times New Roman"/>
          <w:sz w:val="24"/>
          <w:szCs w:val="24"/>
        </w:rPr>
      </w:pPr>
    </w:p>
    <w:p w:rsidR="00BA72BC" w:rsidRPr="00BA72BC" w:rsidRDefault="00BA72BC" w:rsidP="00BA72BC">
      <w:pPr>
        <w:spacing w:line="480" w:lineRule="auto"/>
        <w:rPr>
          <w:rFonts w:ascii="Times New Roman" w:hAnsi="Times New Roman" w:cs="Times New Roman"/>
          <w:b/>
          <w:sz w:val="24"/>
          <w:szCs w:val="24"/>
        </w:rPr>
      </w:pPr>
      <w:r w:rsidRPr="00BA72BC">
        <w:rPr>
          <w:rFonts w:ascii="Times New Roman" w:hAnsi="Times New Roman" w:cs="Times New Roman"/>
          <w:b/>
          <w:sz w:val="24"/>
          <w:szCs w:val="24"/>
        </w:rPr>
        <w:t>Camino a la independencia</w:t>
      </w:r>
    </w:p>
    <w:p w:rsidR="001801AA" w:rsidRPr="00BA72BC" w:rsidRDefault="00BA72BC" w:rsidP="00BA72B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Es</w:t>
      </w:r>
      <w:r w:rsidR="005D373E" w:rsidRPr="00BA72BC">
        <w:rPr>
          <w:rFonts w:ascii="Times New Roman" w:hAnsi="Times New Roman" w:cs="Times New Roman"/>
          <w:sz w:val="24"/>
          <w:szCs w:val="24"/>
        </w:rPr>
        <w:t xml:space="preserve"> importante saber la relevancia de ciertos </w:t>
      </w:r>
      <w:r w:rsidR="00746F9F" w:rsidRPr="00BA72BC">
        <w:rPr>
          <w:rFonts w:ascii="Times New Roman" w:hAnsi="Times New Roman" w:cs="Times New Roman"/>
          <w:sz w:val="24"/>
          <w:szCs w:val="24"/>
        </w:rPr>
        <w:t xml:space="preserve">acontecimientos para </w:t>
      </w:r>
      <w:r w:rsidR="00A443F5" w:rsidRPr="00BA72BC">
        <w:rPr>
          <w:rFonts w:ascii="Times New Roman" w:hAnsi="Times New Roman" w:cs="Times New Roman"/>
          <w:sz w:val="24"/>
          <w:szCs w:val="24"/>
        </w:rPr>
        <w:t>entender el estado de</w:t>
      </w:r>
      <w:r w:rsidR="00746F9F" w:rsidRPr="00BA72BC">
        <w:rPr>
          <w:rFonts w:ascii="Times New Roman" w:hAnsi="Times New Roman" w:cs="Times New Roman"/>
          <w:sz w:val="24"/>
          <w:szCs w:val="24"/>
        </w:rPr>
        <w:t xml:space="preserve"> la conq</w:t>
      </w:r>
      <w:r w:rsidR="00A443F5" w:rsidRPr="00BA72BC">
        <w:rPr>
          <w:rFonts w:ascii="Times New Roman" w:hAnsi="Times New Roman" w:cs="Times New Roman"/>
          <w:sz w:val="24"/>
          <w:szCs w:val="24"/>
        </w:rPr>
        <w:t xml:space="preserve">uista de los pueblos americanos. Entre esos acontecimientos está la revolución francesa, la independencia de </w:t>
      </w:r>
      <w:r w:rsidR="00564F60" w:rsidRPr="00BA72BC">
        <w:rPr>
          <w:rFonts w:ascii="Times New Roman" w:hAnsi="Times New Roman" w:cs="Times New Roman"/>
          <w:sz w:val="24"/>
          <w:szCs w:val="24"/>
        </w:rPr>
        <w:t>Norteamérica</w:t>
      </w:r>
      <w:r w:rsidR="00A443F5" w:rsidRPr="00BA72BC">
        <w:rPr>
          <w:rFonts w:ascii="Times New Roman" w:hAnsi="Times New Roman" w:cs="Times New Roman"/>
          <w:sz w:val="24"/>
          <w:szCs w:val="24"/>
        </w:rPr>
        <w:t xml:space="preserve"> y la </w:t>
      </w:r>
      <w:r w:rsidR="00564F60" w:rsidRPr="00BA72BC">
        <w:rPr>
          <w:rFonts w:ascii="Times New Roman" w:hAnsi="Times New Roman" w:cs="Times New Roman"/>
          <w:sz w:val="24"/>
          <w:szCs w:val="24"/>
        </w:rPr>
        <w:t xml:space="preserve">invasión de </w:t>
      </w:r>
      <w:r w:rsidR="00AB601C" w:rsidRPr="00BA72BC">
        <w:rPr>
          <w:rFonts w:ascii="Times New Roman" w:hAnsi="Times New Roman" w:cs="Times New Roman"/>
          <w:sz w:val="24"/>
          <w:szCs w:val="24"/>
        </w:rPr>
        <w:t>Napoleón</w:t>
      </w:r>
      <w:r w:rsidR="00564F60" w:rsidRPr="00BA72BC">
        <w:rPr>
          <w:rFonts w:ascii="Times New Roman" w:hAnsi="Times New Roman" w:cs="Times New Roman"/>
          <w:sz w:val="24"/>
          <w:szCs w:val="24"/>
        </w:rPr>
        <w:t xml:space="preserve"> a España. Estos hechos causan  conmoción no solo en Europa, que estaba atravesando grandes cambios, sino que también trajo a </w:t>
      </w:r>
      <w:r w:rsidR="00AB601C" w:rsidRPr="00BA72BC">
        <w:rPr>
          <w:rFonts w:ascii="Times New Roman" w:hAnsi="Times New Roman" w:cs="Times New Roman"/>
          <w:sz w:val="24"/>
          <w:szCs w:val="24"/>
        </w:rPr>
        <w:t>América</w:t>
      </w:r>
      <w:r w:rsidR="00564F60" w:rsidRPr="00BA72BC">
        <w:rPr>
          <w:rFonts w:ascii="Times New Roman" w:hAnsi="Times New Roman" w:cs="Times New Roman"/>
          <w:sz w:val="24"/>
          <w:szCs w:val="24"/>
        </w:rPr>
        <w:t xml:space="preserve"> cierto ímpetu de lo que se podría hacer para la independencia de los pueblos. </w:t>
      </w:r>
      <w:r w:rsidRPr="00BA72BC">
        <w:rPr>
          <w:rFonts w:ascii="Times New Roman" w:hAnsi="Times New Roman" w:cs="Times New Roman"/>
          <w:sz w:val="24"/>
          <w:szCs w:val="24"/>
        </w:rPr>
        <w:t>Surgió</w:t>
      </w:r>
      <w:r w:rsidR="00564F60" w:rsidRPr="00BA72BC">
        <w:rPr>
          <w:rFonts w:ascii="Times New Roman" w:hAnsi="Times New Roman" w:cs="Times New Roman"/>
          <w:sz w:val="24"/>
          <w:szCs w:val="24"/>
        </w:rPr>
        <w:t xml:space="preserve"> la duda de cómo y qué se debería hacer para implantar un nuevo orden en el continente. Sin embargo, a pesar de esta ‘esperanza’ que había entre la población ya brutalmente golpeada por la colonización, habían </w:t>
      </w:r>
      <w:r w:rsidR="00A779E8" w:rsidRPr="00BA72BC">
        <w:rPr>
          <w:rFonts w:ascii="Times New Roman" w:hAnsi="Times New Roman" w:cs="Times New Roman"/>
          <w:sz w:val="24"/>
          <w:szCs w:val="24"/>
        </w:rPr>
        <w:t>muchas incertidumbres ¿E</w:t>
      </w:r>
      <w:r w:rsidR="00564F60" w:rsidRPr="00BA72BC">
        <w:rPr>
          <w:rFonts w:ascii="Times New Roman" w:hAnsi="Times New Roman" w:cs="Times New Roman"/>
          <w:sz w:val="24"/>
          <w:szCs w:val="24"/>
        </w:rPr>
        <w:t xml:space="preserve">staban realmente listos para </w:t>
      </w:r>
      <w:r w:rsidR="00A779E8" w:rsidRPr="00BA72BC">
        <w:rPr>
          <w:rFonts w:ascii="Times New Roman" w:hAnsi="Times New Roman" w:cs="Times New Roman"/>
          <w:sz w:val="24"/>
          <w:szCs w:val="24"/>
        </w:rPr>
        <w:t>establecerse como sociedades modernas? ¿Había todos los recursos necesarios para levantarse como querían?</w:t>
      </w:r>
      <w:r w:rsidR="00564F60" w:rsidRPr="00BA72BC">
        <w:rPr>
          <w:rFonts w:ascii="Times New Roman" w:hAnsi="Times New Roman" w:cs="Times New Roman"/>
          <w:sz w:val="24"/>
          <w:szCs w:val="24"/>
        </w:rPr>
        <w:t xml:space="preserve"> </w:t>
      </w:r>
    </w:p>
    <w:p w:rsidR="00BA72BC" w:rsidRPr="00BA72BC" w:rsidRDefault="00A779E8" w:rsidP="00BA72B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Según fuentes era casi improbable que pudieran hacerlo, ya que los intereses y las </w:t>
      </w:r>
      <w:r w:rsidR="00BF23A8" w:rsidRPr="00BA72BC">
        <w:rPr>
          <w:rFonts w:ascii="Times New Roman" w:hAnsi="Times New Roman" w:cs="Times New Roman"/>
          <w:sz w:val="24"/>
          <w:szCs w:val="24"/>
        </w:rPr>
        <w:t>decisiones</w:t>
      </w:r>
      <w:r w:rsidRPr="00BA72BC">
        <w:rPr>
          <w:rFonts w:ascii="Times New Roman" w:hAnsi="Times New Roman" w:cs="Times New Roman"/>
          <w:sz w:val="24"/>
          <w:szCs w:val="24"/>
        </w:rPr>
        <w:t xml:space="preserve"> que debían tomar debían ser </w:t>
      </w:r>
      <w:r w:rsidR="00AB601C" w:rsidRPr="00BA72BC">
        <w:rPr>
          <w:rFonts w:ascii="Times New Roman" w:hAnsi="Times New Roman" w:cs="Times New Roman"/>
          <w:sz w:val="24"/>
          <w:szCs w:val="24"/>
        </w:rPr>
        <w:t>hechos</w:t>
      </w:r>
      <w:r w:rsidRPr="00BA72BC">
        <w:rPr>
          <w:rFonts w:ascii="Times New Roman" w:hAnsi="Times New Roman" w:cs="Times New Roman"/>
          <w:sz w:val="24"/>
          <w:szCs w:val="24"/>
        </w:rPr>
        <w:t xml:space="preserve"> en unidad, sin embargo la forma en la que actuaban y pensaban eran casi incompatibles. </w:t>
      </w:r>
      <w:r w:rsidR="00BF23A8" w:rsidRPr="00BA72BC">
        <w:rPr>
          <w:rFonts w:ascii="Times New Roman" w:hAnsi="Times New Roman" w:cs="Times New Roman"/>
          <w:sz w:val="24"/>
          <w:szCs w:val="24"/>
        </w:rPr>
        <w:t xml:space="preserve">El actuar no era tan potente ni tan fuerte como en otras hazañas hechas en Europa por ejemplo. Casos como el de </w:t>
      </w:r>
      <w:r w:rsidR="00047C32" w:rsidRPr="00BA72BC">
        <w:rPr>
          <w:rFonts w:ascii="Times New Roman" w:hAnsi="Times New Roman" w:cs="Times New Roman"/>
          <w:sz w:val="24"/>
          <w:szCs w:val="24"/>
        </w:rPr>
        <w:t xml:space="preserve"> </w:t>
      </w:r>
      <w:r w:rsidR="00AB601C" w:rsidRPr="00BA72BC">
        <w:rPr>
          <w:rFonts w:ascii="Times New Roman" w:hAnsi="Times New Roman" w:cs="Times New Roman"/>
          <w:sz w:val="24"/>
          <w:szCs w:val="24"/>
        </w:rPr>
        <w:t>Napoleón</w:t>
      </w:r>
      <w:r w:rsidR="00047C32" w:rsidRPr="00BA72BC">
        <w:rPr>
          <w:rFonts w:ascii="Times New Roman" w:hAnsi="Times New Roman" w:cs="Times New Roman"/>
          <w:sz w:val="24"/>
          <w:szCs w:val="24"/>
        </w:rPr>
        <w:t xml:space="preserve">, que resurgió tras una expulsión. Casos </w:t>
      </w:r>
      <w:r w:rsidR="00AB601C" w:rsidRPr="00BA72BC">
        <w:rPr>
          <w:rFonts w:ascii="Times New Roman" w:hAnsi="Times New Roman" w:cs="Times New Roman"/>
          <w:sz w:val="24"/>
          <w:szCs w:val="24"/>
        </w:rPr>
        <w:t>así</w:t>
      </w:r>
      <w:r w:rsidR="00047C32" w:rsidRPr="00BA72BC">
        <w:rPr>
          <w:rFonts w:ascii="Times New Roman" w:hAnsi="Times New Roman" w:cs="Times New Roman"/>
          <w:sz w:val="24"/>
          <w:szCs w:val="24"/>
        </w:rPr>
        <w:t xml:space="preserve"> también se empezaban a ver en </w:t>
      </w:r>
      <w:r w:rsidR="00AB601C" w:rsidRPr="00BA72BC">
        <w:rPr>
          <w:rFonts w:ascii="Times New Roman" w:hAnsi="Times New Roman" w:cs="Times New Roman"/>
          <w:sz w:val="24"/>
          <w:szCs w:val="24"/>
        </w:rPr>
        <w:t>América</w:t>
      </w:r>
      <w:r w:rsidR="00047C32" w:rsidRPr="00BA72BC">
        <w:rPr>
          <w:rFonts w:ascii="Times New Roman" w:hAnsi="Times New Roman" w:cs="Times New Roman"/>
          <w:sz w:val="24"/>
          <w:szCs w:val="24"/>
        </w:rPr>
        <w:t>. Los jesuitas, por ejemplo, fueron expulsados del país. Varios escritos y libros se publicaron en su contra y a favor de la expulsión de la creencia y religión católica; a pesar de esto, ya que la religión estaba muy arraigada a la cultura latina, las acciones a tomar fueron detenidas debido a personas de mucha influencia como altos clérigos, militares, intelectuales o simplemente adeptos a la fe y a la educación jesuita.</w:t>
      </w:r>
    </w:p>
    <w:p w:rsidR="00BA72BC" w:rsidRPr="00BA72BC" w:rsidRDefault="00BA72BC" w:rsidP="00BA72BC">
      <w:pPr>
        <w:spacing w:line="480" w:lineRule="auto"/>
        <w:rPr>
          <w:rFonts w:ascii="Times New Roman" w:hAnsi="Times New Roman" w:cs="Times New Roman"/>
          <w:sz w:val="24"/>
          <w:szCs w:val="24"/>
        </w:rPr>
      </w:pPr>
    </w:p>
    <w:p w:rsidR="00BA72BC" w:rsidRPr="00BA72BC" w:rsidRDefault="00BA72BC" w:rsidP="00BA72BC">
      <w:pPr>
        <w:spacing w:line="480" w:lineRule="auto"/>
        <w:rPr>
          <w:rFonts w:ascii="Times New Roman" w:hAnsi="Times New Roman" w:cs="Times New Roman"/>
          <w:b/>
          <w:sz w:val="24"/>
          <w:szCs w:val="24"/>
        </w:rPr>
      </w:pPr>
      <w:r w:rsidRPr="00BA72BC">
        <w:rPr>
          <w:rFonts w:ascii="Times New Roman" w:hAnsi="Times New Roman" w:cs="Times New Roman"/>
          <w:b/>
          <w:sz w:val="24"/>
          <w:szCs w:val="24"/>
        </w:rPr>
        <w:t>Simón Bolívar y San Martín</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Calificar la llegada de Cristóbal Colón como “descubrimiento” es pensar desde la perspectiva europea y partidista. Con este “primer acercamiento”, la cultura en América Latina fue pensada desde el triculturalismo; es decir, las cuestiones raciales quedan apartadas y deben ser pensadas en función de lo cultural por sobre lo racista. El discurso del triculturalismo recae sobre el hecho de que muchas personas, por más criollas que sean, también eran negros e indios, todo esto por la influencia de las nanas que eran de estas etnias.</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 La Mirada de Bolívar y San Martín se construye a través de la configuración de un nuevo discurso reivindicatorio, que promueve la repartición justa y equitativa de las tierras, exterminando por el caudillismo que se había apoderado de grandes extensiones territoriales en América Latina y formando “españolizados”.</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Para ello, el sueño bolivariano se formó en base a la emancipación de los pueblos y que esta no solo signifique una liberación del yugo servil, sino sea un símbolo de unidad y confraternidad entre todos países de Hispanoamérica – países que la corona se había encargado de dividir. Las ideas de Bolívar se nutrieron gracias a la libertad de los esclavos (negros), quienes ofrecieron en su lugar colaborar con la emancipación de los rebeldes en las luchas de liberación e independencia.  Como si no fuese para menos los grupos de criollos y caudillos que empezaban a subir en el escalafón social, asumieron posiciones neutrales en vista del temor que los ejércitos libertarios ofrecían para la abolición de la esclavitud de los negros, solo buscaban libertades económicas.</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En el cono sur, mientras tanto, las revueltas independentistas eliminaban los tributos a la corona, optaban por una redistribución equitativa de las tierras y, a su vez, </w:t>
      </w:r>
      <w:r w:rsidRPr="00BA72BC">
        <w:rPr>
          <w:rFonts w:ascii="Times New Roman" w:hAnsi="Times New Roman" w:cs="Times New Roman"/>
          <w:sz w:val="24"/>
          <w:szCs w:val="24"/>
        </w:rPr>
        <w:lastRenderedPageBreak/>
        <w:t xml:space="preserve">ofrecían igualdad y educación para todos los sectores agrarios e indígenas de esa parte del continente. Estas revueltas se originaron en 1806 después de uno de los primeros grandes triunfos a cargo de las milicias argentinas por sobre la corona inglesa. De esta forma la revolución argentina fue la más radical en toda Latinoamérica y que se extendió en base a ideas de la ilustración europea. A pesar de aquello la Figuera de san Martin no se erigió totalmente, sino hasta que el ejército argentino, se dio cuenta de que las revoluciones independentistas no se podían consolidar si los españoles aún seguían estableciditos y refugiados en el Perú. </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La contienda de San Martín recorrió Chile y el sur de Perú, con el fin de acabar con las pequeñas escaramuzas españolas que se posicionaban estratégicamente en el continente debido a la cordillera de los Andes que se configuró como punto estratégico en las contiendas. San Martin heroicamente, logro uno de sus mayores propósitos y fue la emboscada y gran batalla   de Chacabuco, en la madrugada del 12 de febrero cruzando la cordillera de los andes lo que significó una de las mayores e heroicas hazañas, que compartió junto a su gran aliado el comandante Bernardo O’Higgins (chileno).</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Las luchas de San Martín y Bolívar, significaron grandes batallas morales que no solo articularon un discurso de unidad; sino que es posible pensar en una América unida, que los pueblos que la conforman sean capaces de organizarse brillantemente, actuando con fortaleza y determinación ante grandes obstáculos. El curioso y único encuentro entre estas dos figuras máximas de las luchas libertarias en América latina sucedió en 1822, en el puerto de la ciudad Guayaquil.</w:t>
      </w:r>
    </w:p>
    <w:p w:rsidR="00AB685C" w:rsidRPr="00BA72BC" w:rsidRDefault="00AB685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Este encuentro, significo la disuasión de ideas y conceptos entre los máximos referentes de las luchas por la independencia en el continente, donde se intercambiaron ideas sobre los poderes de gobernación; si debían ser los militares o el ejecutivo quien </w:t>
      </w:r>
      <w:r w:rsidRPr="00BA72BC">
        <w:rPr>
          <w:rFonts w:ascii="Times New Roman" w:hAnsi="Times New Roman" w:cs="Times New Roman"/>
          <w:sz w:val="24"/>
          <w:szCs w:val="24"/>
        </w:rPr>
        <w:lastRenderedPageBreak/>
        <w:t>gobierne entre otros… Pero, en realidad, nuestra primera necesidad como continente (y en la que ambos coincidieron) fue en fortalecer la sociedad civil, donde el pluralismo y las actividades intelectuales, políticas y económicas, sirvan de base para levantar un sistema que permita dar una identidad y dignidad a los pueblos de América.</w:t>
      </w:r>
    </w:p>
    <w:p w:rsidR="00BA72BC" w:rsidRPr="00BA72BC" w:rsidRDefault="00BA72BC" w:rsidP="00AB685C">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 xml:space="preserve">El dar visibilidad a los diversos </w:t>
      </w:r>
      <w:r w:rsidR="00E124D1">
        <w:rPr>
          <w:rFonts w:ascii="Times New Roman" w:hAnsi="Times New Roman" w:cs="Times New Roman"/>
          <w:sz w:val="24"/>
          <w:szCs w:val="24"/>
        </w:rPr>
        <w:t xml:space="preserve">grupos que antes no tenían nada de voz y nada de voto en la sociedad, de realzar aquellas identidades que eran desconocidas, solo </w:t>
      </w:r>
      <w:r w:rsidR="00AB601C">
        <w:rPr>
          <w:rFonts w:ascii="Times New Roman" w:hAnsi="Times New Roman" w:cs="Times New Roman"/>
          <w:sz w:val="24"/>
          <w:szCs w:val="24"/>
        </w:rPr>
        <w:t>sería</w:t>
      </w:r>
      <w:r w:rsidR="00E124D1">
        <w:rPr>
          <w:rFonts w:ascii="Times New Roman" w:hAnsi="Times New Roman" w:cs="Times New Roman"/>
          <w:sz w:val="24"/>
          <w:szCs w:val="24"/>
        </w:rPr>
        <w:t xml:space="preserve"> malo ya que estas solo </w:t>
      </w:r>
      <w:r w:rsidR="00AB601C">
        <w:rPr>
          <w:rFonts w:ascii="Times New Roman" w:hAnsi="Times New Roman" w:cs="Times New Roman"/>
          <w:sz w:val="24"/>
          <w:szCs w:val="24"/>
        </w:rPr>
        <w:t>serían</w:t>
      </w:r>
      <w:r w:rsidR="00E124D1">
        <w:rPr>
          <w:rFonts w:ascii="Times New Roman" w:hAnsi="Times New Roman" w:cs="Times New Roman"/>
          <w:sz w:val="24"/>
          <w:szCs w:val="24"/>
        </w:rPr>
        <w:t xml:space="preserve"> vistas como una amenaza y un obstáculo para el </w:t>
      </w:r>
      <w:r w:rsidR="00AB601C">
        <w:rPr>
          <w:rFonts w:ascii="Times New Roman" w:hAnsi="Times New Roman" w:cs="Times New Roman"/>
          <w:sz w:val="24"/>
          <w:szCs w:val="24"/>
        </w:rPr>
        <w:t>progreso</w:t>
      </w:r>
      <w:r w:rsidR="00E124D1">
        <w:rPr>
          <w:rFonts w:ascii="Times New Roman" w:hAnsi="Times New Roman" w:cs="Times New Roman"/>
          <w:sz w:val="24"/>
          <w:szCs w:val="24"/>
        </w:rPr>
        <w:t xml:space="preserve"> de los de altos rangos. Aquellos burgueses que lo que hacían era considerar a estas castas como inferiores, incluso etiquetarlos como salvajes y sin formación ni educación alguna, para de esta forma desacreditar a grupos rebeldes y tachar como “si actuaran sin verdaderas razones y sin sentido”</w:t>
      </w:r>
    </w:p>
    <w:p w:rsidR="00E124D1" w:rsidRDefault="00AB685C" w:rsidP="00E124D1">
      <w:pPr>
        <w:spacing w:line="480" w:lineRule="auto"/>
        <w:ind w:firstLine="708"/>
        <w:rPr>
          <w:rFonts w:ascii="Times New Roman" w:hAnsi="Times New Roman" w:cs="Times New Roman"/>
          <w:sz w:val="24"/>
          <w:szCs w:val="24"/>
        </w:rPr>
      </w:pPr>
      <w:r w:rsidRPr="00BA72BC">
        <w:rPr>
          <w:rFonts w:ascii="Times New Roman" w:hAnsi="Times New Roman" w:cs="Times New Roman"/>
          <w:sz w:val="24"/>
          <w:szCs w:val="24"/>
        </w:rPr>
        <w:t>Pero, la máxima interrogante para Fuentes parte desde “el amanecer independista”, donde al parecer nacen más dudas que certezas; ¿qué hacer? ¿Cuándo está una nación realmente lista? O si lo está… ¿Cómo debe actuar?</w:t>
      </w:r>
    </w:p>
    <w:p w:rsidR="00E124D1" w:rsidRDefault="00E124D1" w:rsidP="00E124D1">
      <w:pPr>
        <w:spacing w:line="480" w:lineRule="auto"/>
        <w:rPr>
          <w:rFonts w:ascii="Times New Roman" w:hAnsi="Times New Roman" w:cs="Times New Roman"/>
          <w:sz w:val="24"/>
          <w:szCs w:val="24"/>
        </w:rPr>
      </w:pPr>
    </w:p>
    <w:p w:rsidR="00E124D1" w:rsidRPr="00E124D1" w:rsidRDefault="00AB601C" w:rsidP="00E124D1">
      <w:pPr>
        <w:spacing w:line="480" w:lineRule="auto"/>
        <w:rPr>
          <w:rFonts w:ascii="Times New Roman" w:hAnsi="Times New Roman" w:cs="Times New Roman"/>
          <w:b/>
          <w:sz w:val="24"/>
          <w:szCs w:val="24"/>
        </w:rPr>
      </w:pPr>
      <w:r>
        <w:rPr>
          <w:rFonts w:ascii="Times New Roman" w:hAnsi="Times New Roman" w:cs="Times New Roman"/>
          <w:b/>
          <w:sz w:val="24"/>
          <w:szCs w:val="24"/>
        </w:rPr>
        <w:t>México</w:t>
      </w:r>
    </w:p>
    <w:p w:rsidR="00CC2B13" w:rsidRDefault="00CC2B13" w:rsidP="00AB601C">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En el norte del continente, en </w:t>
      </w:r>
      <w:r w:rsidR="00F640C7">
        <w:rPr>
          <w:rFonts w:ascii="Times New Roman" w:hAnsi="Times New Roman" w:cs="Times New Roman"/>
          <w:sz w:val="24"/>
          <w:szCs w:val="24"/>
        </w:rPr>
        <w:t>México</w:t>
      </w:r>
      <w:r>
        <w:rPr>
          <w:rFonts w:ascii="Times New Roman" w:hAnsi="Times New Roman" w:cs="Times New Roman"/>
          <w:sz w:val="24"/>
          <w:szCs w:val="24"/>
        </w:rPr>
        <w:t xml:space="preserve">, se </w:t>
      </w:r>
      <w:r w:rsidR="006475B0">
        <w:rPr>
          <w:rFonts w:ascii="Times New Roman" w:hAnsi="Times New Roman" w:cs="Times New Roman"/>
          <w:sz w:val="24"/>
          <w:szCs w:val="24"/>
        </w:rPr>
        <w:t>dio</w:t>
      </w:r>
      <w:r>
        <w:rPr>
          <w:rFonts w:ascii="Times New Roman" w:hAnsi="Times New Roman" w:cs="Times New Roman"/>
          <w:sz w:val="24"/>
          <w:szCs w:val="24"/>
        </w:rPr>
        <w:t xml:space="preserve"> uno de los acontecimientos más i</w:t>
      </w:r>
      <w:r>
        <w:rPr>
          <w:rFonts w:ascii="Times New Roman" w:hAnsi="Times New Roman" w:cs="Times New Roman"/>
          <w:sz w:val="24"/>
          <w:szCs w:val="24"/>
        </w:rPr>
        <w:t xml:space="preserve">mportantes en la historia de </w:t>
      </w:r>
      <w:r w:rsidR="00F640C7">
        <w:rPr>
          <w:rFonts w:ascii="Times New Roman" w:hAnsi="Times New Roman" w:cs="Times New Roman"/>
          <w:sz w:val="24"/>
          <w:szCs w:val="24"/>
        </w:rPr>
        <w:t>Latinoamérica</w:t>
      </w:r>
      <w:r>
        <w:rPr>
          <w:rFonts w:ascii="Times New Roman" w:hAnsi="Times New Roman" w:cs="Times New Roman"/>
          <w:sz w:val="24"/>
          <w:szCs w:val="24"/>
        </w:rPr>
        <w:t>:</w:t>
      </w:r>
      <w:r>
        <w:rPr>
          <w:rFonts w:ascii="Times New Roman" w:hAnsi="Times New Roman" w:cs="Times New Roman"/>
          <w:sz w:val="24"/>
          <w:szCs w:val="24"/>
        </w:rPr>
        <w:t xml:space="preserve"> la revolución mexicana. Se dividió en dos etapas, “la </w:t>
      </w:r>
      <w:r w:rsidRPr="00F877DA">
        <w:rPr>
          <w:rFonts w:ascii="Times New Roman" w:hAnsi="Times New Roman" w:cs="Times New Roman"/>
          <w:sz w:val="24"/>
          <w:szCs w:val="24"/>
        </w:rPr>
        <w:t>primera la encabezaron los jefes guerrilleros populares, Pancho Villa en el norte y Emiliano Zapata en el sur; sus metas eran la justicia social basada en el gobierno local. La segunda revolución fue dirigida por los profesionistas, intelectuales, rancheros y mercaderes de la clase media emergente; su visión era la de un México moderno, democrático y progresista, pero gobernado desde el centr</w:t>
      </w:r>
      <w:r>
        <w:rPr>
          <w:rFonts w:ascii="Times New Roman" w:hAnsi="Times New Roman" w:cs="Times New Roman"/>
          <w:sz w:val="24"/>
          <w:szCs w:val="24"/>
        </w:rPr>
        <w:t xml:space="preserve">o por un fuerte Estado </w:t>
      </w:r>
      <w:r>
        <w:rPr>
          <w:rFonts w:ascii="Times New Roman" w:hAnsi="Times New Roman" w:cs="Times New Roman"/>
          <w:sz w:val="24"/>
          <w:szCs w:val="24"/>
        </w:rPr>
        <w:lastRenderedPageBreak/>
        <w:t>nacional”</w:t>
      </w:r>
      <w:r w:rsidR="00AB601C">
        <w:rPr>
          <w:rFonts w:ascii="Times New Roman" w:hAnsi="Times New Roman" w:cs="Times New Roman"/>
          <w:sz w:val="24"/>
          <w:szCs w:val="24"/>
        </w:rPr>
        <w:t xml:space="preserve"> (Fuentes, 1992, p. 139</w:t>
      </w:r>
      <w:r w:rsidR="002927A3">
        <w:rPr>
          <w:rFonts w:ascii="Times New Roman" w:hAnsi="Times New Roman" w:cs="Times New Roman"/>
          <w:sz w:val="24"/>
          <w:szCs w:val="24"/>
        </w:rPr>
        <w:t>)</w:t>
      </w:r>
      <w:r>
        <w:rPr>
          <w:rFonts w:ascii="Times New Roman" w:hAnsi="Times New Roman" w:cs="Times New Roman"/>
          <w:sz w:val="24"/>
          <w:szCs w:val="24"/>
        </w:rPr>
        <w:t>.</w:t>
      </w:r>
      <w:r>
        <w:rPr>
          <w:rFonts w:ascii="Times New Roman" w:hAnsi="Times New Roman" w:cs="Times New Roman"/>
          <w:sz w:val="24"/>
          <w:szCs w:val="24"/>
        </w:rPr>
        <w:t xml:space="preserve"> Ambas etapas son cruciales para que se dé el proceso exitosamente.</w:t>
      </w:r>
    </w:p>
    <w:p w:rsidR="002823AC" w:rsidRDefault="00CC2B13" w:rsidP="002823AC">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Porfirio Díaz, </w:t>
      </w:r>
      <w:r>
        <w:rPr>
          <w:rFonts w:ascii="Times New Roman" w:hAnsi="Times New Roman" w:cs="Times New Roman"/>
          <w:sz w:val="24"/>
          <w:szCs w:val="24"/>
        </w:rPr>
        <w:t xml:space="preserve">quien era presidente de 1876 a 1910, protagonizó </w:t>
      </w:r>
      <w:r w:rsidR="00AB601C">
        <w:rPr>
          <w:rFonts w:ascii="Times New Roman" w:hAnsi="Times New Roman" w:cs="Times New Roman"/>
          <w:sz w:val="24"/>
          <w:szCs w:val="24"/>
        </w:rPr>
        <w:t>junto</w:t>
      </w:r>
      <w:r>
        <w:rPr>
          <w:rFonts w:ascii="Times New Roman" w:hAnsi="Times New Roman" w:cs="Times New Roman"/>
          <w:sz w:val="24"/>
          <w:szCs w:val="24"/>
        </w:rPr>
        <w:t xml:space="preserve"> a otros e</w:t>
      </w:r>
      <w:r>
        <w:rPr>
          <w:rFonts w:ascii="Times New Roman" w:hAnsi="Times New Roman" w:cs="Times New Roman"/>
          <w:sz w:val="24"/>
          <w:szCs w:val="24"/>
        </w:rPr>
        <w:t xml:space="preserve">l proceso de revolución en México. </w:t>
      </w:r>
      <w:r w:rsidR="00AB601C">
        <w:rPr>
          <w:rFonts w:ascii="Times New Roman" w:hAnsi="Times New Roman" w:cs="Times New Roman"/>
          <w:sz w:val="24"/>
          <w:szCs w:val="24"/>
        </w:rPr>
        <w:t>Para él este lema “</w:t>
      </w:r>
      <w:r w:rsidR="002823AC">
        <w:rPr>
          <w:rFonts w:ascii="Times New Roman" w:hAnsi="Times New Roman" w:cs="Times New Roman"/>
          <w:sz w:val="24"/>
          <w:szCs w:val="24"/>
        </w:rPr>
        <w:t xml:space="preserve">orden y progreso” de los estándares del liberalismo latinoamericano no incluían la democracia ni la justicia social, por lo que </w:t>
      </w:r>
      <w:r>
        <w:rPr>
          <w:rFonts w:ascii="Times New Roman" w:hAnsi="Times New Roman" w:cs="Times New Roman"/>
          <w:sz w:val="24"/>
          <w:szCs w:val="24"/>
        </w:rPr>
        <w:t xml:space="preserve"> </w:t>
      </w:r>
      <w:r w:rsidR="002823AC">
        <w:rPr>
          <w:rFonts w:ascii="Times New Roman" w:hAnsi="Times New Roman" w:cs="Times New Roman"/>
          <w:sz w:val="24"/>
          <w:szCs w:val="24"/>
        </w:rPr>
        <w:t>ciertos sectores de la sociedad se verían afectados. Al inicio la postura de Díaz atrajo inversión extranjera en ferrocarriles, petróleos y más, beneficiando la clase media que se levantaba en ese entones. A pesar de ello, la forma de vida de  los campesinos se vería afectada no muy positivamente ya que por reformas sus haciendas y tierras se les iban a ser quitadas y ellos pasarían a ser esclavos de latifundios. Los latifundios iban a representar para este grupo de personas (los campesinos) una deuda que estaba condenados a pagar ellos y sus herederos por décadas.</w:t>
      </w:r>
    </w:p>
    <w:p w:rsidR="00CC2B13" w:rsidRDefault="002823AC" w:rsidP="006475B0">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El descontento son la situación del obrero y el campesino iba en aumento y este vio su punto máximo en la rebelión de los obreros industriales y de los anteriores trabajadores agrarios. Estas dos manifestaciones golpearon al gobierno de </w:t>
      </w:r>
      <w:r w:rsidR="00AB601C">
        <w:rPr>
          <w:rFonts w:ascii="Times New Roman" w:hAnsi="Times New Roman" w:cs="Times New Roman"/>
          <w:sz w:val="24"/>
          <w:szCs w:val="24"/>
        </w:rPr>
        <w:t>Díaz</w:t>
      </w:r>
      <w:r>
        <w:rPr>
          <w:rFonts w:ascii="Times New Roman" w:hAnsi="Times New Roman" w:cs="Times New Roman"/>
          <w:sz w:val="24"/>
          <w:szCs w:val="24"/>
        </w:rPr>
        <w:t>, el que tiempo después perdió también el apoyo de los grupos medios que antes sacaron ventaja de él.</w:t>
      </w:r>
      <w:r w:rsidR="006475B0">
        <w:rPr>
          <w:rFonts w:ascii="Times New Roman" w:hAnsi="Times New Roman" w:cs="Times New Roman"/>
          <w:sz w:val="24"/>
          <w:szCs w:val="24"/>
        </w:rPr>
        <w:t xml:space="preserve"> El distanciamiento de estas clases sociales un poco mayores se dio gracias a que las ganancias de las producción se la llevaban las compañías extranjeras. Así; </w:t>
      </w:r>
      <w:r w:rsidR="00CC2B13">
        <w:rPr>
          <w:rFonts w:ascii="Times New Roman" w:hAnsi="Times New Roman" w:cs="Times New Roman"/>
          <w:sz w:val="24"/>
          <w:szCs w:val="24"/>
        </w:rPr>
        <w:t>“</w:t>
      </w:r>
      <w:r w:rsidR="00CC2B13" w:rsidRPr="003E08E0">
        <w:rPr>
          <w:rFonts w:ascii="Times New Roman" w:hAnsi="Times New Roman" w:cs="Times New Roman"/>
          <w:sz w:val="24"/>
          <w:szCs w:val="24"/>
        </w:rPr>
        <w:t>La represión, la falta de oportunidades, la susceptibilidad ante las crisis internacionales, viejas exigencias respecto a la tierra y nuevas exigenc</w:t>
      </w:r>
      <w:r w:rsidR="006475B0">
        <w:rPr>
          <w:rFonts w:ascii="Times New Roman" w:hAnsi="Times New Roman" w:cs="Times New Roman"/>
          <w:sz w:val="24"/>
          <w:szCs w:val="24"/>
        </w:rPr>
        <w:t>ias respecto al poder”</w:t>
      </w:r>
      <w:r w:rsidR="002927A3">
        <w:rPr>
          <w:rFonts w:ascii="Times New Roman" w:hAnsi="Times New Roman" w:cs="Times New Roman"/>
          <w:sz w:val="24"/>
          <w:szCs w:val="24"/>
        </w:rPr>
        <w:t xml:space="preserve"> (p. 140)</w:t>
      </w:r>
      <w:r w:rsidR="006475B0">
        <w:rPr>
          <w:rFonts w:ascii="Times New Roman" w:hAnsi="Times New Roman" w:cs="Times New Roman"/>
          <w:sz w:val="24"/>
          <w:szCs w:val="24"/>
        </w:rPr>
        <w:t xml:space="preserve"> unieron a un pueblo que al inicio se encontraba muy distanciado y lo hicieron con el fin de todos buscar su beneficio como pueblo.</w:t>
      </w:r>
    </w:p>
    <w:p w:rsidR="00CC2B13" w:rsidRDefault="006475B0" w:rsidP="008C1B00">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Tras un tiempo Porfirio </w:t>
      </w:r>
      <w:r w:rsidR="00AB601C">
        <w:rPr>
          <w:rFonts w:ascii="Times New Roman" w:hAnsi="Times New Roman" w:cs="Times New Roman"/>
          <w:sz w:val="24"/>
          <w:szCs w:val="24"/>
        </w:rPr>
        <w:t>Díaz</w:t>
      </w:r>
      <w:r>
        <w:rPr>
          <w:rFonts w:ascii="Times New Roman" w:hAnsi="Times New Roman" w:cs="Times New Roman"/>
          <w:sz w:val="24"/>
          <w:szCs w:val="24"/>
        </w:rPr>
        <w:t xml:space="preserve"> declaró que </w:t>
      </w:r>
      <w:r w:rsidR="00AB601C">
        <w:rPr>
          <w:rFonts w:ascii="Times New Roman" w:hAnsi="Times New Roman" w:cs="Times New Roman"/>
          <w:sz w:val="24"/>
          <w:szCs w:val="24"/>
        </w:rPr>
        <w:t>México</w:t>
      </w:r>
      <w:r>
        <w:rPr>
          <w:rFonts w:ascii="Times New Roman" w:hAnsi="Times New Roman" w:cs="Times New Roman"/>
          <w:sz w:val="24"/>
          <w:szCs w:val="24"/>
        </w:rPr>
        <w:t xml:space="preserve"> estaba listo para una democracia, lo que hizo que la idea se propagara por todo el país en escritos y más </w:t>
      </w:r>
      <w:r w:rsidR="009439E0">
        <w:rPr>
          <w:rFonts w:ascii="Times New Roman" w:hAnsi="Times New Roman" w:cs="Times New Roman"/>
          <w:sz w:val="24"/>
          <w:szCs w:val="24"/>
        </w:rPr>
        <w:lastRenderedPageBreak/>
        <w:t xml:space="preserve">personas tomaran la posición de mover al gobierno a manejarse en una verdadera democracia. Del sur llegó Emiliano Zapata, quien protestaría por las </w:t>
      </w:r>
      <w:r w:rsidR="00AB601C">
        <w:rPr>
          <w:rFonts w:ascii="Times New Roman" w:hAnsi="Times New Roman" w:cs="Times New Roman"/>
          <w:sz w:val="24"/>
          <w:szCs w:val="24"/>
        </w:rPr>
        <w:t>injusticias</w:t>
      </w:r>
      <w:r w:rsidR="009439E0">
        <w:rPr>
          <w:rFonts w:ascii="Times New Roman" w:hAnsi="Times New Roman" w:cs="Times New Roman"/>
          <w:sz w:val="24"/>
          <w:szCs w:val="24"/>
        </w:rPr>
        <w:t xml:space="preserve"> y heridas de su pueblo. Al mismo tiempo en el norte del país, Pancho Villa iba ganando fama, reuniendo ejércitos de vaqueros, </w:t>
      </w:r>
      <w:r w:rsidR="00AB601C">
        <w:rPr>
          <w:rFonts w:ascii="Times New Roman" w:hAnsi="Times New Roman" w:cs="Times New Roman"/>
          <w:sz w:val="24"/>
          <w:szCs w:val="24"/>
        </w:rPr>
        <w:t>artesanos</w:t>
      </w:r>
      <w:r w:rsidR="009439E0">
        <w:rPr>
          <w:rFonts w:ascii="Times New Roman" w:hAnsi="Times New Roman" w:cs="Times New Roman"/>
          <w:sz w:val="24"/>
          <w:szCs w:val="24"/>
        </w:rPr>
        <w:t xml:space="preserve"> y más con el propósito de luchar y revelarse contra la dictadura.  </w:t>
      </w:r>
      <w:r w:rsidR="00F640C7">
        <w:rPr>
          <w:rFonts w:ascii="Times New Roman" w:hAnsi="Times New Roman" w:cs="Times New Roman"/>
          <w:sz w:val="24"/>
          <w:szCs w:val="24"/>
        </w:rPr>
        <w:t xml:space="preserve">Tiempo después, cuando </w:t>
      </w:r>
      <w:r w:rsidR="00AB601C">
        <w:rPr>
          <w:rFonts w:ascii="Times New Roman" w:hAnsi="Times New Roman" w:cs="Times New Roman"/>
          <w:sz w:val="24"/>
          <w:szCs w:val="24"/>
        </w:rPr>
        <w:t>Díaz</w:t>
      </w:r>
      <w:r w:rsidR="00F640C7">
        <w:rPr>
          <w:rFonts w:ascii="Times New Roman" w:hAnsi="Times New Roman" w:cs="Times New Roman"/>
          <w:sz w:val="24"/>
          <w:szCs w:val="24"/>
        </w:rPr>
        <w:t xml:space="preserve"> fue expulsado del país, Madero, quien estaba en el centro del asunto, asumió el poder.</w:t>
      </w:r>
    </w:p>
    <w:p w:rsidR="00CC2B13" w:rsidRDefault="00F640C7" w:rsidP="006439FA">
      <w:pPr>
        <w:spacing w:line="480" w:lineRule="auto"/>
        <w:ind w:firstLine="708"/>
        <w:rPr>
          <w:rFonts w:ascii="Times New Roman" w:hAnsi="Times New Roman" w:cs="Times New Roman"/>
          <w:sz w:val="24"/>
          <w:szCs w:val="24"/>
        </w:rPr>
      </w:pPr>
      <w:r>
        <w:rPr>
          <w:rFonts w:ascii="Times New Roman" w:hAnsi="Times New Roman" w:cs="Times New Roman"/>
          <w:sz w:val="24"/>
          <w:szCs w:val="24"/>
        </w:rPr>
        <w:t xml:space="preserve">El gobierno de Madero, sin embargo, no se manejó conforme a las luchas  ideales que lo habían llevado al poder en primer lugar. Aunque al pueblo se le dio libertad de prensa, Poder Ejecutivo, un Congreso independiente, libertad ciudadana para organizar y enlistarse en diferentes partidos políticos y más </w:t>
      </w:r>
      <w:r w:rsidR="006439FA">
        <w:rPr>
          <w:rFonts w:ascii="Times New Roman" w:hAnsi="Times New Roman" w:cs="Times New Roman"/>
          <w:sz w:val="24"/>
          <w:szCs w:val="24"/>
        </w:rPr>
        <w:t>“</w:t>
      </w:r>
      <w:r>
        <w:rPr>
          <w:rFonts w:ascii="Times New Roman" w:hAnsi="Times New Roman" w:cs="Times New Roman"/>
          <w:sz w:val="24"/>
          <w:szCs w:val="24"/>
        </w:rPr>
        <w:t>libertades”</w:t>
      </w:r>
      <w:r w:rsidR="006439FA">
        <w:rPr>
          <w:rFonts w:ascii="Times New Roman" w:hAnsi="Times New Roman" w:cs="Times New Roman"/>
          <w:sz w:val="24"/>
          <w:szCs w:val="24"/>
        </w:rPr>
        <w:t>, no era suficiente, ya que  se olvidó la lucha del pueblo y se mantuvo el orden opresor de antes. “</w:t>
      </w:r>
      <w:r w:rsidR="006439FA" w:rsidRPr="006439FA">
        <w:rPr>
          <w:rFonts w:ascii="Times New Roman" w:hAnsi="Times New Roman" w:cs="Times New Roman"/>
          <w:sz w:val="24"/>
          <w:szCs w:val="24"/>
        </w:rPr>
        <w:t>La vieja burocracia permaneció en su puesto, las haciendas no fueron tocadas, los campesinos no recobraron sus tierras y el ejército de la dictadura siguió en pie, listo para reprimir a quienes quisie</w:t>
      </w:r>
      <w:r w:rsidR="002927A3">
        <w:rPr>
          <w:rFonts w:ascii="Times New Roman" w:hAnsi="Times New Roman" w:cs="Times New Roman"/>
          <w:sz w:val="24"/>
          <w:szCs w:val="24"/>
        </w:rPr>
        <w:t>ron cambiar el estado de cosas” (p. 141).</w:t>
      </w:r>
      <w:r>
        <w:rPr>
          <w:rFonts w:ascii="Times New Roman" w:hAnsi="Times New Roman" w:cs="Times New Roman"/>
          <w:sz w:val="24"/>
          <w:szCs w:val="24"/>
        </w:rPr>
        <w:t xml:space="preserve"> </w:t>
      </w:r>
    </w:p>
    <w:p w:rsidR="006439FA" w:rsidRDefault="006439FA" w:rsidP="00CC2B13">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Habiendo visto la contradicción que existió entre Madero y lo que se suponía eran sus ideales, Zapata lo </w:t>
      </w:r>
      <w:r w:rsidR="008C1B00">
        <w:rPr>
          <w:rFonts w:ascii="Times New Roman" w:hAnsi="Times New Roman" w:cs="Times New Roman"/>
          <w:sz w:val="24"/>
          <w:szCs w:val="24"/>
        </w:rPr>
        <w:t>señala como un traidor y continú</w:t>
      </w:r>
      <w:r>
        <w:rPr>
          <w:rFonts w:ascii="Times New Roman" w:hAnsi="Times New Roman" w:cs="Times New Roman"/>
          <w:sz w:val="24"/>
          <w:szCs w:val="24"/>
        </w:rPr>
        <w:t>a su lucha</w:t>
      </w:r>
      <w:r w:rsidR="008C1B00">
        <w:rPr>
          <w:rFonts w:ascii="Times New Roman" w:hAnsi="Times New Roman" w:cs="Times New Roman"/>
          <w:sz w:val="24"/>
          <w:szCs w:val="24"/>
        </w:rPr>
        <w:t xml:space="preserve">. Poco después, Madero fue asesinado por Huerta, un traidor militar aliado con el embajador norteamericano quien </w:t>
      </w:r>
      <w:r w:rsidR="00AB601C">
        <w:rPr>
          <w:rFonts w:ascii="Times New Roman" w:hAnsi="Times New Roman" w:cs="Times New Roman"/>
          <w:sz w:val="24"/>
          <w:szCs w:val="24"/>
        </w:rPr>
        <w:t>tenía</w:t>
      </w:r>
      <w:r w:rsidR="008C1B00">
        <w:rPr>
          <w:rFonts w:ascii="Times New Roman" w:hAnsi="Times New Roman" w:cs="Times New Roman"/>
          <w:sz w:val="24"/>
          <w:szCs w:val="24"/>
        </w:rPr>
        <w:t xml:space="preserve"> sus propios intereses. Huerta huyó  del país  y </w:t>
      </w:r>
      <w:r w:rsidR="008C1B00">
        <w:rPr>
          <w:rFonts w:ascii="Times New Roman" w:hAnsi="Times New Roman" w:cs="Times New Roman"/>
          <w:sz w:val="24"/>
          <w:szCs w:val="24"/>
        </w:rPr>
        <w:t>Villa y Zapata lucharon por sus ideales, hasta que finalmente el 1914 Huerta fue derrotado y los ejércitos revolucionarios se prepararon para entrar a la ciudad de México.</w:t>
      </w:r>
    </w:p>
    <w:p w:rsidR="00CC2B13" w:rsidRDefault="00CC2B13" w:rsidP="008C1B00">
      <w:pPr>
        <w:spacing w:line="480" w:lineRule="auto"/>
        <w:ind w:firstLine="708"/>
        <w:rPr>
          <w:rFonts w:ascii="Times New Roman" w:hAnsi="Times New Roman" w:cs="Times New Roman"/>
          <w:sz w:val="24"/>
          <w:szCs w:val="24"/>
        </w:rPr>
      </w:pPr>
      <w:r w:rsidRPr="00110D72">
        <w:rPr>
          <w:rFonts w:ascii="Times New Roman" w:hAnsi="Times New Roman" w:cs="Times New Roman"/>
          <w:sz w:val="24"/>
          <w:szCs w:val="24"/>
        </w:rPr>
        <w:t xml:space="preserve">Los campesinos </w:t>
      </w:r>
      <w:r w:rsidR="008C1B00">
        <w:rPr>
          <w:rFonts w:ascii="Times New Roman" w:hAnsi="Times New Roman" w:cs="Times New Roman"/>
          <w:sz w:val="24"/>
          <w:szCs w:val="24"/>
        </w:rPr>
        <w:t>partidarios</w:t>
      </w:r>
      <w:r w:rsidRPr="00110D72">
        <w:rPr>
          <w:rFonts w:ascii="Times New Roman" w:hAnsi="Times New Roman" w:cs="Times New Roman"/>
          <w:sz w:val="24"/>
          <w:szCs w:val="24"/>
        </w:rPr>
        <w:t xml:space="preserve"> </w:t>
      </w:r>
      <w:r w:rsidR="008C1B00">
        <w:rPr>
          <w:rFonts w:ascii="Times New Roman" w:hAnsi="Times New Roman" w:cs="Times New Roman"/>
          <w:sz w:val="24"/>
          <w:szCs w:val="24"/>
        </w:rPr>
        <w:t xml:space="preserve">del zapatismo, </w:t>
      </w:r>
      <w:r w:rsidRPr="00110D72">
        <w:rPr>
          <w:rFonts w:ascii="Times New Roman" w:hAnsi="Times New Roman" w:cs="Times New Roman"/>
          <w:sz w:val="24"/>
          <w:szCs w:val="24"/>
        </w:rPr>
        <w:t>mostraron que una cultura agraria podía adquirir una organización civil</w:t>
      </w:r>
      <w:r>
        <w:rPr>
          <w:rFonts w:ascii="Times New Roman" w:hAnsi="Times New Roman" w:cs="Times New Roman"/>
          <w:sz w:val="24"/>
          <w:szCs w:val="24"/>
        </w:rPr>
        <w:t xml:space="preserve"> y económica humana y funcional, sobre bases locales. Ellos demostraron que los mexicanos podían gobernarse a sí mismos en cuestión de democracia</w:t>
      </w:r>
      <w:r w:rsidR="008C1B00">
        <w:rPr>
          <w:rFonts w:ascii="Times New Roman" w:hAnsi="Times New Roman" w:cs="Times New Roman"/>
          <w:sz w:val="24"/>
          <w:szCs w:val="24"/>
        </w:rPr>
        <w:t xml:space="preserve">, esto era algo que atemorizaba mucho al gobierno </w:t>
      </w:r>
      <w:r w:rsidR="008C1B00">
        <w:rPr>
          <w:rFonts w:ascii="Times New Roman" w:hAnsi="Times New Roman" w:cs="Times New Roman"/>
          <w:sz w:val="24"/>
          <w:szCs w:val="24"/>
        </w:rPr>
        <w:lastRenderedPageBreak/>
        <w:t>estadounidense.</w:t>
      </w:r>
      <w:r>
        <w:rPr>
          <w:rFonts w:ascii="Times New Roman" w:hAnsi="Times New Roman" w:cs="Times New Roman"/>
          <w:sz w:val="24"/>
          <w:szCs w:val="24"/>
        </w:rPr>
        <w:t xml:space="preserve"> El zapatismo podía resolver los problemas conforme se presentaban, la revolución nacional en cambio tenía como deber centralizar las energías del </w:t>
      </w:r>
      <w:r w:rsidR="008C1B00">
        <w:rPr>
          <w:rFonts w:ascii="Times New Roman" w:hAnsi="Times New Roman" w:cs="Times New Roman"/>
          <w:sz w:val="24"/>
          <w:szCs w:val="24"/>
        </w:rPr>
        <w:t>país.</w:t>
      </w:r>
    </w:p>
    <w:p w:rsidR="008C1B00" w:rsidRDefault="008C1B00" w:rsidP="008C1B00">
      <w:pPr>
        <w:spacing w:line="480" w:lineRule="auto"/>
        <w:rPr>
          <w:rFonts w:ascii="Times New Roman" w:hAnsi="Times New Roman" w:cs="Times New Roman"/>
          <w:sz w:val="24"/>
          <w:szCs w:val="24"/>
        </w:rPr>
      </w:pPr>
      <w:r>
        <w:rPr>
          <w:rFonts w:ascii="Times New Roman" w:hAnsi="Times New Roman" w:cs="Times New Roman"/>
          <w:b/>
          <w:sz w:val="24"/>
          <w:szCs w:val="24"/>
        </w:rPr>
        <w:t xml:space="preserve">La nueva </w:t>
      </w:r>
      <w:r w:rsidR="00AB601C">
        <w:rPr>
          <w:rFonts w:ascii="Times New Roman" w:hAnsi="Times New Roman" w:cs="Times New Roman"/>
          <w:b/>
          <w:sz w:val="24"/>
          <w:szCs w:val="24"/>
        </w:rPr>
        <w:t>Latinoamérica</w:t>
      </w:r>
      <w:r>
        <w:rPr>
          <w:rFonts w:ascii="Times New Roman" w:hAnsi="Times New Roman" w:cs="Times New Roman"/>
          <w:b/>
          <w:sz w:val="24"/>
          <w:szCs w:val="24"/>
        </w:rPr>
        <w:br/>
      </w:r>
      <w:r>
        <w:rPr>
          <w:rFonts w:ascii="Times New Roman" w:hAnsi="Times New Roman" w:cs="Times New Roman"/>
          <w:b/>
          <w:sz w:val="24"/>
          <w:szCs w:val="24"/>
        </w:rPr>
        <w:tab/>
      </w:r>
      <w:r>
        <w:rPr>
          <w:rFonts w:ascii="Times New Roman" w:hAnsi="Times New Roman" w:cs="Times New Roman"/>
          <w:sz w:val="24"/>
          <w:szCs w:val="24"/>
        </w:rPr>
        <w:t xml:space="preserve">Según los pueblos latinos iban avanzando, el capitalismo hacia que la verdadera finalidad de los pueblos colonizados (revalorizar el indigenismo y la identidad que se había perdido) se vea cada vez más borrosa. Fuentes, tras destacar que somos un continente que se ha dejado </w:t>
      </w:r>
      <w:r w:rsidR="00031ECA">
        <w:rPr>
          <w:rFonts w:ascii="Times New Roman" w:hAnsi="Times New Roman" w:cs="Times New Roman"/>
          <w:sz w:val="24"/>
          <w:szCs w:val="24"/>
        </w:rPr>
        <w:t>fragmentar</w:t>
      </w:r>
      <w:r>
        <w:rPr>
          <w:rFonts w:ascii="Times New Roman" w:hAnsi="Times New Roman" w:cs="Times New Roman"/>
          <w:sz w:val="24"/>
          <w:szCs w:val="24"/>
        </w:rPr>
        <w:t xml:space="preserve"> por buscar saciar una necesidad política y no una cultural, señala que es justamente esa fragmentación lo que nos llevara a la condena como sociedad.</w:t>
      </w:r>
      <w:r w:rsidR="00031ECA">
        <w:rPr>
          <w:rFonts w:ascii="Times New Roman" w:hAnsi="Times New Roman" w:cs="Times New Roman"/>
          <w:sz w:val="24"/>
          <w:szCs w:val="24"/>
        </w:rPr>
        <w:t xml:space="preserve"> </w:t>
      </w:r>
    </w:p>
    <w:p w:rsidR="00031ECA" w:rsidRDefault="00031ECA" w:rsidP="008C1B00">
      <w:pPr>
        <w:spacing w:line="480" w:lineRule="auto"/>
        <w:rPr>
          <w:rFonts w:ascii="Times New Roman" w:hAnsi="Times New Roman" w:cs="Times New Roman"/>
          <w:sz w:val="24"/>
          <w:szCs w:val="24"/>
        </w:rPr>
      </w:pPr>
      <w:r>
        <w:rPr>
          <w:rFonts w:ascii="Times New Roman" w:hAnsi="Times New Roman" w:cs="Times New Roman"/>
          <w:sz w:val="24"/>
          <w:szCs w:val="24"/>
        </w:rPr>
        <w:tab/>
        <w:t xml:space="preserve">Tras ese capitalismo masivo que consumió al continente se quedaron escondidos los rostros del pueblo latinoamericano. El campesino ya no era más que un </w:t>
      </w:r>
      <w:r w:rsidR="00AB601C">
        <w:rPr>
          <w:rFonts w:ascii="Times New Roman" w:hAnsi="Times New Roman" w:cs="Times New Roman"/>
          <w:sz w:val="24"/>
          <w:szCs w:val="24"/>
        </w:rPr>
        <w:t>peón</w:t>
      </w:r>
      <w:r>
        <w:rPr>
          <w:rFonts w:ascii="Times New Roman" w:hAnsi="Times New Roman" w:cs="Times New Roman"/>
          <w:sz w:val="24"/>
          <w:szCs w:val="24"/>
        </w:rPr>
        <w:t xml:space="preserve"> para el hacendado, se convirtió en un recolector, en un sujeto más de la producción y su rol se tornó a irse a la ciudad a producir más. Todos estos fenómenos que se Vivian en América Latina son nada más que el olvido de ideales de grandes pensadores como </w:t>
      </w:r>
      <w:r w:rsidR="0073774C">
        <w:rPr>
          <w:rFonts w:ascii="Times New Roman" w:hAnsi="Times New Roman" w:cs="Times New Roman"/>
          <w:sz w:val="24"/>
          <w:szCs w:val="24"/>
        </w:rPr>
        <w:t>Bolívar</w:t>
      </w:r>
      <w:r>
        <w:rPr>
          <w:rFonts w:ascii="Times New Roman" w:hAnsi="Times New Roman" w:cs="Times New Roman"/>
          <w:sz w:val="24"/>
          <w:szCs w:val="24"/>
        </w:rPr>
        <w:t>, San Martín, José Martí.</w:t>
      </w:r>
    </w:p>
    <w:p w:rsidR="008C1B00" w:rsidRDefault="00031ECA" w:rsidP="008C1B00">
      <w:pPr>
        <w:spacing w:line="480" w:lineRule="auto"/>
        <w:rPr>
          <w:rFonts w:ascii="Times New Roman" w:hAnsi="Times New Roman" w:cs="Times New Roman"/>
          <w:sz w:val="24"/>
          <w:szCs w:val="24"/>
        </w:rPr>
      </w:pPr>
      <w:r>
        <w:rPr>
          <w:rFonts w:ascii="Times New Roman" w:hAnsi="Times New Roman" w:cs="Times New Roman"/>
          <w:sz w:val="24"/>
          <w:szCs w:val="24"/>
        </w:rPr>
        <w:tab/>
        <w:t>El haber sido devorados por este capitalismo os ha llevado ahora a otro tipo de conquista, una conquista indirecta. El constante anhelo latinoamericano de pertenecer a un sistema de flujo de dinero ha hecho que regrese a ver a Estados Unidos, la gran potencia. Con una influencia increíble en la cosmovisión de la cultura latina, estados unidos lo que pretende es conectar al mundo, una manera de control, en cierto punto. Toda esta mezcla y el deseo de identificarnos con una cultura extranjera, ha hecho que perdamos de vista la verdadera cultura que provee una identidad propia al latino.</w:t>
      </w:r>
    </w:p>
    <w:p w:rsidR="0073774C" w:rsidRPr="0073774C" w:rsidRDefault="0073774C" w:rsidP="0073774C">
      <w:pPr>
        <w:spacing w:line="480" w:lineRule="auto"/>
        <w:ind w:firstLine="708"/>
        <w:rPr>
          <w:rFonts w:ascii="Times New Roman" w:hAnsi="Times New Roman" w:cs="Times New Roman"/>
          <w:sz w:val="24"/>
          <w:szCs w:val="24"/>
        </w:rPr>
      </w:pPr>
      <w:r w:rsidRPr="0073774C">
        <w:rPr>
          <w:rFonts w:ascii="Times New Roman" w:hAnsi="Times New Roman" w:cs="Times New Roman"/>
          <w:sz w:val="24"/>
          <w:szCs w:val="24"/>
        </w:rPr>
        <w:t xml:space="preserve">El siglo XXI para Latinoamérica se </w:t>
      </w:r>
      <w:r>
        <w:rPr>
          <w:rFonts w:ascii="Times New Roman" w:hAnsi="Times New Roman" w:cs="Times New Roman"/>
          <w:sz w:val="24"/>
          <w:szCs w:val="24"/>
        </w:rPr>
        <w:t>moldea</w:t>
      </w:r>
      <w:r w:rsidRPr="0073774C">
        <w:rPr>
          <w:rFonts w:ascii="Times New Roman" w:hAnsi="Times New Roman" w:cs="Times New Roman"/>
          <w:sz w:val="24"/>
          <w:szCs w:val="24"/>
        </w:rPr>
        <w:t xml:space="preserve"> a t</w:t>
      </w:r>
      <w:r>
        <w:rPr>
          <w:rFonts w:ascii="Times New Roman" w:hAnsi="Times New Roman" w:cs="Times New Roman"/>
          <w:sz w:val="24"/>
          <w:szCs w:val="24"/>
        </w:rPr>
        <w:t>ravés de un discurso</w:t>
      </w:r>
      <w:r w:rsidRPr="0073774C">
        <w:rPr>
          <w:rFonts w:ascii="Times New Roman" w:hAnsi="Times New Roman" w:cs="Times New Roman"/>
          <w:sz w:val="24"/>
          <w:szCs w:val="24"/>
        </w:rPr>
        <w:t xml:space="preserve"> caracterizado por </w:t>
      </w:r>
      <w:r>
        <w:rPr>
          <w:rFonts w:ascii="Times New Roman" w:hAnsi="Times New Roman" w:cs="Times New Roman"/>
          <w:sz w:val="24"/>
          <w:szCs w:val="24"/>
        </w:rPr>
        <w:t>un supuesto ya mencionado</w:t>
      </w:r>
      <w:r w:rsidRPr="0073774C">
        <w:rPr>
          <w:rFonts w:ascii="Times New Roman" w:hAnsi="Times New Roman" w:cs="Times New Roman"/>
          <w:sz w:val="24"/>
          <w:szCs w:val="24"/>
        </w:rPr>
        <w:t xml:space="preserve"> “sueño americano” y </w:t>
      </w:r>
      <w:r>
        <w:rPr>
          <w:rFonts w:ascii="Times New Roman" w:hAnsi="Times New Roman" w:cs="Times New Roman"/>
          <w:sz w:val="24"/>
          <w:szCs w:val="24"/>
        </w:rPr>
        <w:t xml:space="preserve">una desfigurada conciencia de </w:t>
      </w:r>
      <w:r>
        <w:rPr>
          <w:rFonts w:ascii="Times New Roman" w:hAnsi="Times New Roman" w:cs="Times New Roman"/>
          <w:sz w:val="24"/>
          <w:szCs w:val="24"/>
        </w:rPr>
        <w:lastRenderedPageBreak/>
        <w:t>clase. El</w:t>
      </w:r>
      <w:r w:rsidRPr="0073774C">
        <w:rPr>
          <w:rFonts w:ascii="Times New Roman" w:hAnsi="Times New Roman" w:cs="Times New Roman"/>
          <w:sz w:val="24"/>
          <w:szCs w:val="24"/>
        </w:rPr>
        <w:t xml:space="preserve"> nuevo orden se </w:t>
      </w:r>
      <w:r>
        <w:rPr>
          <w:rFonts w:ascii="Times New Roman" w:hAnsi="Times New Roman" w:cs="Times New Roman"/>
          <w:sz w:val="24"/>
          <w:szCs w:val="24"/>
        </w:rPr>
        <w:t>supone una anulación</w:t>
      </w:r>
      <w:r w:rsidRPr="0073774C">
        <w:rPr>
          <w:rFonts w:ascii="Times New Roman" w:hAnsi="Times New Roman" w:cs="Times New Roman"/>
          <w:sz w:val="24"/>
          <w:szCs w:val="24"/>
        </w:rPr>
        <w:t xml:space="preserve"> total de la reflexión y la autocrítica, </w:t>
      </w:r>
      <w:r>
        <w:rPr>
          <w:rFonts w:ascii="Times New Roman" w:hAnsi="Times New Roman" w:cs="Times New Roman"/>
          <w:sz w:val="24"/>
          <w:szCs w:val="24"/>
        </w:rPr>
        <w:t>que termina siendo totalmente influenciada por un discurso superficial e impuesto por los que son ahora grandes imperios</w:t>
      </w:r>
      <w:r w:rsidRPr="0073774C">
        <w:rPr>
          <w:rFonts w:ascii="Times New Roman" w:hAnsi="Times New Roman" w:cs="Times New Roman"/>
          <w:sz w:val="24"/>
          <w:szCs w:val="24"/>
        </w:rPr>
        <w:t xml:space="preserve">. </w:t>
      </w:r>
      <w:r>
        <w:rPr>
          <w:rFonts w:ascii="Times New Roman" w:hAnsi="Times New Roman" w:cs="Times New Roman"/>
          <w:sz w:val="24"/>
          <w:szCs w:val="24"/>
        </w:rPr>
        <w:t>La identidad se convierte en algo así como una sombra que está pero no está clara y es manipulable según bajo que luz la coloques</w:t>
      </w:r>
      <w:r w:rsidRPr="0073774C">
        <w:rPr>
          <w:rFonts w:ascii="Times New Roman" w:hAnsi="Times New Roman" w:cs="Times New Roman"/>
          <w:sz w:val="24"/>
          <w:szCs w:val="24"/>
        </w:rPr>
        <w:t xml:space="preserve">. </w:t>
      </w:r>
    </w:p>
    <w:p w:rsidR="0073774C" w:rsidRDefault="0073774C" w:rsidP="0073774C">
      <w:pPr>
        <w:spacing w:line="480" w:lineRule="auto"/>
        <w:rPr>
          <w:rFonts w:ascii="Times New Roman" w:hAnsi="Times New Roman" w:cs="Times New Roman"/>
          <w:sz w:val="24"/>
          <w:szCs w:val="24"/>
        </w:rPr>
      </w:pPr>
    </w:p>
    <w:p w:rsidR="0073774C" w:rsidRPr="0073774C" w:rsidRDefault="0073774C" w:rsidP="0073774C">
      <w:pPr>
        <w:spacing w:line="480" w:lineRule="auto"/>
        <w:rPr>
          <w:rFonts w:ascii="Times New Roman" w:hAnsi="Times New Roman" w:cs="Times New Roman"/>
          <w:b/>
          <w:sz w:val="24"/>
          <w:szCs w:val="24"/>
        </w:rPr>
      </w:pPr>
      <w:r>
        <w:rPr>
          <w:rFonts w:ascii="Times New Roman" w:hAnsi="Times New Roman" w:cs="Times New Roman"/>
          <w:b/>
          <w:sz w:val="24"/>
          <w:szCs w:val="24"/>
        </w:rPr>
        <w:t>El espejo desenterrado</w:t>
      </w:r>
    </w:p>
    <w:p w:rsidR="0073774C" w:rsidRPr="0073774C" w:rsidRDefault="0073774C" w:rsidP="0073774C">
      <w:pPr>
        <w:spacing w:line="480" w:lineRule="auto"/>
        <w:ind w:firstLine="708"/>
        <w:rPr>
          <w:rFonts w:ascii="Times New Roman" w:hAnsi="Times New Roman" w:cs="Times New Roman"/>
          <w:sz w:val="24"/>
          <w:szCs w:val="24"/>
        </w:rPr>
      </w:pPr>
      <w:r>
        <w:rPr>
          <w:rFonts w:ascii="Times New Roman" w:hAnsi="Times New Roman" w:cs="Times New Roman"/>
          <w:sz w:val="24"/>
          <w:szCs w:val="24"/>
        </w:rPr>
        <w:t>El efecto</w:t>
      </w:r>
      <w:r w:rsidRPr="0073774C">
        <w:rPr>
          <w:rFonts w:ascii="Times New Roman" w:hAnsi="Times New Roman" w:cs="Times New Roman"/>
          <w:sz w:val="24"/>
          <w:szCs w:val="24"/>
        </w:rPr>
        <w:t xml:space="preserve"> que Carlos Fuentes trabaja durante todo el texto responde a </w:t>
      </w:r>
      <w:r w:rsidRPr="0073774C">
        <w:rPr>
          <w:rFonts w:ascii="Times New Roman" w:hAnsi="Times New Roman" w:cs="Times New Roman"/>
          <w:sz w:val="24"/>
          <w:szCs w:val="24"/>
        </w:rPr>
        <w:t>significaciones</w:t>
      </w:r>
      <w:r>
        <w:rPr>
          <w:rFonts w:ascii="Times New Roman" w:hAnsi="Times New Roman" w:cs="Times New Roman"/>
          <w:sz w:val="24"/>
          <w:szCs w:val="24"/>
        </w:rPr>
        <w:t xml:space="preserve"> ya conocidas, como son</w:t>
      </w:r>
      <w:r w:rsidRPr="0073774C">
        <w:rPr>
          <w:rFonts w:ascii="Times New Roman" w:hAnsi="Times New Roman" w:cs="Times New Roman"/>
          <w:sz w:val="24"/>
          <w:szCs w:val="24"/>
        </w:rPr>
        <w:t xml:space="preserve"> la globalización del capitalismo. Misma que desconfigura los procesos históricos sociales de los </w:t>
      </w:r>
      <w:r w:rsidRPr="0073774C">
        <w:rPr>
          <w:rFonts w:ascii="Times New Roman" w:hAnsi="Times New Roman" w:cs="Times New Roman"/>
          <w:sz w:val="24"/>
          <w:szCs w:val="24"/>
        </w:rPr>
        <w:t>pueblos,</w:t>
      </w:r>
      <w:r>
        <w:rPr>
          <w:rFonts w:ascii="Times New Roman" w:hAnsi="Times New Roman" w:cs="Times New Roman"/>
          <w:sz w:val="24"/>
          <w:szCs w:val="24"/>
        </w:rPr>
        <w:t xml:space="preserve"> y los reemplaza por moldes ajenos y simplistas. Y, q</w:t>
      </w:r>
      <w:r w:rsidRPr="0073774C">
        <w:rPr>
          <w:rFonts w:ascii="Times New Roman" w:hAnsi="Times New Roman" w:cs="Times New Roman"/>
          <w:sz w:val="24"/>
          <w:szCs w:val="24"/>
        </w:rPr>
        <w:t xml:space="preserve">uinientos años después de Colón, la </w:t>
      </w:r>
      <w:r>
        <w:rPr>
          <w:rFonts w:ascii="Times New Roman" w:hAnsi="Times New Roman" w:cs="Times New Roman"/>
          <w:sz w:val="24"/>
          <w:szCs w:val="24"/>
        </w:rPr>
        <w:t>pregunta  de si realmente hay que celebrar algo, resurge.</w:t>
      </w:r>
      <w:r w:rsidRPr="0073774C">
        <w:rPr>
          <w:rFonts w:ascii="Times New Roman" w:hAnsi="Times New Roman" w:cs="Times New Roman"/>
          <w:sz w:val="24"/>
          <w:szCs w:val="24"/>
        </w:rPr>
        <w:t xml:space="preserve"> </w:t>
      </w:r>
      <w:r>
        <w:rPr>
          <w:rFonts w:ascii="Times New Roman" w:hAnsi="Times New Roman" w:cs="Times New Roman"/>
          <w:sz w:val="24"/>
          <w:szCs w:val="24"/>
        </w:rPr>
        <w:t>Habría que seguir</w:t>
      </w:r>
      <w:r w:rsidRPr="0073774C">
        <w:rPr>
          <w:rFonts w:ascii="Times New Roman" w:hAnsi="Times New Roman" w:cs="Times New Roman"/>
          <w:sz w:val="24"/>
          <w:szCs w:val="24"/>
        </w:rPr>
        <w:t xml:space="preserve"> recurriendo a la pregunta de cómo fue descubierta América</w:t>
      </w:r>
      <w:r>
        <w:rPr>
          <w:rFonts w:ascii="Times New Roman" w:hAnsi="Times New Roman" w:cs="Times New Roman"/>
          <w:sz w:val="24"/>
          <w:szCs w:val="24"/>
        </w:rPr>
        <w:t>,</w:t>
      </w:r>
      <w:r w:rsidRPr="0073774C">
        <w:rPr>
          <w:rFonts w:ascii="Times New Roman" w:hAnsi="Times New Roman" w:cs="Times New Roman"/>
          <w:sz w:val="24"/>
          <w:szCs w:val="24"/>
        </w:rPr>
        <w:t xml:space="preserve"> o cómo</w:t>
      </w:r>
      <w:r>
        <w:rPr>
          <w:rFonts w:ascii="Times New Roman" w:hAnsi="Times New Roman" w:cs="Times New Roman"/>
          <w:sz w:val="24"/>
          <w:szCs w:val="24"/>
        </w:rPr>
        <w:t xml:space="preserve"> y d</w:t>
      </w:r>
      <w:r w:rsidR="00AB601C">
        <w:rPr>
          <w:rFonts w:ascii="Times New Roman" w:hAnsi="Times New Roman" w:cs="Times New Roman"/>
          <w:sz w:val="24"/>
          <w:szCs w:val="24"/>
        </w:rPr>
        <w:t>esde que perspectiva  debe ser é</w:t>
      </w:r>
      <w:r w:rsidRPr="0073774C">
        <w:rPr>
          <w:rFonts w:ascii="Times New Roman" w:hAnsi="Times New Roman" w:cs="Times New Roman"/>
          <w:sz w:val="24"/>
          <w:szCs w:val="24"/>
        </w:rPr>
        <w:t xml:space="preserve">sta </w:t>
      </w:r>
      <w:r>
        <w:rPr>
          <w:rFonts w:ascii="Times New Roman" w:hAnsi="Times New Roman" w:cs="Times New Roman"/>
          <w:sz w:val="24"/>
          <w:szCs w:val="24"/>
        </w:rPr>
        <w:t>concebida</w:t>
      </w:r>
      <w:r w:rsidRPr="0073774C">
        <w:rPr>
          <w:rFonts w:ascii="Times New Roman" w:hAnsi="Times New Roman" w:cs="Times New Roman"/>
          <w:sz w:val="24"/>
          <w:szCs w:val="24"/>
        </w:rPr>
        <w:t>. Los problemas s</w:t>
      </w:r>
      <w:r w:rsidR="00AB601C">
        <w:rPr>
          <w:rFonts w:ascii="Times New Roman" w:hAnsi="Times New Roman" w:cs="Times New Roman"/>
          <w:sz w:val="24"/>
          <w:szCs w:val="24"/>
        </w:rPr>
        <w:t>iguen siendo los mismos, ¿detrás de que cultura nos esconderemos en nuestra búsqueda de identidad?</w:t>
      </w:r>
      <w:r w:rsidRPr="0073774C">
        <w:rPr>
          <w:rFonts w:ascii="Times New Roman" w:hAnsi="Times New Roman" w:cs="Times New Roman"/>
          <w:sz w:val="24"/>
          <w:szCs w:val="24"/>
        </w:rPr>
        <w:t xml:space="preserve"> </w:t>
      </w:r>
      <w:r w:rsidR="002927A3">
        <w:rPr>
          <w:rFonts w:ascii="Times New Roman" w:hAnsi="Times New Roman" w:cs="Times New Roman"/>
          <w:sz w:val="24"/>
          <w:szCs w:val="24"/>
        </w:rPr>
        <w:t>¿Estamos listos, como individuo y como comunidad, para desenterrar el espejo?</w:t>
      </w:r>
    </w:p>
    <w:p w:rsidR="00AB685C" w:rsidRDefault="00AB685C" w:rsidP="00CC2B13">
      <w:pPr>
        <w:spacing w:line="480" w:lineRule="auto"/>
        <w:ind w:firstLine="708"/>
        <w:rPr>
          <w:rFonts w:cstheme="minorHAnsi"/>
          <w:sz w:val="24"/>
          <w:szCs w:val="24"/>
        </w:rPr>
      </w:pPr>
    </w:p>
    <w:p w:rsidR="00AB601C" w:rsidRDefault="00AB601C" w:rsidP="00CC2B13">
      <w:pPr>
        <w:spacing w:line="480" w:lineRule="auto"/>
        <w:ind w:firstLine="708"/>
        <w:rPr>
          <w:rFonts w:cstheme="minorHAnsi"/>
          <w:sz w:val="24"/>
          <w:szCs w:val="24"/>
        </w:rPr>
      </w:pPr>
    </w:p>
    <w:p w:rsidR="00AB601C" w:rsidRDefault="00AB601C" w:rsidP="00CC2B13">
      <w:pPr>
        <w:spacing w:line="480" w:lineRule="auto"/>
        <w:ind w:firstLine="708"/>
        <w:rPr>
          <w:rFonts w:cstheme="minorHAnsi"/>
          <w:sz w:val="24"/>
          <w:szCs w:val="24"/>
        </w:rPr>
      </w:pPr>
    </w:p>
    <w:p w:rsidR="002927A3" w:rsidRDefault="002927A3" w:rsidP="002927A3">
      <w:pPr>
        <w:spacing w:line="480" w:lineRule="auto"/>
        <w:rPr>
          <w:rFonts w:cstheme="minorHAnsi"/>
          <w:sz w:val="24"/>
          <w:szCs w:val="24"/>
        </w:rPr>
      </w:pPr>
    </w:p>
    <w:p w:rsidR="002927A3" w:rsidRDefault="002927A3" w:rsidP="002927A3">
      <w:pPr>
        <w:spacing w:line="480" w:lineRule="auto"/>
        <w:rPr>
          <w:rFonts w:cstheme="minorHAnsi"/>
          <w:sz w:val="24"/>
          <w:szCs w:val="24"/>
        </w:rPr>
      </w:pPr>
    </w:p>
    <w:p w:rsidR="002927A3" w:rsidRDefault="002927A3" w:rsidP="002927A3">
      <w:pPr>
        <w:spacing w:line="480" w:lineRule="auto"/>
        <w:rPr>
          <w:rFonts w:cstheme="minorHAnsi"/>
          <w:sz w:val="24"/>
          <w:szCs w:val="24"/>
        </w:rPr>
      </w:pPr>
      <w:bookmarkStart w:id="0" w:name="_GoBack"/>
      <w:bookmarkEnd w:id="0"/>
    </w:p>
    <w:p w:rsidR="002927A3" w:rsidRDefault="002927A3" w:rsidP="00CC2B13">
      <w:pPr>
        <w:spacing w:line="480" w:lineRule="auto"/>
        <w:ind w:firstLine="708"/>
        <w:rPr>
          <w:rFonts w:cstheme="minorHAnsi"/>
          <w:sz w:val="24"/>
          <w:szCs w:val="24"/>
        </w:rPr>
      </w:pPr>
    </w:p>
    <w:p w:rsidR="002927A3" w:rsidRPr="002927A3" w:rsidRDefault="002927A3" w:rsidP="002927A3">
      <w:pPr>
        <w:spacing w:line="480" w:lineRule="auto"/>
        <w:rPr>
          <w:rFonts w:ascii="Times New Roman" w:hAnsi="Times New Roman" w:cs="Times New Roman"/>
          <w:b/>
          <w:sz w:val="24"/>
          <w:szCs w:val="24"/>
        </w:rPr>
      </w:pPr>
      <w:r>
        <w:rPr>
          <w:rFonts w:ascii="Times New Roman" w:hAnsi="Times New Roman" w:cs="Times New Roman"/>
          <w:b/>
          <w:sz w:val="24"/>
          <w:szCs w:val="24"/>
        </w:rPr>
        <w:lastRenderedPageBreak/>
        <w:t>Bibliografía</w:t>
      </w:r>
    </w:p>
    <w:p w:rsidR="00AB601C" w:rsidRPr="002927A3" w:rsidRDefault="002927A3" w:rsidP="002927A3">
      <w:pPr>
        <w:spacing w:line="480" w:lineRule="auto"/>
        <w:ind w:firstLine="708"/>
        <w:rPr>
          <w:rFonts w:ascii="Times New Roman" w:hAnsi="Times New Roman" w:cs="Times New Roman"/>
          <w:sz w:val="24"/>
          <w:szCs w:val="24"/>
        </w:rPr>
      </w:pPr>
      <w:r w:rsidRPr="002927A3">
        <w:rPr>
          <w:rFonts w:ascii="Times New Roman" w:hAnsi="Times New Roman" w:cs="Times New Roman"/>
          <w:sz w:val="24"/>
          <w:szCs w:val="24"/>
        </w:rPr>
        <w:t>Carlos, F. (1992). El espejo enterrado. Colección Tierra Firme, Fondo de Cultura Económica, México.</w:t>
      </w:r>
    </w:p>
    <w:sectPr w:rsidR="00AB601C" w:rsidRPr="002927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8"/>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A6252"/>
    <w:rsid w:val="00010A9A"/>
    <w:rsid w:val="000270F9"/>
    <w:rsid w:val="00031ECA"/>
    <w:rsid w:val="00045ABB"/>
    <w:rsid w:val="00047C32"/>
    <w:rsid w:val="00056CFC"/>
    <w:rsid w:val="000577C7"/>
    <w:rsid w:val="000F06DA"/>
    <w:rsid w:val="00177010"/>
    <w:rsid w:val="001801AA"/>
    <w:rsid w:val="00183E21"/>
    <w:rsid w:val="00204F94"/>
    <w:rsid w:val="0023755D"/>
    <w:rsid w:val="00281068"/>
    <w:rsid w:val="002823AC"/>
    <w:rsid w:val="002927A3"/>
    <w:rsid w:val="00342CE8"/>
    <w:rsid w:val="00351F47"/>
    <w:rsid w:val="00365AE9"/>
    <w:rsid w:val="003F4B3C"/>
    <w:rsid w:val="00400A4A"/>
    <w:rsid w:val="00412B62"/>
    <w:rsid w:val="004179D9"/>
    <w:rsid w:val="00441C9B"/>
    <w:rsid w:val="00564F60"/>
    <w:rsid w:val="005A06E8"/>
    <w:rsid w:val="005C5D6F"/>
    <w:rsid w:val="005D373E"/>
    <w:rsid w:val="005F0083"/>
    <w:rsid w:val="005F4FF9"/>
    <w:rsid w:val="006325AA"/>
    <w:rsid w:val="006439FA"/>
    <w:rsid w:val="006475B0"/>
    <w:rsid w:val="00667A68"/>
    <w:rsid w:val="00673EDE"/>
    <w:rsid w:val="006B0792"/>
    <w:rsid w:val="006C578F"/>
    <w:rsid w:val="0073774C"/>
    <w:rsid w:val="00746F9F"/>
    <w:rsid w:val="00791C8F"/>
    <w:rsid w:val="00796FB9"/>
    <w:rsid w:val="00830C6F"/>
    <w:rsid w:val="0087551C"/>
    <w:rsid w:val="008C1B00"/>
    <w:rsid w:val="008C3297"/>
    <w:rsid w:val="008D0129"/>
    <w:rsid w:val="009439E0"/>
    <w:rsid w:val="00982770"/>
    <w:rsid w:val="009C3CC5"/>
    <w:rsid w:val="00A443F5"/>
    <w:rsid w:val="00A54682"/>
    <w:rsid w:val="00A630B8"/>
    <w:rsid w:val="00A779E8"/>
    <w:rsid w:val="00AB601C"/>
    <w:rsid w:val="00AB685C"/>
    <w:rsid w:val="00AE41A6"/>
    <w:rsid w:val="00AE7360"/>
    <w:rsid w:val="00BA6252"/>
    <w:rsid w:val="00BA72BC"/>
    <w:rsid w:val="00BF23A8"/>
    <w:rsid w:val="00C364E1"/>
    <w:rsid w:val="00CC2B13"/>
    <w:rsid w:val="00D52D6D"/>
    <w:rsid w:val="00DD274F"/>
    <w:rsid w:val="00DD3890"/>
    <w:rsid w:val="00E124D1"/>
    <w:rsid w:val="00E12BDF"/>
    <w:rsid w:val="00EB3AC2"/>
    <w:rsid w:val="00EB7E6B"/>
    <w:rsid w:val="00F13D0B"/>
    <w:rsid w:val="00F640C7"/>
    <w:rsid w:val="00F9056E"/>
    <w:rsid w:val="00FA1B27"/>
  </w:rsids>
  <m:mathPr>
    <m:mathFont m:val="Cambria Math"/>
    <m:brkBin m:val="before"/>
    <m:brkBinSub m:val="--"/>
    <m:smallFrac m:val="0"/>
    <m:dispDef/>
    <m:lMargin m:val="0"/>
    <m:rMargin m:val="0"/>
    <m:defJc m:val="centerGroup"/>
    <m:wrapIndent m:val="1440"/>
    <m:intLim m:val="subSup"/>
    <m:naryLim m:val="undOvr"/>
  </m:mathPr>
  <w:themeFontLang w:val="es-EC"/>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chartTrackingRefBased/>
  <w15:docId w15:val="{85672965-65CA-4788-9B03-AC8BD36541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EC"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FDEBA4B-5331-4F4C-B1F9-8D8C20009B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17</Pages>
  <Words>4218</Words>
  <Characters>23200</Characters>
  <Application>Microsoft Office Word</Application>
  <DocSecurity>0</DocSecurity>
  <Lines>193</Lines>
  <Paragraphs>54</Paragraphs>
  <ScaleCrop>false</ScaleCrop>
  <HeadingPairs>
    <vt:vector size="2" baseType="variant">
      <vt:variant>
        <vt:lpstr>Título</vt:lpstr>
      </vt:variant>
      <vt:variant>
        <vt:i4>1</vt:i4>
      </vt:variant>
    </vt:vector>
  </HeadingPairs>
  <TitlesOfParts>
    <vt:vector size="1" baseType="lpstr">
      <vt:lpstr/>
    </vt:vector>
  </TitlesOfParts>
  <Company>PUCE</Company>
  <LinksUpToDate>false</LinksUpToDate>
  <CharactersWithSpaces>27364</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ESTUDIANTES</dc:creator>
  <cp:keywords/>
  <dc:description/>
  <cp:lastModifiedBy>sofi montalvo</cp:lastModifiedBy>
  <cp:revision>2</cp:revision>
  <dcterms:created xsi:type="dcterms:W3CDTF">2019-01-06T22:36:00Z</dcterms:created>
  <dcterms:modified xsi:type="dcterms:W3CDTF">2019-01-06T22:36:00Z</dcterms:modified>
</cp:coreProperties>
</file>