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088D" w:rsidRPr="00392DAE" w:rsidRDefault="00E21748" w:rsidP="004C7F69">
      <w:pPr>
        <w:spacing w:line="480" w:lineRule="auto"/>
        <w:jc w:val="center"/>
        <w:rPr>
          <w:rFonts w:ascii="Times New Roman" w:hAnsi="Times New Roman" w:cs="Times New Roman"/>
          <w:sz w:val="24"/>
          <w:szCs w:val="24"/>
        </w:rPr>
      </w:pPr>
      <w:r w:rsidRPr="00392DAE">
        <w:rPr>
          <w:rFonts w:ascii="Times New Roman" w:hAnsi="Times New Roman" w:cs="Times New Roman"/>
          <w:sz w:val="24"/>
          <w:szCs w:val="24"/>
        </w:rPr>
        <w:t>Pontifica Universidad Católica del Ecuador</w:t>
      </w:r>
    </w:p>
    <w:p w:rsidR="00E21748" w:rsidRPr="00392DAE" w:rsidRDefault="00E21748" w:rsidP="004C7F69">
      <w:pPr>
        <w:spacing w:line="480" w:lineRule="auto"/>
        <w:jc w:val="center"/>
        <w:rPr>
          <w:rFonts w:ascii="Times New Roman" w:hAnsi="Times New Roman" w:cs="Times New Roman"/>
          <w:sz w:val="24"/>
          <w:szCs w:val="24"/>
        </w:rPr>
      </w:pPr>
      <w:r w:rsidRPr="00392DAE">
        <w:rPr>
          <w:rFonts w:ascii="Times New Roman" w:hAnsi="Times New Roman" w:cs="Times New Roman"/>
          <w:sz w:val="24"/>
          <w:szCs w:val="24"/>
        </w:rPr>
        <w:t>Facultad de Comunicación, Lingüística y Literatura</w:t>
      </w:r>
    </w:p>
    <w:p w:rsidR="00E21748" w:rsidRPr="00392DAE" w:rsidRDefault="00E21748" w:rsidP="004C7F69">
      <w:pPr>
        <w:spacing w:line="480" w:lineRule="auto"/>
        <w:jc w:val="center"/>
        <w:rPr>
          <w:rFonts w:ascii="Times New Roman" w:hAnsi="Times New Roman" w:cs="Times New Roman"/>
          <w:sz w:val="24"/>
          <w:szCs w:val="24"/>
        </w:rPr>
      </w:pPr>
      <w:r w:rsidRPr="00392DAE">
        <w:rPr>
          <w:rFonts w:ascii="Times New Roman" w:hAnsi="Times New Roman" w:cs="Times New Roman"/>
          <w:sz w:val="24"/>
          <w:szCs w:val="24"/>
        </w:rPr>
        <w:t>Historia Universal</w:t>
      </w:r>
    </w:p>
    <w:p w:rsidR="00E21748" w:rsidRPr="00392DAE" w:rsidRDefault="00E21748" w:rsidP="004C7F69">
      <w:pPr>
        <w:spacing w:line="480" w:lineRule="auto"/>
        <w:rPr>
          <w:rFonts w:ascii="Times New Roman" w:hAnsi="Times New Roman" w:cs="Times New Roman"/>
          <w:sz w:val="24"/>
          <w:szCs w:val="24"/>
        </w:rPr>
      </w:pPr>
      <w:r w:rsidRPr="00392DAE">
        <w:rPr>
          <w:rFonts w:ascii="Times New Roman" w:hAnsi="Times New Roman" w:cs="Times New Roman"/>
          <w:sz w:val="24"/>
          <w:szCs w:val="24"/>
        </w:rPr>
        <w:t>Michelle Rodriguez                                                                                  Paralelo “1”</w:t>
      </w:r>
    </w:p>
    <w:p w:rsidR="004C7F69" w:rsidRPr="00392DAE" w:rsidRDefault="004C7F69" w:rsidP="004C7F69">
      <w:pPr>
        <w:spacing w:line="480" w:lineRule="auto"/>
        <w:jc w:val="center"/>
        <w:rPr>
          <w:rFonts w:ascii="Times New Roman" w:hAnsi="Times New Roman" w:cs="Times New Roman"/>
          <w:sz w:val="24"/>
          <w:szCs w:val="24"/>
        </w:rPr>
      </w:pPr>
      <w:r w:rsidRPr="00392DAE">
        <w:rPr>
          <w:rFonts w:ascii="Times New Roman" w:hAnsi="Times New Roman" w:cs="Times New Roman"/>
          <w:sz w:val="24"/>
          <w:szCs w:val="24"/>
        </w:rPr>
        <w:t>El Espej</w:t>
      </w:r>
      <w:r w:rsidR="00E21748" w:rsidRPr="00392DAE">
        <w:rPr>
          <w:rFonts w:ascii="Times New Roman" w:hAnsi="Times New Roman" w:cs="Times New Roman"/>
          <w:sz w:val="24"/>
          <w:szCs w:val="24"/>
        </w:rPr>
        <w:t>o Enterrado</w:t>
      </w:r>
    </w:p>
    <w:p w:rsidR="00772B01" w:rsidRPr="00392DAE" w:rsidRDefault="004C7F69" w:rsidP="00E17FC4">
      <w:pPr>
        <w:spacing w:line="480" w:lineRule="auto"/>
        <w:jc w:val="both"/>
        <w:rPr>
          <w:rFonts w:ascii="Times New Roman" w:hAnsi="Times New Roman" w:cs="Times New Roman"/>
          <w:sz w:val="24"/>
          <w:szCs w:val="24"/>
        </w:rPr>
      </w:pPr>
      <w:r w:rsidRPr="00392DAE">
        <w:rPr>
          <w:rFonts w:ascii="Times New Roman" w:hAnsi="Times New Roman" w:cs="Times New Roman"/>
          <w:sz w:val="24"/>
          <w:szCs w:val="24"/>
        </w:rPr>
        <w:t>La constante transformación del continente americano ha producido en un porcentaje la perdida de esencia cultural y abriendo campo a una aculturación de su gente. En algunas ocasiones hemos festejado acontecimientos ajenos a nuestras raíces</w:t>
      </w:r>
      <w:r w:rsidR="006B3E4B" w:rsidRPr="00392DAE">
        <w:rPr>
          <w:rFonts w:ascii="Times New Roman" w:hAnsi="Times New Roman" w:cs="Times New Roman"/>
          <w:sz w:val="24"/>
          <w:szCs w:val="24"/>
        </w:rPr>
        <w:t>. El descubrimiento y por lo tanto la conquista de América trago consigo desgracias que provocaron un desequilibrio en la estructura social pero lo que siempre prevalecerá es “la herencia cultural”. Todos somos mezcla de indios, europeos y negr</w:t>
      </w:r>
      <w:r w:rsidR="00772B01" w:rsidRPr="00392DAE">
        <w:rPr>
          <w:rFonts w:ascii="Times New Roman" w:hAnsi="Times New Roman" w:cs="Times New Roman"/>
          <w:sz w:val="24"/>
          <w:szCs w:val="24"/>
        </w:rPr>
        <w:t>os, creando un nuevo ambiente, manifestándose</w:t>
      </w:r>
      <w:r w:rsidR="006B3E4B" w:rsidRPr="00392DAE">
        <w:rPr>
          <w:rFonts w:ascii="Times New Roman" w:hAnsi="Times New Roman" w:cs="Times New Roman"/>
          <w:sz w:val="24"/>
          <w:szCs w:val="24"/>
        </w:rPr>
        <w:t xml:space="preserve"> nuevas costumbres y tradiciones.</w:t>
      </w:r>
    </w:p>
    <w:p w:rsidR="005C417E" w:rsidRDefault="00AA24B7" w:rsidP="00E17FC4">
      <w:pPr>
        <w:spacing w:line="480" w:lineRule="auto"/>
        <w:jc w:val="both"/>
        <w:rPr>
          <w:rFonts w:ascii="Times New Roman" w:hAnsi="Times New Roman" w:cs="Times New Roman"/>
          <w:sz w:val="24"/>
          <w:szCs w:val="24"/>
        </w:rPr>
      </w:pPr>
      <w:r w:rsidRPr="00392DAE">
        <w:rPr>
          <w:rFonts w:ascii="Times New Roman" w:hAnsi="Times New Roman" w:cs="Times New Roman"/>
          <w:sz w:val="24"/>
          <w:szCs w:val="24"/>
        </w:rPr>
        <w:t>La cultura española tuvo un gran impacto sobre la nuestra, tras la inquisición los nativos se vieron obligados a adoptar la “modernidad”. En el proceso de adaptación se presentan los estereotipos por los cuales acogemos como nuestra identidad como si ello nos caracteriza, es decir, el auge más grande de España es su herencia de religión católica y los toros.</w:t>
      </w:r>
    </w:p>
    <w:p w:rsidR="007F190C" w:rsidRDefault="00AA24B7" w:rsidP="00E17FC4">
      <w:pPr>
        <w:spacing w:line="480" w:lineRule="auto"/>
        <w:jc w:val="both"/>
        <w:rPr>
          <w:rFonts w:ascii="Times New Roman" w:hAnsi="Times New Roman" w:cs="Times New Roman"/>
          <w:sz w:val="24"/>
          <w:szCs w:val="24"/>
        </w:rPr>
      </w:pPr>
      <w:r w:rsidRPr="00392DAE">
        <w:rPr>
          <w:rFonts w:ascii="Times New Roman" w:hAnsi="Times New Roman" w:cs="Times New Roman"/>
          <w:sz w:val="24"/>
          <w:szCs w:val="24"/>
        </w:rPr>
        <w:t xml:space="preserve"> Muchas personas pensaran que esto nos vuelve más amantes de nuestras raíces, pero la verdad nos vuelve amantes de una monarquía hispánica que, según los libros de historia </w:t>
      </w:r>
      <w:r w:rsidR="007F190C" w:rsidRPr="00392DAE">
        <w:rPr>
          <w:rFonts w:ascii="Times New Roman" w:hAnsi="Times New Roman" w:cs="Times New Roman"/>
          <w:sz w:val="24"/>
          <w:szCs w:val="24"/>
        </w:rPr>
        <w:t xml:space="preserve">utilizaron el sometimiento y la crueldad para conquistar tierras americanas. </w:t>
      </w:r>
    </w:p>
    <w:p w:rsidR="005C417E" w:rsidRPr="00392DAE" w:rsidRDefault="005C417E" w:rsidP="00E17FC4">
      <w:pPr>
        <w:spacing w:line="480" w:lineRule="auto"/>
        <w:jc w:val="both"/>
        <w:rPr>
          <w:rFonts w:ascii="Times New Roman" w:hAnsi="Times New Roman" w:cs="Times New Roman"/>
          <w:sz w:val="24"/>
          <w:szCs w:val="24"/>
        </w:rPr>
      </w:pPr>
    </w:p>
    <w:p w:rsidR="00AA24B7" w:rsidRPr="00392DAE" w:rsidRDefault="00E17FC4" w:rsidP="00392DAE">
      <w:pPr>
        <w:spacing w:line="480" w:lineRule="auto"/>
        <w:jc w:val="both"/>
        <w:rPr>
          <w:rFonts w:ascii="Times New Roman" w:hAnsi="Times New Roman" w:cs="Times New Roman"/>
          <w:sz w:val="24"/>
          <w:szCs w:val="24"/>
        </w:rPr>
      </w:pPr>
      <w:r w:rsidRPr="00392DAE">
        <w:rPr>
          <w:rFonts w:ascii="Times New Roman" w:hAnsi="Times New Roman" w:cs="Times New Roman"/>
          <w:sz w:val="24"/>
          <w:szCs w:val="24"/>
        </w:rPr>
        <w:lastRenderedPageBreak/>
        <w:t xml:space="preserve">Existen dos aspectos importantes del contexto español, consistiendo en una oposición representada en el arte. Uno se enfoca en las figuras escrupulosas y distinguidas, representando la España romántica y pintoresca. El segundo se enfoca en reflejar la realidad en su totalidad.  </w:t>
      </w:r>
    </w:p>
    <w:p w:rsidR="00E17FC4" w:rsidRPr="00392DAE" w:rsidRDefault="004C7F69" w:rsidP="00392DAE">
      <w:pPr>
        <w:autoSpaceDE w:val="0"/>
        <w:autoSpaceDN w:val="0"/>
        <w:adjustRightInd w:val="0"/>
        <w:spacing w:after="0" w:line="480" w:lineRule="auto"/>
        <w:jc w:val="both"/>
        <w:rPr>
          <w:rFonts w:ascii="Times New Roman" w:hAnsi="Times New Roman" w:cs="Times New Roman"/>
          <w:sz w:val="24"/>
          <w:szCs w:val="24"/>
        </w:rPr>
      </w:pPr>
      <w:r w:rsidRPr="00392DAE">
        <w:rPr>
          <w:rFonts w:ascii="Times New Roman" w:hAnsi="Times New Roman" w:cs="Times New Roman"/>
          <w:sz w:val="24"/>
          <w:szCs w:val="24"/>
        </w:rPr>
        <w:t xml:space="preserve">  </w:t>
      </w:r>
      <w:r w:rsidR="00E17FC4" w:rsidRPr="00392DAE">
        <w:rPr>
          <w:rFonts w:ascii="Times New Roman" w:hAnsi="Times New Roman" w:cs="Times New Roman"/>
          <w:sz w:val="24"/>
          <w:szCs w:val="24"/>
        </w:rPr>
        <w:t xml:space="preserve">El autor manifiesta que: </w:t>
      </w:r>
    </w:p>
    <w:p w:rsidR="00E17FC4" w:rsidRPr="00392DAE" w:rsidRDefault="00E17FC4" w:rsidP="00392DAE">
      <w:pPr>
        <w:autoSpaceDE w:val="0"/>
        <w:autoSpaceDN w:val="0"/>
        <w:adjustRightInd w:val="0"/>
        <w:spacing w:after="0" w:line="480" w:lineRule="auto"/>
        <w:jc w:val="both"/>
        <w:rPr>
          <w:rFonts w:ascii="Times New Roman" w:hAnsi="Times New Roman" w:cs="Times New Roman"/>
          <w:sz w:val="24"/>
          <w:szCs w:val="24"/>
        </w:rPr>
      </w:pPr>
    </w:p>
    <w:p w:rsidR="004C7F69" w:rsidRPr="00392DAE" w:rsidRDefault="00E17FC4" w:rsidP="00FB0AF7">
      <w:pPr>
        <w:autoSpaceDE w:val="0"/>
        <w:autoSpaceDN w:val="0"/>
        <w:adjustRightInd w:val="0"/>
        <w:spacing w:after="0" w:line="480" w:lineRule="auto"/>
        <w:ind w:left="709" w:right="616"/>
        <w:jc w:val="both"/>
        <w:rPr>
          <w:rFonts w:ascii="Times New Roman" w:hAnsi="Times New Roman" w:cs="Times New Roman"/>
          <w:i/>
          <w:sz w:val="24"/>
          <w:szCs w:val="24"/>
        </w:rPr>
      </w:pPr>
      <w:r w:rsidRPr="00392DAE">
        <w:rPr>
          <w:rFonts w:ascii="Times New Roman" w:hAnsi="Times New Roman" w:cs="Times New Roman"/>
          <w:i/>
          <w:sz w:val="24"/>
          <w:szCs w:val="24"/>
        </w:rPr>
        <w:t>“, las imágenes que los primeros españoles dejaron aquí nos continúan asombrando: son los primeros íconos de la humanidad. Entre ellos, sorprende encontrar una firma, la mano del hombre, y una imagen potente de fuerza y fertilidades animales.”</w:t>
      </w:r>
      <w:sdt>
        <w:sdtPr>
          <w:rPr>
            <w:rFonts w:ascii="Times New Roman" w:hAnsi="Times New Roman" w:cs="Times New Roman"/>
            <w:i/>
            <w:sz w:val="24"/>
            <w:szCs w:val="24"/>
          </w:rPr>
          <w:id w:val="-95020851"/>
          <w:citation/>
        </w:sdtPr>
        <w:sdtEndPr/>
        <w:sdtContent>
          <w:r w:rsidR="00392DAE" w:rsidRPr="00392DAE">
            <w:rPr>
              <w:rFonts w:ascii="Times New Roman" w:hAnsi="Times New Roman" w:cs="Times New Roman"/>
              <w:i/>
              <w:sz w:val="24"/>
              <w:szCs w:val="24"/>
            </w:rPr>
            <w:fldChar w:fldCharType="begin"/>
          </w:r>
          <w:r w:rsidR="00392DAE" w:rsidRPr="00392DAE">
            <w:rPr>
              <w:rFonts w:ascii="Times New Roman" w:hAnsi="Times New Roman" w:cs="Times New Roman"/>
              <w:i/>
              <w:sz w:val="24"/>
              <w:szCs w:val="24"/>
            </w:rPr>
            <w:instrText xml:space="preserve"> CITATION Fue13 \l 2058 </w:instrText>
          </w:r>
          <w:r w:rsidR="00392DAE" w:rsidRPr="00392DAE">
            <w:rPr>
              <w:rFonts w:ascii="Times New Roman" w:hAnsi="Times New Roman" w:cs="Times New Roman"/>
              <w:i/>
              <w:sz w:val="24"/>
              <w:szCs w:val="24"/>
            </w:rPr>
            <w:fldChar w:fldCharType="separate"/>
          </w:r>
          <w:r w:rsidR="00392DAE" w:rsidRPr="00392DAE">
            <w:rPr>
              <w:rFonts w:ascii="Times New Roman" w:hAnsi="Times New Roman" w:cs="Times New Roman"/>
              <w:i/>
              <w:noProof/>
              <w:sz w:val="24"/>
              <w:szCs w:val="24"/>
            </w:rPr>
            <w:t xml:space="preserve"> </w:t>
          </w:r>
          <w:r w:rsidR="00392DAE" w:rsidRPr="00392DAE">
            <w:rPr>
              <w:rFonts w:ascii="Times New Roman" w:hAnsi="Times New Roman" w:cs="Times New Roman"/>
              <w:noProof/>
              <w:sz w:val="24"/>
              <w:szCs w:val="24"/>
            </w:rPr>
            <w:t>(Fuentes, 2013)</w:t>
          </w:r>
          <w:r w:rsidR="00392DAE" w:rsidRPr="00392DAE">
            <w:rPr>
              <w:rFonts w:ascii="Times New Roman" w:hAnsi="Times New Roman" w:cs="Times New Roman"/>
              <w:i/>
              <w:sz w:val="24"/>
              <w:szCs w:val="24"/>
            </w:rPr>
            <w:fldChar w:fldCharType="end"/>
          </w:r>
        </w:sdtContent>
      </w:sdt>
    </w:p>
    <w:p w:rsidR="00392DAE" w:rsidRPr="00392DAE" w:rsidRDefault="00392DAE" w:rsidP="00392DAE">
      <w:pPr>
        <w:autoSpaceDE w:val="0"/>
        <w:autoSpaceDN w:val="0"/>
        <w:adjustRightInd w:val="0"/>
        <w:spacing w:after="0" w:line="480" w:lineRule="auto"/>
        <w:jc w:val="both"/>
        <w:rPr>
          <w:rFonts w:ascii="Times New Roman" w:hAnsi="Times New Roman" w:cs="Times New Roman"/>
          <w:i/>
          <w:sz w:val="24"/>
          <w:szCs w:val="24"/>
        </w:rPr>
      </w:pPr>
    </w:p>
    <w:p w:rsidR="00392DAE" w:rsidRDefault="00392DAE" w:rsidP="00392DAE">
      <w:pPr>
        <w:autoSpaceDE w:val="0"/>
        <w:autoSpaceDN w:val="0"/>
        <w:adjustRightInd w:val="0"/>
        <w:spacing w:after="0" w:line="480" w:lineRule="auto"/>
        <w:jc w:val="both"/>
        <w:rPr>
          <w:rFonts w:ascii="Times New Roman" w:hAnsi="Times New Roman" w:cs="Times New Roman"/>
          <w:sz w:val="24"/>
          <w:szCs w:val="24"/>
        </w:rPr>
      </w:pPr>
      <w:r w:rsidRPr="00392DAE">
        <w:rPr>
          <w:rFonts w:ascii="Times New Roman" w:hAnsi="Times New Roman" w:cs="Times New Roman"/>
          <w:sz w:val="24"/>
          <w:szCs w:val="24"/>
        </w:rPr>
        <w:t>En sus orígenes</w:t>
      </w:r>
      <w:r>
        <w:rPr>
          <w:rFonts w:ascii="Times New Roman" w:hAnsi="Times New Roman" w:cs="Times New Roman"/>
          <w:sz w:val="24"/>
          <w:szCs w:val="24"/>
        </w:rPr>
        <w:t xml:space="preserve">, los animales tuvieron un papel importante dentro de esta cultura ya que al realizar cultos convirtieron al toro en un símbolo de poder y de vida. Claro está que no es el único animal encontrado como representación en estas cuevas, también se encontraron diferentes clases de mamíferos. </w:t>
      </w:r>
    </w:p>
    <w:p w:rsidR="005C417E" w:rsidRDefault="005C417E" w:rsidP="00392DAE">
      <w:pPr>
        <w:autoSpaceDE w:val="0"/>
        <w:autoSpaceDN w:val="0"/>
        <w:adjustRightInd w:val="0"/>
        <w:spacing w:after="0" w:line="480" w:lineRule="auto"/>
        <w:jc w:val="both"/>
        <w:rPr>
          <w:rFonts w:ascii="Times New Roman" w:hAnsi="Times New Roman" w:cs="Times New Roman"/>
          <w:sz w:val="24"/>
          <w:szCs w:val="24"/>
        </w:rPr>
      </w:pPr>
    </w:p>
    <w:p w:rsidR="00392DAE" w:rsidRDefault="00392DAE" w:rsidP="00392DAE">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El símbolo del toro tiene y tuvo un significado importante</w:t>
      </w:r>
      <w:r w:rsidR="003424AA">
        <w:rPr>
          <w:rFonts w:ascii="Times New Roman" w:hAnsi="Times New Roman" w:cs="Times New Roman"/>
          <w:sz w:val="24"/>
          <w:szCs w:val="24"/>
        </w:rPr>
        <w:t xml:space="preserve"> en su cultura al igual que los helenos.  La referencia griega con relación a estos seres es que, los toros eran sagrados por lo cual eran vistos como bestias majestuosas. Se dice que, la primera corrida de toros fue hecha por los griegos y que el famoso “minotauro” era una representación del hombre y del toro que se caracteriza por tener fuerza, inteligencia, fertilidad e imaginación y a esto se lo puede denominar como la “tauromorfosis”.</w:t>
      </w:r>
    </w:p>
    <w:p w:rsidR="005C417E" w:rsidRDefault="005C417E" w:rsidP="00392DAE">
      <w:pPr>
        <w:autoSpaceDE w:val="0"/>
        <w:autoSpaceDN w:val="0"/>
        <w:adjustRightInd w:val="0"/>
        <w:spacing w:after="0" w:line="480" w:lineRule="auto"/>
        <w:jc w:val="both"/>
        <w:rPr>
          <w:rFonts w:ascii="Times New Roman" w:hAnsi="Times New Roman" w:cs="Times New Roman"/>
          <w:sz w:val="24"/>
          <w:szCs w:val="24"/>
        </w:rPr>
      </w:pPr>
    </w:p>
    <w:p w:rsidR="00FB0AF7" w:rsidRDefault="003424AA" w:rsidP="00392DAE">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Quien aportó esto a la cultura española fue el ateniense Teseo (</w:t>
      </w:r>
      <w:r w:rsidR="00FB0AF7">
        <w:rPr>
          <w:rFonts w:ascii="Times New Roman" w:hAnsi="Times New Roman" w:cs="Times New Roman"/>
          <w:sz w:val="24"/>
          <w:szCs w:val="24"/>
        </w:rPr>
        <w:t>Hércules</w:t>
      </w:r>
      <w:r>
        <w:rPr>
          <w:rFonts w:ascii="Times New Roman" w:hAnsi="Times New Roman" w:cs="Times New Roman"/>
          <w:sz w:val="24"/>
          <w:szCs w:val="24"/>
        </w:rPr>
        <w:t xml:space="preserve">), pues este fue el personaje que dio fin a </w:t>
      </w:r>
      <w:r w:rsidR="00FB0AF7">
        <w:rPr>
          <w:rFonts w:ascii="Times New Roman" w:hAnsi="Times New Roman" w:cs="Times New Roman"/>
          <w:sz w:val="24"/>
          <w:szCs w:val="24"/>
        </w:rPr>
        <w:t>la vida del minotauro en Creta. Desde España, Hércules roba un rebaño de toros rojos para llevar a Grecia, posterior mente decide devolver la mitad en muestra de nobleza y en su reconocimiento por su hospitalidad el Rey de Espala Criasor decidió dedicar un rito anual que consistía en sacrificar un toro en honor a Teseo.</w:t>
      </w:r>
    </w:p>
    <w:p w:rsidR="005C417E" w:rsidRDefault="005C417E" w:rsidP="00392DAE">
      <w:pPr>
        <w:autoSpaceDE w:val="0"/>
        <w:autoSpaceDN w:val="0"/>
        <w:adjustRightInd w:val="0"/>
        <w:spacing w:after="0" w:line="480" w:lineRule="auto"/>
        <w:jc w:val="both"/>
        <w:rPr>
          <w:rFonts w:ascii="Times New Roman" w:hAnsi="Times New Roman" w:cs="Times New Roman"/>
          <w:sz w:val="24"/>
          <w:szCs w:val="24"/>
        </w:rPr>
      </w:pPr>
    </w:p>
    <w:p w:rsidR="00FB0AF7" w:rsidRDefault="00FB0AF7" w:rsidP="00392DAE">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Fuentes asegura que:</w:t>
      </w:r>
    </w:p>
    <w:p w:rsidR="00FB0AF7" w:rsidRDefault="00FB0AF7" w:rsidP="00FB0AF7">
      <w:pPr>
        <w:autoSpaceDE w:val="0"/>
        <w:autoSpaceDN w:val="0"/>
        <w:adjustRightInd w:val="0"/>
        <w:spacing w:after="0" w:line="480" w:lineRule="auto"/>
        <w:ind w:left="426" w:right="474"/>
        <w:jc w:val="both"/>
        <w:rPr>
          <w:rFonts w:ascii="Times New Roman" w:hAnsi="Times New Roman" w:cs="Times New Roman"/>
          <w:i/>
          <w:sz w:val="24"/>
          <w:szCs w:val="24"/>
        </w:rPr>
      </w:pPr>
      <w:r>
        <w:rPr>
          <w:rFonts w:ascii="Times New Roman" w:hAnsi="Times New Roman" w:cs="Times New Roman"/>
          <w:i/>
          <w:sz w:val="24"/>
          <w:szCs w:val="24"/>
        </w:rPr>
        <w:t>“</w:t>
      </w:r>
      <w:r w:rsidRPr="00FB0AF7">
        <w:rPr>
          <w:rFonts w:ascii="Times New Roman" w:hAnsi="Times New Roman" w:cs="Times New Roman"/>
          <w:i/>
          <w:sz w:val="24"/>
          <w:szCs w:val="24"/>
        </w:rPr>
        <w:t>En la plaza de toros, el pueblo se encuentra a sí mismo y encuentra el símbolo de la naturaleza, el toro, que corre hasta el centro de la plaza, peligrosamente asustado, huyendo hacia adelante, amenazado pero amenazante, cruzando la frontera entre el sol y la sombra que divide al coso como la noche y el día, como la vida y la muerte. El toro sale corriendo a encontrarse con su antagonista humano, el matador en su traje de luces.</w:t>
      </w:r>
      <w:r>
        <w:rPr>
          <w:rFonts w:ascii="Times New Roman" w:hAnsi="Times New Roman" w:cs="Times New Roman"/>
          <w:i/>
          <w:sz w:val="24"/>
          <w:szCs w:val="24"/>
        </w:rPr>
        <w:t>”</w:t>
      </w:r>
      <w:sdt>
        <w:sdtPr>
          <w:rPr>
            <w:rFonts w:ascii="Times New Roman" w:hAnsi="Times New Roman" w:cs="Times New Roman"/>
            <w:i/>
            <w:sz w:val="24"/>
            <w:szCs w:val="24"/>
          </w:rPr>
          <w:id w:val="-1318488101"/>
          <w:citation/>
        </w:sdtPr>
        <w:sdtEndPr/>
        <w:sdtContent>
          <w:r>
            <w:rPr>
              <w:rFonts w:ascii="Times New Roman" w:hAnsi="Times New Roman" w:cs="Times New Roman"/>
              <w:i/>
              <w:sz w:val="24"/>
              <w:szCs w:val="24"/>
            </w:rPr>
            <w:fldChar w:fldCharType="begin"/>
          </w:r>
          <w:r>
            <w:rPr>
              <w:rFonts w:ascii="Times New Roman" w:hAnsi="Times New Roman" w:cs="Times New Roman"/>
              <w:i/>
              <w:sz w:val="24"/>
              <w:szCs w:val="24"/>
            </w:rPr>
            <w:instrText xml:space="preserve"> CITATION Fue13 \l 2058 </w:instrText>
          </w:r>
          <w:r>
            <w:rPr>
              <w:rFonts w:ascii="Times New Roman" w:hAnsi="Times New Roman" w:cs="Times New Roman"/>
              <w:i/>
              <w:sz w:val="24"/>
              <w:szCs w:val="24"/>
            </w:rPr>
            <w:fldChar w:fldCharType="separate"/>
          </w:r>
          <w:r>
            <w:rPr>
              <w:rFonts w:ascii="Times New Roman" w:hAnsi="Times New Roman" w:cs="Times New Roman"/>
              <w:i/>
              <w:noProof/>
              <w:sz w:val="24"/>
              <w:szCs w:val="24"/>
            </w:rPr>
            <w:t xml:space="preserve"> </w:t>
          </w:r>
          <w:r w:rsidRPr="00FB0AF7">
            <w:rPr>
              <w:rFonts w:ascii="Times New Roman" w:hAnsi="Times New Roman" w:cs="Times New Roman"/>
              <w:noProof/>
              <w:sz w:val="24"/>
              <w:szCs w:val="24"/>
            </w:rPr>
            <w:t>(Fuentes, 2013)</w:t>
          </w:r>
          <w:r>
            <w:rPr>
              <w:rFonts w:ascii="Times New Roman" w:hAnsi="Times New Roman" w:cs="Times New Roman"/>
              <w:i/>
              <w:sz w:val="24"/>
              <w:szCs w:val="24"/>
            </w:rPr>
            <w:fldChar w:fldCharType="end"/>
          </w:r>
        </w:sdtContent>
      </w:sdt>
    </w:p>
    <w:p w:rsidR="005C417E" w:rsidRDefault="005C417E" w:rsidP="00FB0AF7">
      <w:pPr>
        <w:autoSpaceDE w:val="0"/>
        <w:autoSpaceDN w:val="0"/>
        <w:adjustRightInd w:val="0"/>
        <w:spacing w:after="0" w:line="480" w:lineRule="auto"/>
        <w:ind w:left="426" w:right="474"/>
        <w:jc w:val="both"/>
        <w:rPr>
          <w:rFonts w:ascii="Times New Roman" w:hAnsi="Times New Roman" w:cs="Times New Roman"/>
          <w:i/>
          <w:sz w:val="24"/>
          <w:szCs w:val="24"/>
        </w:rPr>
      </w:pPr>
    </w:p>
    <w:p w:rsidR="00886704" w:rsidRDefault="00C44B13" w:rsidP="00886704">
      <w:pPr>
        <w:tabs>
          <w:tab w:val="left" w:pos="4740"/>
        </w:tabs>
        <w:autoSpaceDE w:val="0"/>
        <w:autoSpaceDN w:val="0"/>
        <w:adjustRightInd w:val="0"/>
        <w:spacing w:after="0" w:line="480" w:lineRule="auto"/>
        <w:ind w:left="142" w:right="474"/>
        <w:jc w:val="both"/>
        <w:rPr>
          <w:rFonts w:ascii="Times New Roman" w:hAnsi="Times New Roman" w:cs="Times New Roman"/>
          <w:sz w:val="24"/>
          <w:szCs w:val="24"/>
        </w:rPr>
      </w:pPr>
      <w:r>
        <w:rPr>
          <w:rFonts w:ascii="Times New Roman" w:hAnsi="Times New Roman" w:cs="Times New Roman"/>
          <w:sz w:val="24"/>
          <w:szCs w:val="24"/>
        </w:rPr>
        <w:t>El cristianismo caracterizado por Dios, Cristo quien dio la vida por todos nosotros y la figura más emblemática de la madre que otorga vida, protección y que además es un símbolo de la virginidad. Al Mará dar a luz a su hijo sabiendo que es virgen dio como resultado la creencia en la fe. Y, según Tertuliano quien fue uno de los primeros escritores del cristianismo estableció que aun que no comprendamos debemos creer.</w:t>
      </w:r>
    </w:p>
    <w:p w:rsidR="00886704" w:rsidRDefault="00886704" w:rsidP="00886704">
      <w:pPr>
        <w:tabs>
          <w:tab w:val="left" w:pos="4740"/>
        </w:tabs>
        <w:autoSpaceDE w:val="0"/>
        <w:autoSpaceDN w:val="0"/>
        <w:adjustRightInd w:val="0"/>
        <w:spacing w:after="0" w:line="480" w:lineRule="auto"/>
        <w:ind w:left="142" w:right="474"/>
        <w:jc w:val="both"/>
        <w:rPr>
          <w:rFonts w:ascii="Times New Roman" w:hAnsi="Times New Roman" w:cs="Times New Roman"/>
          <w:sz w:val="24"/>
          <w:szCs w:val="24"/>
        </w:rPr>
      </w:pPr>
      <w:r>
        <w:rPr>
          <w:rFonts w:ascii="Times New Roman" w:hAnsi="Times New Roman" w:cs="Times New Roman"/>
          <w:sz w:val="24"/>
          <w:szCs w:val="24"/>
        </w:rPr>
        <w:t xml:space="preserve">El símbolo de la Virgen María ocasionó las procesiones en </w:t>
      </w:r>
      <w:r w:rsidR="00A358A2">
        <w:rPr>
          <w:rFonts w:ascii="Times New Roman" w:hAnsi="Times New Roman" w:cs="Times New Roman"/>
          <w:sz w:val="24"/>
          <w:szCs w:val="24"/>
        </w:rPr>
        <w:t>España,</w:t>
      </w:r>
      <w:r>
        <w:rPr>
          <w:rFonts w:ascii="Times New Roman" w:hAnsi="Times New Roman" w:cs="Times New Roman"/>
          <w:sz w:val="24"/>
          <w:szCs w:val="24"/>
        </w:rPr>
        <w:t xml:space="preserve"> pero esencialmente en Sevilla en donde se puede observar varios cuadros de la inmaculada concepción. </w:t>
      </w:r>
    </w:p>
    <w:p w:rsidR="00886704" w:rsidRDefault="00886704" w:rsidP="00886704">
      <w:pPr>
        <w:tabs>
          <w:tab w:val="left" w:pos="4740"/>
        </w:tabs>
        <w:autoSpaceDE w:val="0"/>
        <w:autoSpaceDN w:val="0"/>
        <w:adjustRightInd w:val="0"/>
        <w:spacing w:after="0" w:line="480" w:lineRule="auto"/>
        <w:ind w:left="142" w:right="474"/>
        <w:jc w:val="both"/>
        <w:rPr>
          <w:rFonts w:ascii="Times New Roman" w:hAnsi="Times New Roman" w:cs="Times New Roman"/>
          <w:sz w:val="24"/>
          <w:szCs w:val="24"/>
        </w:rPr>
      </w:pPr>
      <w:r>
        <w:rPr>
          <w:rFonts w:ascii="Times New Roman" w:hAnsi="Times New Roman" w:cs="Times New Roman"/>
          <w:sz w:val="24"/>
          <w:szCs w:val="24"/>
        </w:rPr>
        <w:t xml:space="preserve">José Ortega y Gasset denomino a esta celebración “fiesta multicolor”, ya que la virgen es el centro de atención. </w:t>
      </w:r>
    </w:p>
    <w:p w:rsidR="00886704" w:rsidRDefault="00A358A2" w:rsidP="00886704">
      <w:pPr>
        <w:autoSpaceDE w:val="0"/>
        <w:autoSpaceDN w:val="0"/>
        <w:adjustRightInd w:val="0"/>
        <w:spacing w:after="0" w:line="480" w:lineRule="auto"/>
        <w:ind w:left="426" w:right="333"/>
        <w:jc w:val="both"/>
        <w:rPr>
          <w:rFonts w:ascii="Times New Roman" w:hAnsi="Times New Roman" w:cs="Times New Roman"/>
          <w:i/>
          <w:sz w:val="24"/>
          <w:szCs w:val="24"/>
        </w:rPr>
      </w:pPr>
      <w:r>
        <w:rPr>
          <w:rFonts w:ascii="Times New Roman" w:hAnsi="Times New Roman" w:cs="Times New Roman"/>
          <w:i/>
          <w:sz w:val="24"/>
          <w:szCs w:val="24"/>
        </w:rPr>
        <w:lastRenderedPageBreak/>
        <w:t>“</w:t>
      </w:r>
      <w:r w:rsidR="00886704" w:rsidRPr="00886704">
        <w:rPr>
          <w:rFonts w:ascii="Times New Roman" w:hAnsi="Times New Roman" w:cs="Times New Roman"/>
          <w:i/>
          <w:sz w:val="24"/>
          <w:szCs w:val="24"/>
        </w:rPr>
        <w:t>Su rostro enmarcado por una cofia de oro, rostro color de luna, surcado por gruesos lagrimones negros. Coronada por una tiara solar de rayos como navajas, apretando rosas muertas contra su pecho, y envuelta en la gran</w:t>
      </w:r>
      <w:r w:rsidR="00886704">
        <w:rPr>
          <w:rFonts w:ascii="Times New Roman" w:hAnsi="Times New Roman" w:cs="Times New Roman"/>
          <w:i/>
          <w:sz w:val="24"/>
          <w:szCs w:val="24"/>
        </w:rPr>
        <w:t xml:space="preserve"> </w:t>
      </w:r>
      <w:r w:rsidR="00886704" w:rsidRPr="00886704">
        <w:rPr>
          <w:rFonts w:ascii="Times New Roman" w:hAnsi="Times New Roman" w:cs="Times New Roman"/>
          <w:i/>
          <w:sz w:val="24"/>
          <w:szCs w:val="24"/>
        </w:rPr>
        <w:t>capa triangular que se derrumba desde los hombros hasta los pies, rizando el manto con incrustaciones de marfil y pedrería, medallones en forma de flor y enredados como serpientes</w:t>
      </w:r>
      <w:r w:rsidR="00886704">
        <w:rPr>
          <w:rFonts w:ascii="Times New Roman" w:hAnsi="Times New Roman" w:cs="Times New Roman"/>
          <w:i/>
          <w:sz w:val="24"/>
          <w:szCs w:val="24"/>
        </w:rPr>
        <w:t xml:space="preserve"> </w:t>
      </w:r>
      <w:r w:rsidR="00886704" w:rsidRPr="00886704">
        <w:rPr>
          <w:rFonts w:ascii="Times New Roman" w:hAnsi="Times New Roman" w:cs="Times New Roman"/>
          <w:i/>
          <w:sz w:val="24"/>
          <w:szCs w:val="24"/>
        </w:rPr>
        <w:t>de metal.</w:t>
      </w:r>
      <w:r>
        <w:rPr>
          <w:rFonts w:ascii="Times New Roman" w:hAnsi="Times New Roman" w:cs="Times New Roman"/>
          <w:i/>
          <w:sz w:val="24"/>
          <w:szCs w:val="24"/>
        </w:rPr>
        <w:t>”</w:t>
      </w:r>
      <w:sdt>
        <w:sdtPr>
          <w:rPr>
            <w:rFonts w:ascii="Times New Roman" w:hAnsi="Times New Roman" w:cs="Times New Roman"/>
            <w:i/>
            <w:sz w:val="24"/>
            <w:szCs w:val="24"/>
          </w:rPr>
          <w:id w:val="174546742"/>
          <w:citation/>
        </w:sdtPr>
        <w:sdtEndPr/>
        <w:sdtContent>
          <w:r>
            <w:rPr>
              <w:rFonts w:ascii="Times New Roman" w:hAnsi="Times New Roman" w:cs="Times New Roman"/>
              <w:i/>
              <w:sz w:val="24"/>
              <w:szCs w:val="24"/>
            </w:rPr>
            <w:fldChar w:fldCharType="begin"/>
          </w:r>
          <w:r>
            <w:rPr>
              <w:rFonts w:ascii="Times New Roman" w:hAnsi="Times New Roman" w:cs="Times New Roman"/>
              <w:i/>
              <w:sz w:val="24"/>
              <w:szCs w:val="24"/>
            </w:rPr>
            <w:instrText xml:space="preserve"> CITATION Fue13 \l 2058 </w:instrText>
          </w:r>
          <w:r>
            <w:rPr>
              <w:rFonts w:ascii="Times New Roman" w:hAnsi="Times New Roman" w:cs="Times New Roman"/>
              <w:i/>
              <w:sz w:val="24"/>
              <w:szCs w:val="24"/>
            </w:rPr>
            <w:fldChar w:fldCharType="separate"/>
          </w:r>
          <w:r>
            <w:rPr>
              <w:rFonts w:ascii="Times New Roman" w:hAnsi="Times New Roman" w:cs="Times New Roman"/>
              <w:i/>
              <w:noProof/>
              <w:sz w:val="24"/>
              <w:szCs w:val="24"/>
            </w:rPr>
            <w:t xml:space="preserve"> </w:t>
          </w:r>
          <w:r w:rsidRPr="00A358A2">
            <w:rPr>
              <w:rFonts w:ascii="Times New Roman" w:hAnsi="Times New Roman" w:cs="Times New Roman"/>
              <w:noProof/>
              <w:sz w:val="24"/>
              <w:szCs w:val="24"/>
            </w:rPr>
            <w:t>(Fuentes, 2013)</w:t>
          </w:r>
          <w:r>
            <w:rPr>
              <w:rFonts w:ascii="Times New Roman" w:hAnsi="Times New Roman" w:cs="Times New Roman"/>
              <w:i/>
              <w:sz w:val="24"/>
              <w:szCs w:val="24"/>
            </w:rPr>
            <w:fldChar w:fldCharType="end"/>
          </w:r>
        </w:sdtContent>
      </w:sdt>
    </w:p>
    <w:p w:rsidR="005C417E" w:rsidRPr="00886704" w:rsidRDefault="005C417E" w:rsidP="00886704">
      <w:pPr>
        <w:autoSpaceDE w:val="0"/>
        <w:autoSpaceDN w:val="0"/>
        <w:adjustRightInd w:val="0"/>
        <w:spacing w:after="0" w:line="480" w:lineRule="auto"/>
        <w:ind w:left="426" w:right="333"/>
        <w:jc w:val="both"/>
        <w:rPr>
          <w:rFonts w:ascii="Times New Roman" w:hAnsi="Times New Roman" w:cs="Times New Roman"/>
          <w:i/>
          <w:sz w:val="24"/>
          <w:szCs w:val="24"/>
        </w:rPr>
      </w:pPr>
    </w:p>
    <w:p w:rsidR="005146AE" w:rsidRDefault="00886704" w:rsidP="005146AE">
      <w:pPr>
        <w:tabs>
          <w:tab w:val="left" w:pos="4740"/>
        </w:tabs>
        <w:autoSpaceDE w:val="0"/>
        <w:autoSpaceDN w:val="0"/>
        <w:adjustRightInd w:val="0"/>
        <w:spacing w:after="0" w:line="480" w:lineRule="auto"/>
        <w:ind w:left="142" w:right="474"/>
        <w:jc w:val="both"/>
        <w:rPr>
          <w:rFonts w:ascii="Times New Roman" w:hAnsi="Times New Roman" w:cs="Times New Roman"/>
          <w:sz w:val="24"/>
          <w:szCs w:val="24"/>
        </w:rPr>
      </w:pPr>
      <w:r w:rsidRPr="00886704">
        <w:rPr>
          <w:rFonts w:ascii="Times New Roman" w:hAnsi="Times New Roman" w:cs="Times New Roman"/>
          <w:i/>
          <w:sz w:val="24"/>
          <w:szCs w:val="24"/>
        </w:rPr>
        <w:t xml:space="preserve"> </w:t>
      </w:r>
      <w:r w:rsidR="005146AE">
        <w:rPr>
          <w:rFonts w:ascii="Times New Roman" w:hAnsi="Times New Roman" w:cs="Times New Roman"/>
          <w:sz w:val="24"/>
          <w:szCs w:val="24"/>
        </w:rPr>
        <w:t>Tras conflictos y estrategias, Roma tomo poder sobre España con la finalidad de crear alianzas y formaciones sociales que aportaban a su cultura. Italia contribuyo con ideas y conceptos de humanidad que los españoles carecían. Esto abrió paso a la creación de conjunto de tradiciones que formarían la cultura con las que posteriormente podrían implementar de las Américas. Fuentes agrega que:</w:t>
      </w:r>
    </w:p>
    <w:p w:rsidR="005C417E" w:rsidRDefault="005C417E" w:rsidP="005146AE">
      <w:pPr>
        <w:tabs>
          <w:tab w:val="left" w:pos="4740"/>
        </w:tabs>
        <w:autoSpaceDE w:val="0"/>
        <w:autoSpaceDN w:val="0"/>
        <w:adjustRightInd w:val="0"/>
        <w:spacing w:after="0" w:line="480" w:lineRule="auto"/>
        <w:ind w:left="142" w:right="474"/>
        <w:jc w:val="both"/>
        <w:rPr>
          <w:rFonts w:ascii="Times New Roman" w:hAnsi="Times New Roman" w:cs="Times New Roman"/>
          <w:sz w:val="24"/>
          <w:szCs w:val="24"/>
        </w:rPr>
      </w:pPr>
    </w:p>
    <w:p w:rsidR="005146AE" w:rsidRDefault="008C1700" w:rsidP="008C1700">
      <w:pPr>
        <w:autoSpaceDE w:val="0"/>
        <w:autoSpaceDN w:val="0"/>
        <w:adjustRightInd w:val="0"/>
        <w:spacing w:after="0" w:line="480" w:lineRule="auto"/>
        <w:ind w:left="567" w:right="191"/>
        <w:rPr>
          <w:rFonts w:ascii="Times New Roman" w:hAnsi="Times New Roman" w:cs="Times New Roman"/>
          <w:i/>
          <w:sz w:val="24"/>
          <w:szCs w:val="24"/>
        </w:rPr>
      </w:pPr>
      <w:r>
        <w:rPr>
          <w:rFonts w:ascii="Times New Roman" w:hAnsi="Times New Roman" w:cs="Times New Roman"/>
          <w:i/>
          <w:sz w:val="24"/>
          <w:szCs w:val="24"/>
        </w:rPr>
        <w:t>“</w:t>
      </w:r>
      <w:r w:rsidRPr="008C1700">
        <w:rPr>
          <w:rFonts w:ascii="Times New Roman" w:hAnsi="Times New Roman" w:cs="Times New Roman"/>
          <w:i/>
          <w:sz w:val="24"/>
          <w:szCs w:val="24"/>
        </w:rPr>
        <w:t>Estrabón lo llamó “orgullo local”, y llegó a la conclusión de que los pueblos ibéricos no podían unirse para repeler juntos una amenaza extranjera.</w:t>
      </w:r>
      <w:r>
        <w:rPr>
          <w:rFonts w:ascii="Times New Roman" w:hAnsi="Times New Roman" w:cs="Times New Roman"/>
          <w:i/>
          <w:sz w:val="24"/>
          <w:szCs w:val="24"/>
        </w:rPr>
        <w:t>”</w:t>
      </w:r>
      <w:sdt>
        <w:sdtPr>
          <w:rPr>
            <w:rFonts w:ascii="Times New Roman" w:hAnsi="Times New Roman" w:cs="Times New Roman"/>
            <w:i/>
            <w:sz w:val="24"/>
            <w:szCs w:val="24"/>
          </w:rPr>
          <w:id w:val="1910267620"/>
          <w:citation/>
        </w:sdtPr>
        <w:sdtEndPr/>
        <w:sdtContent>
          <w:r>
            <w:rPr>
              <w:rFonts w:ascii="Times New Roman" w:hAnsi="Times New Roman" w:cs="Times New Roman"/>
              <w:i/>
              <w:sz w:val="24"/>
              <w:szCs w:val="24"/>
            </w:rPr>
            <w:fldChar w:fldCharType="begin"/>
          </w:r>
          <w:r>
            <w:rPr>
              <w:rFonts w:ascii="Times New Roman" w:hAnsi="Times New Roman" w:cs="Times New Roman"/>
              <w:i/>
              <w:sz w:val="24"/>
              <w:szCs w:val="24"/>
            </w:rPr>
            <w:instrText xml:space="preserve"> CITATION Fue13 \l 2058 </w:instrText>
          </w:r>
          <w:r>
            <w:rPr>
              <w:rFonts w:ascii="Times New Roman" w:hAnsi="Times New Roman" w:cs="Times New Roman"/>
              <w:i/>
              <w:sz w:val="24"/>
              <w:szCs w:val="24"/>
            </w:rPr>
            <w:fldChar w:fldCharType="separate"/>
          </w:r>
          <w:r>
            <w:rPr>
              <w:rFonts w:ascii="Times New Roman" w:hAnsi="Times New Roman" w:cs="Times New Roman"/>
              <w:i/>
              <w:noProof/>
              <w:sz w:val="24"/>
              <w:szCs w:val="24"/>
            </w:rPr>
            <w:t xml:space="preserve"> </w:t>
          </w:r>
          <w:r w:rsidRPr="008C1700">
            <w:rPr>
              <w:rFonts w:ascii="Times New Roman" w:hAnsi="Times New Roman" w:cs="Times New Roman"/>
              <w:noProof/>
              <w:sz w:val="24"/>
              <w:szCs w:val="24"/>
            </w:rPr>
            <w:t>(Fuentes, 2013)</w:t>
          </w:r>
          <w:r>
            <w:rPr>
              <w:rFonts w:ascii="Times New Roman" w:hAnsi="Times New Roman" w:cs="Times New Roman"/>
              <w:i/>
              <w:sz w:val="24"/>
              <w:szCs w:val="24"/>
            </w:rPr>
            <w:fldChar w:fldCharType="end"/>
          </w:r>
        </w:sdtContent>
      </w:sdt>
    </w:p>
    <w:p w:rsidR="005C417E" w:rsidRPr="008C1700" w:rsidRDefault="005C417E" w:rsidP="008C1700">
      <w:pPr>
        <w:autoSpaceDE w:val="0"/>
        <w:autoSpaceDN w:val="0"/>
        <w:adjustRightInd w:val="0"/>
        <w:spacing w:after="0" w:line="480" w:lineRule="auto"/>
        <w:ind w:left="567" w:right="191"/>
        <w:rPr>
          <w:rFonts w:ascii="Times New Roman" w:hAnsi="Times New Roman" w:cs="Times New Roman"/>
          <w:i/>
          <w:sz w:val="24"/>
          <w:szCs w:val="24"/>
        </w:rPr>
      </w:pPr>
    </w:p>
    <w:p w:rsidR="00EC27B8" w:rsidRDefault="005146AE" w:rsidP="00207DBA">
      <w:pPr>
        <w:tabs>
          <w:tab w:val="left" w:pos="4740"/>
        </w:tabs>
        <w:autoSpaceDE w:val="0"/>
        <w:autoSpaceDN w:val="0"/>
        <w:adjustRightInd w:val="0"/>
        <w:spacing w:after="0" w:line="480" w:lineRule="auto"/>
        <w:ind w:left="284" w:right="191"/>
        <w:jc w:val="both"/>
        <w:rPr>
          <w:rFonts w:ascii="Times New Roman" w:hAnsi="Times New Roman" w:cs="Times New Roman"/>
          <w:sz w:val="24"/>
          <w:szCs w:val="24"/>
        </w:rPr>
      </w:pPr>
      <w:r w:rsidRPr="008C1700">
        <w:rPr>
          <w:rFonts w:ascii="Times New Roman" w:hAnsi="Times New Roman" w:cs="Times New Roman"/>
          <w:i/>
          <w:sz w:val="24"/>
          <w:szCs w:val="24"/>
        </w:rPr>
        <w:t xml:space="preserve"> </w:t>
      </w:r>
      <w:r w:rsidR="00EC27B8">
        <w:rPr>
          <w:rFonts w:ascii="Times New Roman" w:hAnsi="Times New Roman" w:cs="Times New Roman"/>
          <w:sz w:val="24"/>
          <w:szCs w:val="24"/>
        </w:rPr>
        <w:t>Los ibéricos sentía un orgullo patriótico por sus raíces y esto se representó en dos hechos importantes. El primero era que carecían de organización militar como los Romanos, no eran buenos para operaciones ofensivas. El otro que se complementó a la estrategia militar romana era que los Iberos resultaron hábiles para las estrategias.</w:t>
      </w:r>
    </w:p>
    <w:p w:rsidR="006F3D24" w:rsidRDefault="006F3D24" w:rsidP="005C417E">
      <w:pPr>
        <w:tabs>
          <w:tab w:val="left" w:pos="4740"/>
        </w:tabs>
        <w:autoSpaceDE w:val="0"/>
        <w:autoSpaceDN w:val="0"/>
        <w:adjustRightInd w:val="0"/>
        <w:spacing w:after="0" w:line="480" w:lineRule="auto"/>
        <w:ind w:left="284" w:right="191"/>
        <w:jc w:val="both"/>
        <w:rPr>
          <w:rFonts w:ascii="Times New Roman" w:hAnsi="Times New Roman" w:cs="Times New Roman"/>
          <w:sz w:val="24"/>
          <w:szCs w:val="24"/>
        </w:rPr>
      </w:pPr>
      <w:r>
        <w:rPr>
          <w:rFonts w:ascii="Times New Roman" w:hAnsi="Times New Roman" w:cs="Times New Roman"/>
          <w:sz w:val="24"/>
          <w:szCs w:val="24"/>
        </w:rPr>
        <w:t xml:space="preserve">Incluso para situaciones de enfrentamiento tomo un papel importante la religión cristiana estando presente en varias comunidades españolas. Posterior a esto nació la religión católica que trato de imponer en España el orden, también transformo el </w:t>
      </w:r>
      <w:r>
        <w:rPr>
          <w:rFonts w:ascii="Times New Roman" w:hAnsi="Times New Roman" w:cs="Times New Roman"/>
          <w:sz w:val="24"/>
          <w:szCs w:val="24"/>
        </w:rPr>
        <w:lastRenderedPageBreak/>
        <w:t xml:space="preserve">pensamiento de las mujeres al querer ser devotas a Dios, a rechazar a sus pretendientes de manera que no querían tener maridos ya que el único a ese derecho era Dios. Incluso el estado español permite la intervención de la Iglesia Católica en los asuntos políticos. Mientas esta se ocupaba en la administración de un país, descuido las atrocidades que cometían sus monarcas. El primer filoso medieval español fue </w:t>
      </w:r>
      <w:r w:rsidR="005E4B7C">
        <w:rPr>
          <w:rFonts w:ascii="Times New Roman" w:hAnsi="Times New Roman" w:cs="Times New Roman"/>
          <w:sz w:val="24"/>
          <w:szCs w:val="24"/>
        </w:rPr>
        <w:t xml:space="preserve">el obispo San Isidoro de Sevilla. Cabe mencionar que la época medieval estaba caracterizada por la relación entre Iglesia y Estado </w:t>
      </w:r>
    </w:p>
    <w:p w:rsidR="006F3D24" w:rsidRDefault="006F3D24" w:rsidP="008C1700">
      <w:pPr>
        <w:tabs>
          <w:tab w:val="left" w:pos="4740"/>
        </w:tabs>
        <w:autoSpaceDE w:val="0"/>
        <w:autoSpaceDN w:val="0"/>
        <w:adjustRightInd w:val="0"/>
        <w:spacing w:after="0" w:line="480" w:lineRule="auto"/>
        <w:ind w:left="567" w:right="191"/>
        <w:jc w:val="both"/>
        <w:rPr>
          <w:rFonts w:ascii="Times New Roman" w:hAnsi="Times New Roman" w:cs="Times New Roman"/>
          <w:sz w:val="24"/>
          <w:szCs w:val="24"/>
        </w:rPr>
      </w:pPr>
    </w:p>
    <w:p w:rsidR="00CE3360" w:rsidRDefault="00CE3360" w:rsidP="008C1700">
      <w:pPr>
        <w:tabs>
          <w:tab w:val="left" w:pos="4740"/>
        </w:tabs>
        <w:autoSpaceDE w:val="0"/>
        <w:autoSpaceDN w:val="0"/>
        <w:adjustRightInd w:val="0"/>
        <w:spacing w:after="0" w:line="480" w:lineRule="auto"/>
        <w:ind w:left="567" w:right="191"/>
        <w:jc w:val="both"/>
        <w:rPr>
          <w:rFonts w:ascii="Times New Roman" w:hAnsi="Times New Roman" w:cs="Times New Roman"/>
          <w:sz w:val="24"/>
          <w:szCs w:val="24"/>
        </w:rPr>
      </w:pPr>
      <w:r>
        <w:rPr>
          <w:rFonts w:ascii="Times New Roman" w:hAnsi="Times New Roman" w:cs="Times New Roman"/>
          <w:sz w:val="24"/>
          <w:szCs w:val="24"/>
        </w:rPr>
        <w:t xml:space="preserve">La Reconquista española fue un acontecimiento militar entre España y la invasión del estado islámico. Ambas culturas tenían diferentes creencias religiosas, no dejándose persuadir tras la conquista, pues el estado islámico pudo difundir su religión en Siria y Egipto que comúnmente pertenecían a tradiciones helenísticas. Los aportes de conocimiento que dejaron los romanos a los españoles permitió que el estado ibérico tomara fuerzas, pues perdió a España y recuperara a España. </w:t>
      </w:r>
    </w:p>
    <w:p w:rsidR="00CE3360" w:rsidRDefault="00CE3360" w:rsidP="008C1700">
      <w:pPr>
        <w:tabs>
          <w:tab w:val="left" w:pos="4740"/>
        </w:tabs>
        <w:autoSpaceDE w:val="0"/>
        <w:autoSpaceDN w:val="0"/>
        <w:adjustRightInd w:val="0"/>
        <w:spacing w:after="0" w:line="480" w:lineRule="auto"/>
        <w:ind w:left="567" w:right="191"/>
        <w:jc w:val="both"/>
        <w:rPr>
          <w:rFonts w:ascii="Times New Roman" w:hAnsi="Times New Roman" w:cs="Times New Roman"/>
          <w:sz w:val="24"/>
          <w:szCs w:val="24"/>
        </w:rPr>
      </w:pPr>
      <w:r>
        <w:rPr>
          <w:rFonts w:ascii="Times New Roman" w:hAnsi="Times New Roman" w:cs="Times New Roman"/>
          <w:sz w:val="24"/>
          <w:szCs w:val="24"/>
        </w:rPr>
        <w:t>La lectura manifiesta que:</w:t>
      </w:r>
    </w:p>
    <w:p w:rsidR="005C417E" w:rsidRDefault="005C417E" w:rsidP="008C1700">
      <w:pPr>
        <w:tabs>
          <w:tab w:val="left" w:pos="4740"/>
        </w:tabs>
        <w:autoSpaceDE w:val="0"/>
        <w:autoSpaceDN w:val="0"/>
        <w:adjustRightInd w:val="0"/>
        <w:spacing w:after="0" w:line="480" w:lineRule="auto"/>
        <w:ind w:left="567" w:right="191"/>
        <w:jc w:val="both"/>
        <w:rPr>
          <w:rFonts w:ascii="Times New Roman" w:hAnsi="Times New Roman" w:cs="Times New Roman"/>
          <w:sz w:val="24"/>
          <w:szCs w:val="24"/>
        </w:rPr>
      </w:pPr>
    </w:p>
    <w:p w:rsidR="00CE3360" w:rsidRDefault="000E409E" w:rsidP="00CE3360">
      <w:pPr>
        <w:autoSpaceDE w:val="0"/>
        <w:autoSpaceDN w:val="0"/>
        <w:adjustRightInd w:val="0"/>
        <w:spacing w:after="0" w:line="480" w:lineRule="auto"/>
        <w:ind w:left="993" w:right="900"/>
        <w:jc w:val="both"/>
        <w:rPr>
          <w:rFonts w:ascii="Times New Roman" w:hAnsi="Times New Roman" w:cs="Times New Roman"/>
          <w:i/>
          <w:sz w:val="24"/>
          <w:szCs w:val="24"/>
        </w:rPr>
      </w:pPr>
      <w:r>
        <w:rPr>
          <w:rFonts w:ascii="Times New Roman" w:hAnsi="Times New Roman" w:cs="Times New Roman"/>
          <w:i/>
          <w:sz w:val="24"/>
          <w:szCs w:val="24"/>
        </w:rPr>
        <w:t>“,</w:t>
      </w:r>
      <w:r w:rsidRPr="00CE3360">
        <w:rPr>
          <w:rFonts w:ascii="Times New Roman" w:hAnsi="Times New Roman" w:cs="Times New Roman"/>
          <w:i/>
          <w:sz w:val="24"/>
          <w:szCs w:val="24"/>
        </w:rPr>
        <w:t xml:space="preserve"> los</w:t>
      </w:r>
      <w:r w:rsidR="00CE3360" w:rsidRPr="00CE3360">
        <w:rPr>
          <w:rFonts w:ascii="Times New Roman" w:hAnsi="Times New Roman" w:cs="Times New Roman"/>
          <w:i/>
          <w:sz w:val="24"/>
          <w:szCs w:val="24"/>
        </w:rPr>
        <w:t xml:space="preserve"> ejércitos norteños de la Reconquista fueron inundados por monjes que se habían transformado en soldados. Un aspecto más de la identificación entre guerra y religión, entre espada y cruz, tan determinante en la conquista del Nuevo Mundo, había sido establecido.</w:t>
      </w:r>
      <w:r>
        <w:rPr>
          <w:rFonts w:ascii="Times New Roman" w:hAnsi="Times New Roman" w:cs="Times New Roman"/>
          <w:i/>
          <w:sz w:val="24"/>
          <w:szCs w:val="24"/>
        </w:rPr>
        <w:t>”</w:t>
      </w:r>
      <w:sdt>
        <w:sdtPr>
          <w:rPr>
            <w:rFonts w:ascii="Times New Roman" w:hAnsi="Times New Roman" w:cs="Times New Roman"/>
            <w:i/>
            <w:sz w:val="24"/>
            <w:szCs w:val="24"/>
          </w:rPr>
          <w:id w:val="1013644138"/>
          <w:citation/>
        </w:sdtPr>
        <w:sdtEndPr/>
        <w:sdtContent>
          <w:r>
            <w:rPr>
              <w:rFonts w:ascii="Times New Roman" w:hAnsi="Times New Roman" w:cs="Times New Roman"/>
              <w:i/>
              <w:sz w:val="24"/>
              <w:szCs w:val="24"/>
            </w:rPr>
            <w:fldChar w:fldCharType="begin"/>
          </w:r>
          <w:r>
            <w:rPr>
              <w:rFonts w:ascii="Times New Roman" w:hAnsi="Times New Roman" w:cs="Times New Roman"/>
              <w:i/>
              <w:sz w:val="24"/>
              <w:szCs w:val="24"/>
            </w:rPr>
            <w:instrText xml:space="preserve"> CITATION Fue13 \l 2058 </w:instrText>
          </w:r>
          <w:r>
            <w:rPr>
              <w:rFonts w:ascii="Times New Roman" w:hAnsi="Times New Roman" w:cs="Times New Roman"/>
              <w:i/>
              <w:sz w:val="24"/>
              <w:szCs w:val="24"/>
            </w:rPr>
            <w:fldChar w:fldCharType="separate"/>
          </w:r>
          <w:r>
            <w:rPr>
              <w:rFonts w:ascii="Times New Roman" w:hAnsi="Times New Roman" w:cs="Times New Roman"/>
              <w:i/>
              <w:noProof/>
              <w:sz w:val="24"/>
              <w:szCs w:val="24"/>
            </w:rPr>
            <w:t xml:space="preserve"> </w:t>
          </w:r>
          <w:r w:rsidRPr="000E409E">
            <w:rPr>
              <w:rFonts w:ascii="Times New Roman" w:hAnsi="Times New Roman" w:cs="Times New Roman"/>
              <w:noProof/>
              <w:sz w:val="24"/>
              <w:szCs w:val="24"/>
            </w:rPr>
            <w:t>(Fuentes, 2013)</w:t>
          </w:r>
          <w:r>
            <w:rPr>
              <w:rFonts w:ascii="Times New Roman" w:hAnsi="Times New Roman" w:cs="Times New Roman"/>
              <w:i/>
              <w:sz w:val="24"/>
              <w:szCs w:val="24"/>
            </w:rPr>
            <w:fldChar w:fldCharType="end"/>
          </w:r>
        </w:sdtContent>
      </w:sdt>
    </w:p>
    <w:p w:rsidR="005C417E" w:rsidRDefault="005C417E" w:rsidP="005C417E">
      <w:pPr>
        <w:autoSpaceDE w:val="0"/>
        <w:autoSpaceDN w:val="0"/>
        <w:adjustRightInd w:val="0"/>
        <w:spacing w:after="0" w:line="480" w:lineRule="auto"/>
        <w:ind w:left="142" w:right="900"/>
        <w:jc w:val="both"/>
        <w:rPr>
          <w:rFonts w:ascii="Times New Roman" w:hAnsi="Times New Roman" w:cs="Times New Roman"/>
          <w:i/>
          <w:sz w:val="24"/>
          <w:szCs w:val="24"/>
        </w:rPr>
      </w:pPr>
    </w:p>
    <w:p w:rsidR="00842B6E" w:rsidRDefault="000E409E" w:rsidP="005C417E">
      <w:pPr>
        <w:autoSpaceDE w:val="0"/>
        <w:autoSpaceDN w:val="0"/>
        <w:adjustRightInd w:val="0"/>
        <w:spacing w:after="0" w:line="480" w:lineRule="auto"/>
        <w:ind w:left="142" w:right="191"/>
        <w:jc w:val="both"/>
        <w:rPr>
          <w:rFonts w:ascii="Times New Roman" w:hAnsi="Times New Roman" w:cs="Times New Roman"/>
          <w:sz w:val="24"/>
          <w:szCs w:val="24"/>
        </w:rPr>
      </w:pPr>
      <w:r>
        <w:rPr>
          <w:rFonts w:ascii="Times New Roman" w:hAnsi="Times New Roman" w:cs="Times New Roman"/>
          <w:sz w:val="24"/>
          <w:szCs w:val="24"/>
        </w:rPr>
        <w:t xml:space="preserve">Esta reconquista duró ocho siglos, en los cuales España dejó en claro su poder gracias a la Iglesia, a sus señores feudales. Haciéndose conocer en todo occidente. España quería </w:t>
      </w:r>
      <w:r>
        <w:rPr>
          <w:rFonts w:ascii="Times New Roman" w:hAnsi="Times New Roman" w:cs="Times New Roman"/>
          <w:sz w:val="24"/>
          <w:szCs w:val="24"/>
        </w:rPr>
        <w:lastRenderedPageBreak/>
        <w:t xml:space="preserve">sustituir el poder feudal por un estado político </w:t>
      </w:r>
      <w:r w:rsidR="00842B6E">
        <w:rPr>
          <w:rFonts w:ascii="Times New Roman" w:hAnsi="Times New Roman" w:cs="Times New Roman"/>
          <w:sz w:val="24"/>
          <w:szCs w:val="24"/>
        </w:rPr>
        <w:t>de derecha. Las organizaciones feudales se basan en la posesión de tierras, actividades mercantiles y artesanales.</w:t>
      </w:r>
      <w:r>
        <w:rPr>
          <w:rFonts w:ascii="Times New Roman" w:hAnsi="Times New Roman" w:cs="Times New Roman"/>
          <w:sz w:val="24"/>
          <w:szCs w:val="24"/>
        </w:rPr>
        <w:t xml:space="preserve">  </w:t>
      </w:r>
      <w:r w:rsidR="00842B6E">
        <w:rPr>
          <w:rFonts w:ascii="Times New Roman" w:hAnsi="Times New Roman" w:cs="Times New Roman"/>
          <w:sz w:val="24"/>
          <w:szCs w:val="24"/>
        </w:rPr>
        <w:t xml:space="preserve">Estos asentamientos medievales dieron origen a la democracia en España y posteriormente a Hispanoamérica. En américa latina se dio por perdido el capitalismo y el socialismo. </w:t>
      </w:r>
    </w:p>
    <w:p w:rsidR="00324EFA" w:rsidRDefault="00207DBA" w:rsidP="005C417E">
      <w:pPr>
        <w:autoSpaceDE w:val="0"/>
        <w:autoSpaceDN w:val="0"/>
        <w:adjustRightInd w:val="0"/>
        <w:spacing w:after="0" w:line="480" w:lineRule="auto"/>
        <w:ind w:left="142" w:right="191"/>
        <w:jc w:val="both"/>
        <w:rPr>
          <w:rFonts w:ascii="Times New Roman" w:hAnsi="Times New Roman" w:cs="Times New Roman"/>
          <w:sz w:val="24"/>
          <w:szCs w:val="24"/>
        </w:rPr>
      </w:pPr>
      <w:r>
        <w:rPr>
          <w:rFonts w:ascii="Times New Roman" w:hAnsi="Times New Roman" w:cs="Times New Roman"/>
          <w:sz w:val="24"/>
          <w:szCs w:val="24"/>
        </w:rPr>
        <w:t>España estaría por convertirse en una nación moderna y unificada por la nueva situación mundial y el acontecimiento que se suscita en el año de 1492</w:t>
      </w:r>
      <w:r w:rsidR="00324EFA">
        <w:rPr>
          <w:rFonts w:ascii="Times New Roman" w:hAnsi="Times New Roman" w:cs="Times New Roman"/>
          <w:sz w:val="24"/>
          <w:szCs w:val="24"/>
        </w:rPr>
        <w:t>.</w:t>
      </w:r>
    </w:p>
    <w:p w:rsidR="00324EFA" w:rsidRDefault="00324EFA" w:rsidP="002B4033">
      <w:pPr>
        <w:autoSpaceDE w:val="0"/>
        <w:autoSpaceDN w:val="0"/>
        <w:adjustRightInd w:val="0"/>
        <w:spacing w:after="0" w:line="480" w:lineRule="auto"/>
        <w:ind w:right="191"/>
        <w:jc w:val="both"/>
        <w:rPr>
          <w:rFonts w:ascii="Times New Roman" w:hAnsi="Times New Roman" w:cs="Times New Roman"/>
          <w:sz w:val="24"/>
          <w:szCs w:val="24"/>
        </w:rPr>
      </w:pPr>
    </w:p>
    <w:p w:rsidR="002B4033" w:rsidRDefault="002B4033" w:rsidP="002B4033">
      <w:pPr>
        <w:autoSpaceDE w:val="0"/>
        <w:autoSpaceDN w:val="0"/>
        <w:adjustRightInd w:val="0"/>
        <w:spacing w:after="0" w:line="480" w:lineRule="auto"/>
        <w:ind w:right="191"/>
        <w:jc w:val="both"/>
        <w:rPr>
          <w:rFonts w:ascii="Times New Roman" w:hAnsi="Times New Roman" w:cs="Times New Roman"/>
          <w:sz w:val="24"/>
          <w:szCs w:val="24"/>
        </w:rPr>
      </w:pPr>
      <w:r>
        <w:rPr>
          <w:rFonts w:ascii="Times New Roman" w:hAnsi="Times New Roman" w:cs="Times New Roman"/>
          <w:sz w:val="24"/>
          <w:szCs w:val="24"/>
        </w:rPr>
        <w:t xml:space="preserve">Los antiguos americanos eran nómadas, pues estaban en una constante búsqueda de la sobrevivencia es por eso que con el pasar de los años se vieron en la necesidad de ser cazadores, talladores para la caza de sus alimentos. Cabe mencionar que antes de que los cavernícolas se extinguieran cazaron al mamut. Posterior a esto, se hizo el descubrimiento de la agricultura por lo cual pasaron a ser sedentarios y cultivadores, es así como ellos se volvieron cultivadores. </w:t>
      </w:r>
    </w:p>
    <w:p w:rsidR="005C417E" w:rsidRDefault="005C417E" w:rsidP="002B4033">
      <w:pPr>
        <w:autoSpaceDE w:val="0"/>
        <w:autoSpaceDN w:val="0"/>
        <w:adjustRightInd w:val="0"/>
        <w:spacing w:after="0" w:line="480" w:lineRule="auto"/>
        <w:ind w:right="191"/>
        <w:jc w:val="both"/>
        <w:rPr>
          <w:rFonts w:ascii="Times New Roman" w:hAnsi="Times New Roman" w:cs="Times New Roman"/>
          <w:sz w:val="24"/>
          <w:szCs w:val="24"/>
        </w:rPr>
      </w:pPr>
    </w:p>
    <w:p w:rsidR="00806250" w:rsidRDefault="002B4033" w:rsidP="002B4033">
      <w:pPr>
        <w:autoSpaceDE w:val="0"/>
        <w:autoSpaceDN w:val="0"/>
        <w:adjustRightInd w:val="0"/>
        <w:spacing w:after="0" w:line="480" w:lineRule="auto"/>
        <w:ind w:right="191"/>
        <w:jc w:val="both"/>
        <w:rPr>
          <w:rFonts w:ascii="Times New Roman" w:hAnsi="Times New Roman" w:cs="Times New Roman"/>
          <w:sz w:val="24"/>
          <w:szCs w:val="24"/>
        </w:rPr>
      </w:pPr>
      <w:r>
        <w:rPr>
          <w:rFonts w:ascii="Times New Roman" w:hAnsi="Times New Roman" w:cs="Times New Roman"/>
          <w:sz w:val="24"/>
          <w:szCs w:val="24"/>
        </w:rPr>
        <w:t>La ideología de las sociedades indígenas era el sacrificio ya que rendían honor y/o culto a los dioses que habrían sacrificado todo porque los seres humanos existiesen</w:t>
      </w:r>
      <w:r w:rsidR="00806250">
        <w:rPr>
          <w:rFonts w:ascii="Times New Roman" w:hAnsi="Times New Roman" w:cs="Times New Roman"/>
          <w:sz w:val="24"/>
          <w:szCs w:val="24"/>
        </w:rPr>
        <w:t>. Desde México hasta Nicaragua se practicaban estos sacrificios con la finalidad de que todo lo que conformara un colectivo siguiera en continuidad. Se creía que el universo era poderoso en donde todo estaba sujeto a la supervivencia. Fuentes menciona que:</w:t>
      </w:r>
    </w:p>
    <w:p w:rsidR="005C417E" w:rsidRDefault="005C417E" w:rsidP="002B4033">
      <w:pPr>
        <w:autoSpaceDE w:val="0"/>
        <w:autoSpaceDN w:val="0"/>
        <w:adjustRightInd w:val="0"/>
        <w:spacing w:after="0" w:line="480" w:lineRule="auto"/>
        <w:ind w:right="191"/>
        <w:jc w:val="both"/>
        <w:rPr>
          <w:rFonts w:ascii="Times New Roman" w:hAnsi="Times New Roman" w:cs="Times New Roman"/>
          <w:sz w:val="24"/>
          <w:szCs w:val="24"/>
        </w:rPr>
      </w:pPr>
    </w:p>
    <w:p w:rsidR="002B4033" w:rsidRDefault="00806250" w:rsidP="00806250">
      <w:pPr>
        <w:autoSpaceDE w:val="0"/>
        <w:autoSpaceDN w:val="0"/>
        <w:adjustRightInd w:val="0"/>
        <w:spacing w:after="0" w:line="480" w:lineRule="auto"/>
        <w:ind w:left="567" w:right="474"/>
        <w:rPr>
          <w:rFonts w:ascii="Times New Roman" w:hAnsi="Times New Roman" w:cs="Times New Roman"/>
          <w:sz w:val="24"/>
          <w:szCs w:val="24"/>
        </w:rPr>
      </w:pPr>
      <w:r>
        <w:rPr>
          <w:rFonts w:ascii="Times New Roman" w:hAnsi="Times New Roman" w:cs="Times New Roman"/>
          <w:i/>
          <w:sz w:val="24"/>
          <w:szCs w:val="24"/>
        </w:rPr>
        <w:t>“</w:t>
      </w:r>
      <w:r w:rsidRPr="00806250">
        <w:rPr>
          <w:rFonts w:ascii="Times New Roman" w:hAnsi="Times New Roman" w:cs="Times New Roman"/>
          <w:i/>
          <w:sz w:val="24"/>
          <w:szCs w:val="24"/>
        </w:rPr>
        <w:t xml:space="preserve">Los hombres y las mujeres eran </w:t>
      </w:r>
      <w:r w:rsidRPr="00806250">
        <w:rPr>
          <w:rFonts w:ascii="Times New Roman" w:hAnsi="Times New Roman" w:cs="Times New Roman"/>
          <w:i/>
          <w:sz w:val="24"/>
          <w:szCs w:val="24"/>
        </w:rPr>
        <w:t>vistos como cosas verdaderamente diminutas en el enorme es</w:t>
      </w:r>
      <w:r w:rsidRPr="00806250">
        <w:rPr>
          <w:rFonts w:ascii="Times New Roman" w:hAnsi="Times New Roman" w:cs="Times New Roman"/>
          <w:i/>
          <w:sz w:val="24"/>
          <w:szCs w:val="24"/>
        </w:rPr>
        <w:t xml:space="preserve">cenario del cosmos. El universo </w:t>
      </w:r>
      <w:r w:rsidRPr="00806250">
        <w:rPr>
          <w:rFonts w:ascii="Times New Roman" w:hAnsi="Times New Roman" w:cs="Times New Roman"/>
          <w:i/>
          <w:sz w:val="24"/>
          <w:szCs w:val="24"/>
        </w:rPr>
        <w:t>mismo era materia endeble, sujeto a la vida y a la muerte, a la creación y a la destrucció</w:t>
      </w:r>
      <w:r w:rsidRPr="00806250">
        <w:rPr>
          <w:rFonts w:ascii="Times New Roman" w:hAnsi="Times New Roman" w:cs="Times New Roman"/>
          <w:i/>
          <w:sz w:val="24"/>
          <w:szCs w:val="24"/>
        </w:rPr>
        <w:t xml:space="preserve">n, a la </w:t>
      </w:r>
      <w:r w:rsidRPr="00806250">
        <w:rPr>
          <w:rFonts w:ascii="Times New Roman" w:hAnsi="Times New Roman" w:cs="Times New Roman"/>
          <w:i/>
          <w:sz w:val="24"/>
          <w:szCs w:val="24"/>
        </w:rPr>
        <w:t>muerte y a la resurrección.</w:t>
      </w:r>
      <w:r>
        <w:rPr>
          <w:rFonts w:ascii="Times New Roman" w:hAnsi="Times New Roman" w:cs="Times New Roman"/>
          <w:i/>
          <w:sz w:val="24"/>
          <w:szCs w:val="24"/>
        </w:rPr>
        <w:t>”</w:t>
      </w:r>
      <w:sdt>
        <w:sdtPr>
          <w:rPr>
            <w:rFonts w:ascii="Times New Roman" w:hAnsi="Times New Roman" w:cs="Times New Roman"/>
            <w:i/>
            <w:sz w:val="24"/>
            <w:szCs w:val="24"/>
          </w:rPr>
          <w:id w:val="-156078367"/>
          <w:citation/>
        </w:sdtPr>
        <w:sdtContent>
          <w:r>
            <w:rPr>
              <w:rFonts w:ascii="Times New Roman" w:hAnsi="Times New Roman" w:cs="Times New Roman"/>
              <w:i/>
              <w:sz w:val="24"/>
              <w:szCs w:val="24"/>
            </w:rPr>
            <w:fldChar w:fldCharType="begin"/>
          </w:r>
          <w:r>
            <w:rPr>
              <w:rFonts w:ascii="Times New Roman" w:hAnsi="Times New Roman" w:cs="Times New Roman"/>
              <w:i/>
              <w:sz w:val="24"/>
              <w:szCs w:val="24"/>
            </w:rPr>
            <w:instrText xml:space="preserve"> CITATION Fue13 \l 2058 </w:instrText>
          </w:r>
          <w:r>
            <w:rPr>
              <w:rFonts w:ascii="Times New Roman" w:hAnsi="Times New Roman" w:cs="Times New Roman"/>
              <w:i/>
              <w:sz w:val="24"/>
              <w:szCs w:val="24"/>
            </w:rPr>
            <w:fldChar w:fldCharType="separate"/>
          </w:r>
          <w:r>
            <w:rPr>
              <w:rFonts w:ascii="Times New Roman" w:hAnsi="Times New Roman" w:cs="Times New Roman"/>
              <w:i/>
              <w:noProof/>
              <w:sz w:val="24"/>
              <w:szCs w:val="24"/>
            </w:rPr>
            <w:t xml:space="preserve"> </w:t>
          </w:r>
          <w:r w:rsidRPr="00806250">
            <w:rPr>
              <w:rFonts w:ascii="Times New Roman" w:hAnsi="Times New Roman" w:cs="Times New Roman"/>
              <w:noProof/>
              <w:sz w:val="24"/>
              <w:szCs w:val="24"/>
            </w:rPr>
            <w:t>(Fuentes, 2013)</w:t>
          </w:r>
          <w:r>
            <w:rPr>
              <w:rFonts w:ascii="Times New Roman" w:hAnsi="Times New Roman" w:cs="Times New Roman"/>
              <w:i/>
              <w:sz w:val="24"/>
              <w:szCs w:val="24"/>
            </w:rPr>
            <w:fldChar w:fldCharType="end"/>
          </w:r>
        </w:sdtContent>
      </w:sdt>
      <w:r>
        <w:rPr>
          <w:rFonts w:ascii="Times New Roman" w:hAnsi="Times New Roman" w:cs="Times New Roman"/>
          <w:i/>
          <w:sz w:val="24"/>
          <w:szCs w:val="24"/>
        </w:rPr>
        <w:t xml:space="preserve">. </w:t>
      </w:r>
    </w:p>
    <w:p w:rsidR="00C72F85" w:rsidRDefault="00806250" w:rsidP="002C08E5">
      <w:pPr>
        <w:autoSpaceDE w:val="0"/>
        <w:autoSpaceDN w:val="0"/>
        <w:adjustRightInd w:val="0"/>
        <w:spacing w:after="0" w:line="480" w:lineRule="auto"/>
        <w:ind w:left="142" w:right="474"/>
        <w:jc w:val="both"/>
        <w:rPr>
          <w:rFonts w:ascii="Times New Roman" w:hAnsi="Times New Roman" w:cs="Times New Roman"/>
          <w:sz w:val="24"/>
          <w:szCs w:val="24"/>
        </w:rPr>
      </w:pPr>
      <w:r>
        <w:rPr>
          <w:rFonts w:ascii="Times New Roman" w:hAnsi="Times New Roman" w:cs="Times New Roman"/>
          <w:sz w:val="24"/>
          <w:szCs w:val="24"/>
        </w:rPr>
        <w:lastRenderedPageBreak/>
        <w:t xml:space="preserve">Como se conoce los Matas fueron quienes crearon el calendario solar con 365 días estructurados en una pirámide. Para ellos manejar el tiempo era fundamental no solo para sus cultivos agrícolas si no para la saber la diferencia de supervivencia y la destrucción. </w:t>
      </w:r>
    </w:p>
    <w:p w:rsidR="005C417E" w:rsidRDefault="005C417E" w:rsidP="002C08E5">
      <w:pPr>
        <w:autoSpaceDE w:val="0"/>
        <w:autoSpaceDN w:val="0"/>
        <w:adjustRightInd w:val="0"/>
        <w:spacing w:after="0" w:line="480" w:lineRule="auto"/>
        <w:ind w:left="142" w:right="474"/>
        <w:jc w:val="both"/>
        <w:rPr>
          <w:rFonts w:ascii="Times New Roman" w:hAnsi="Times New Roman" w:cs="Times New Roman"/>
          <w:sz w:val="24"/>
          <w:szCs w:val="24"/>
        </w:rPr>
      </w:pPr>
    </w:p>
    <w:p w:rsidR="00C72F85" w:rsidRPr="005C417E" w:rsidRDefault="00806250" w:rsidP="005C417E">
      <w:pPr>
        <w:autoSpaceDE w:val="0"/>
        <w:autoSpaceDN w:val="0"/>
        <w:adjustRightInd w:val="0"/>
        <w:spacing w:after="0" w:line="480" w:lineRule="auto"/>
        <w:ind w:left="709" w:right="758"/>
        <w:rPr>
          <w:rFonts w:ascii="Times New Roman" w:hAnsi="Times New Roman" w:cs="Times New Roman"/>
          <w:i/>
          <w:sz w:val="24"/>
          <w:szCs w:val="24"/>
        </w:rPr>
      </w:pPr>
      <w:r>
        <w:rPr>
          <w:rFonts w:ascii="Times New Roman" w:hAnsi="Times New Roman" w:cs="Times New Roman"/>
          <w:i/>
          <w:sz w:val="24"/>
          <w:szCs w:val="24"/>
        </w:rPr>
        <w:t>“Un</w:t>
      </w:r>
      <w:r w:rsidRPr="00806250">
        <w:rPr>
          <w:rFonts w:ascii="Times New Roman" w:hAnsi="Times New Roman" w:cs="Times New Roman"/>
          <w:i/>
          <w:sz w:val="24"/>
          <w:szCs w:val="24"/>
        </w:rPr>
        <w:t xml:space="preserve"> poeta indí</w:t>
      </w:r>
      <w:r w:rsidRPr="00806250">
        <w:rPr>
          <w:rFonts w:ascii="Times New Roman" w:hAnsi="Times New Roman" w:cs="Times New Roman"/>
          <w:i/>
          <w:sz w:val="24"/>
          <w:szCs w:val="24"/>
        </w:rPr>
        <w:t xml:space="preserve">gena </w:t>
      </w:r>
      <w:r w:rsidRPr="00806250">
        <w:rPr>
          <w:rFonts w:ascii="Times New Roman" w:hAnsi="Times New Roman" w:cs="Times New Roman"/>
          <w:i/>
          <w:sz w:val="24"/>
          <w:szCs w:val="24"/>
        </w:rPr>
        <w:t>expresó lo siguiente: “Los que tienen el poder de contar los días</w:t>
      </w:r>
      <w:r w:rsidRPr="00806250">
        <w:rPr>
          <w:rFonts w:ascii="Times New Roman" w:hAnsi="Times New Roman" w:cs="Times New Roman"/>
          <w:i/>
          <w:sz w:val="24"/>
          <w:szCs w:val="24"/>
        </w:rPr>
        <w:t xml:space="preserve">, tienen el poder de hablarle a </w:t>
      </w:r>
      <w:r w:rsidRPr="00806250">
        <w:rPr>
          <w:rFonts w:ascii="Times New Roman" w:hAnsi="Times New Roman" w:cs="Times New Roman"/>
          <w:i/>
          <w:sz w:val="24"/>
          <w:szCs w:val="24"/>
        </w:rPr>
        <w:t>los dioses.”</w:t>
      </w:r>
      <w:sdt>
        <w:sdtPr>
          <w:rPr>
            <w:rFonts w:ascii="Times New Roman" w:hAnsi="Times New Roman" w:cs="Times New Roman"/>
            <w:i/>
            <w:sz w:val="24"/>
            <w:szCs w:val="24"/>
          </w:rPr>
          <w:id w:val="638612697"/>
          <w:citation/>
        </w:sdtPr>
        <w:sdtContent>
          <w:r>
            <w:rPr>
              <w:rFonts w:ascii="Times New Roman" w:hAnsi="Times New Roman" w:cs="Times New Roman"/>
              <w:i/>
              <w:sz w:val="24"/>
              <w:szCs w:val="24"/>
            </w:rPr>
            <w:fldChar w:fldCharType="begin"/>
          </w:r>
          <w:r>
            <w:rPr>
              <w:rFonts w:ascii="Times New Roman" w:hAnsi="Times New Roman" w:cs="Times New Roman"/>
              <w:i/>
              <w:sz w:val="24"/>
              <w:szCs w:val="24"/>
            </w:rPr>
            <w:instrText xml:space="preserve"> CITATION Fue13 \l 2058 </w:instrText>
          </w:r>
          <w:r>
            <w:rPr>
              <w:rFonts w:ascii="Times New Roman" w:hAnsi="Times New Roman" w:cs="Times New Roman"/>
              <w:i/>
              <w:sz w:val="24"/>
              <w:szCs w:val="24"/>
            </w:rPr>
            <w:fldChar w:fldCharType="separate"/>
          </w:r>
          <w:r>
            <w:rPr>
              <w:rFonts w:ascii="Times New Roman" w:hAnsi="Times New Roman" w:cs="Times New Roman"/>
              <w:i/>
              <w:noProof/>
              <w:sz w:val="24"/>
              <w:szCs w:val="24"/>
            </w:rPr>
            <w:t xml:space="preserve"> </w:t>
          </w:r>
          <w:r w:rsidRPr="00806250">
            <w:rPr>
              <w:rFonts w:ascii="Times New Roman" w:hAnsi="Times New Roman" w:cs="Times New Roman"/>
              <w:noProof/>
              <w:sz w:val="24"/>
              <w:szCs w:val="24"/>
            </w:rPr>
            <w:t>(Fuentes, 2013)</w:t>
          </w:r>
          <w:r>
            <w:rPr>
              <w:rFonts w:ascii="Times New Roman" w:hAnsi="Times New Roman" w:cs="Times New Roman"/>
              <w:i/>
              <w:sz w:val="24"/>
              <w:szCs w:val="24"/>
            </w:rPr>
            <w:fldChar w:fldCharType="end"/>
          </w:r>
        </w:sdtContent>
      </w:sdt>
    </w:p>
    <w:p w:rsidR="00C72F85" w:rsidRDefault="00C72F85" w:rsidP="005C417E">
      <w:pPr>
        <w:autoSpaceDE w:val="0"/>
        <w:autoSpaceDN w:val="0"/>
        <w:adjustRightInd w:val="0"/>
        <w:spacing w:after="0" w:line="480" w:lineRule="auto"/>
        <w:ind w:right="191"/>
        <w:jc w:val="both"/>
        <w:rPr>
          <w:rFonts w:ascii="Times New Roman" w:hAnsi="Times New Roman" w:cs="Times New Roman"/>
          <w:sz w:val="24"/>
          <w:szCs w:val="24"/>
        </w:rPr>
      </w:pPr>
    </w:p>
    <w:p w:rsidR="00C72F85" w:rsidRDefault="002C08E5" w:rsidP="005C417E">
      <w:pPr>
        <w:autoSpaceDE w:val="0"/>
        <w:autoSpaceDN w:val="0"/>
        <w:adjustRightInd w:val="0"/>
        <w:spacing w:after="0" w:line="480" w:lineRule="auto"/>
        <w:ind w:right="616"/>
        <w:jc w:val="both"/>
        <w:rPr>
          <w:rFonts w:ascii="Times New Roman" w:hAnsi="Times New Roman" w:cs="Times New Roman"/>
          <w:sz w:val="24"/>
          <w:szCs w:val="24"/>
        </w:rPr>
      </w:pPr>
      <w:r>
        <w:rPr>
          <w:rFonts w:ascii="Times New Roman" w:hAnsi="Times New Roman" w:cs="Times New Roman"/>
          <w:sz w:val="24"/>
          <w:szCs w:val="24"/>
        </w:rPr>
        <w:t>Tanto México como Perú fueron conquistados por los españoles, pues estas tierras como las demás eran conocidas como paraísos utópicos de los que podían sacar todos los recursos posibles, es por esto que se empezaron a dar las guerras civiles para posesionarse del oro y a quien se debía otorgar el poder político. De esta manera saquearon y usurparon la tierra y el trabajo de los indígenas, pues ellos se creían en la condición de todo su derecho al ser los conquistadores.</w:t>
      </w:r>
    </w:p>
    <w:p w:rsidR="005C417E" w:rsidRDefault="005C417E" w:rsidP="002C08E5">
      <w:pPr>
        <w:autoSpaceDE w:val="0"/>
        <w:autoSpaceDN w:val="0"/>
        <w:adjustRightInd w:val="0"/>
        <w:spacing w:after="0" w:line="480" w:lineRule="auto"/>
        <w:ind w:left="142" w:right="616"/>
        <w:jc w:val="both"/>
        <w:rPr>
          <w:rFonts w:ascii="Times New Roman" w:hAnsi="Times New Roman" w:cs="Times New Roman"/>
          <w:sz w:val="24"/>
          <w:szCs w:val="24"/>
        </w:rPr>
      </w:pPr>
    </w:p>
    <w:p w:rsidR="00C72F85" w:rsidRDefault="002C08E5" w:rsidP="002C08E5">
      <w:pPr>
        <w:autoSpaceDE w:val="0"/>
        <w:autoSpaceDN w:val="0"/>
        <w:adjustRightInd w:val="0"/>
        <w:spacing w:after="0" w:line="480" w:lineRule="auto"/>
        <w:ind w:right="191"/>
        <w:jc w:val="both"/>
        <w:rPr>
          <w:rFonts w:ascii="Times New Roman" w:hAnsi="Times New Roman" w:cs="Times New Roman"/>
          <w:sz w:val="24"/>
          <w:szCs w:val="24"/>
        </w:rPr>
      </w:pPr>
      <w:r>
        <w:rPr>
          <w:rFonts w:ascii="Times New Roman" w:hAnsi="Times New Roman" w:cs="Times New Roman"/>
          <w:sz w:val="24"/>
          <w:szCs w:val="24"/>
        </w:rPr>
        <w:t xml:space="preserve">Cabe </w:t>
      </w:r>
      <w:r w:rsidR="004076F0">
        <w:rPr>
          <w:rFonts w:ascii="Times New Roman" w:hAnsi="Times New Roman" w:cs="Times New Roman"/>
          <w:sz w:val="24"/>
          <w:szCs w:val="24"/>
        </w:rPr>
        <w:t>mencionar que</w:t>
      </w:r>
      <w:r>
        <w:rPr>
          <w:rFonts w:ascii="Times New Roman" w:hAnsi="Times New Roman" w:cs="Times New Roman"/>
          <w:sz w:val="24"/>
          <w:szCs w:val="24"/>
        </w:rPr>
        <w:t xml:space="preserve"> los incas tuvieron el mayor dominio </w:t>
      </w:r>
      <w:r w:rsidR="004076F0">
        <w:rPr>
          <w:rFonts w:ascii="Times New Roman" w:hAnsi="Times New Roman" w:cs="Times New Roman"/>
          <w:sz w:val="24"/>
          <w:szCs w:val="24"/>
        </w:rPr>
        <w:t>de américa precolombina, en este imperio se manejaban con la burocracia, los desplazamientos de la población, el dote para manejar la política y la organización. También dos de los aspectos fundamentales fue la presencia de las armas del gobierno teocrático fue la región, que era un conjunto de transformación, de mito y de magia.</w:t>
      </w:r>
    </w:p>
    <w:p w:rsidR="005C417E" w:rsidRDefault="005C417E" w:rsidP="002C08E5">
      <w:pPr>
        <w:autoSpaceDE w:val="0"/>
        <w:autoSpaceDN w:val="0"/>
        <w:adjustRightInd w:val="0"/>
        <w:spacing w:after="0" w:line="480" w:lineRule="auto"/>
        <w:ind w:right="191"/>
        <w:jc w:val="both"/>
        <w:rPr>
          <w:rFonts w:ascii="Times New Roman" w:hAnsi="Times New Roman" w:cs="Times New Roman"/>
          <w:sz w:val="24"/>
          <w:szCs w:val="24"/>
        </w:rPr>
      </w:pPr>
    </w:p>
    <w:p w:rsidR="004076F0" w:rsidRDefault="004076F0" w:rsidP="002C08E5">
      <w:pPr>
        <w:autoSpaceDE w:val="0"/>
        <w:autoSpaceDN w:val="0"/>
        <w:adjustRightInd w:val="0"/>
        <w:spacing w:after="0" w:line="480" w:lineRule="auto"/>
        <w:ind w:right="191"/>
        <w:jc w:val="both"/>
        <w:rPr>
          <w:rFonts w:ascii="Times New Roman" w:hAnsi="Times New Roman" w:cs="Times New Roman"/>
          <w:sz w:val="24"/>
          <w:szCs w:val="24"/>
        </w:rPr>
      </w:pPr>
      <w:r>
        <w:rPr>
          <w:rFonts w:ascii="Times New Roman" w:hAnsi="Times New Roman" w:cs="Times New Roman"/>
          <w:sz w:val="24"/>
          <w:szCs w:val="24"/>
        </w:rPr>
        <w:t xml:space="preserve">Se creía de América una utopía anarquista en donde los europeos puedan vivir sin ninguna forma de gobierno, sin leyes, donde cada uno es su propio jefe y dueño. Estos serían los pueblos del nuevo mundo. </w:t>
      </w:r>
    </w:p>
    <w:p w:rsidR="00C72F85" w:rsidRDefault="004076F0" w:rsidP="00324EFA">
      <w:pPr>
        <w:autoSpaceDE w:val="0"/>
        <w:autoSpaceDN w:val="0"/>
        <w:adjustRightInd w:val="0"/>
        <w:spacing w:after="0" w:line="480" w:lineRule="auto"/>
        <w:ind w:left="709" w:right="191"/>
        <w:jc w:val="both"/>
        <w:rPr>
          <w:rFonts w:ascii="Times New Roman" w:hAnsi="Times New Roman" w:cs="Times New Roman"/>
          <w:sz w:val="24"/>
          <w:szCs w:val="24"/>
        </w:rPr>
      </w:pPr>
      <w:r>
        <w:rPr>
          <w:rFonts w:ascii="Times New Roman" w:hAnsi="Times New Roman" w:cs="Times New Roman"/>
          <w:sz w:val="24"/>
          <w:szCs w:val="24"/>
        </w:rPr>
        <w:lastRenderedPageBreak/>
        <w:t>Fuentes agrega que:</w:t>
      </w:r>
    </w:p>
    <w:p w:rsidR="004076F0" w:rsidRPr="004076F0" w:rsidRDefault="004076F0" w:rsidP="004076F0">
      <w:pPr>
        <w:autoSpaceDE w:val="0"/>
        <w:autoSpaceDN w:val="0"/>
        <w:adjustRightInd w:val="0"/>
        <w:spacing w:after="0" w:line="480" w:lineRule="auto"/>
        <w:ind w:left="709" w:right="758"/>
        <w:jc w:val="both"/>
        <w:rPr>
          <w:rFonts w:ascii="Times New Roman" w:hAnsi="Times New Roman" w:cs="Times New Roman"/>
          <w:i/>
          <w:sz w:val="24"/>
          <w:szCs w:val="24"/>
        </w:rPr>
      </w:pPr>
      <w:r>
        <w:rPr>
          <w:rFonts w:ascii="Times New Roman" w:hAnsi="Times New Roman" w:cs="Times New Roman"/>
          <w:i/>
          <w:sz w:val="24"/>
          <w:szCs w:val="24"/>
        </w:rPr>
        <w:t>“</w:t>
      </w:r>
      <w:r w:rsidRPr="004076F0">
        <w:rPr>
          <w:rFonts w:ascii="Times New Roman" w:hAnsi="Times New Roman" w:cs="Times New Roman"/>
          <w:i/>
          <w:sz w:val="24"/>
          <w:szCs w:val="24"/>
        </w:rPr>
        <w:t>De acuerdo con el historiador mexicano Edmundo O'Gorman, Amé</w:t>
      </w:r>
      <w:r w:rsidRPr="004076F0">
        <w:rPr>
          <w:rFonts w:ascii="Times New Roman" w:hAnsi="Times New Roman" w:cs="Times New Roman"/>
          <w:i/>
          <w:sz w:val="24"/>
          <w:szCs w:val="24"/>
        </w:rPr>
        <w:t xml:space="preserve">rica no fue descubierta; </w:t>
      </w:r>
      <w:r w:rsidRPr="004076F0">
        <w:rPr>
          <w:rFonts w:ascii="Times New Roman" w:hAnsi="Times New Roman" w:cs="Times New Roman"/>
          <w:i/>
          <w:sz w:val="24"/>
          <w:szCs w:val="24"/>
        </w:rPr>
        <w:t>fue inventada. Fue inventada por Europa porque fue necesitada por la imaginació</w:t>
      </w:r>
      <w:r w:rsidRPr="004076F0">
        <w:rPr>
          <w:rFonts w:ascii="Times New Roman" w:hAnsi="Times New Roman" w:cs="Times New Roman"/>
          <w:i/>
          <w:sz w:val="24"/>
          <w:szCs w:val="24"/>
        </w:rPr>
        <w:t xml:space="preserve">n y el deseo </w:t>
      </w:r>
      <w:r w:rsidRPr="004076F0">
        <w:rPr>
          <w:rFonts w:ascii="Times New Roman" w:hAnsi="Times New Roman" w:cs="Times New Roman"/>
          <w:i/>
          <w:sz w:val="24"/>
          <w:szCs w:val="24"/>
        </w:rPr>
        <w:t>europeos. Para la Europa renacentista debía haber un lugar fe</w:t>
      </w:r>
      <w:r w:rsidRPr="004076F0">
        <w:rPr>
          <w:rFonts w:ascii="Times New Roman" w:hAnsi="Times New Roman" w:cs="Times New Roman"/>
          <w:i/>
          <w:sz w:val="24"/>
          <w:szCs w:val="24"/>
        </w:rPr>
        <w:t xml:space="preserve">liz, una Edad de Oro restaurada </w:t>
      </w:r>
      <w:r w:rsidRPr="004076F0">
        <w:rPr>
          <w:rFonts w:ascii="Times New Roman" w:hAnsi="Times New Roman" w:cs="Times New Roman"/>
          <w:i/>
          <w:sz w:val="24"/>
          <w:szCs w:val="24"/>
        </w:rPr>
        <w:t>donde el hombre viviese de acuerdo con las leyes de la naturaleza. En sus cartas a la reina</w:t>
      </w:r>
      <w:r>
        <w:rPr>
          <w:rFonts w:ascii="Times New Roman" w:hAnsi="Times New Roman" w:cs="Times New Roman"/>
          <w:i/>
          <w:sz w:val="24"/>
          <w:szCs w:val="24"/>
        </w:rPr>
        <w:t xml:space="preserve"> </w:t>
      </w:r>
      <w:r w:rsidRPr="004076F0">
        <w:rPr>
          <w:rFonts w:ascii="Times New Roman" w:hAnsi="Times New Roman" w:cs="Times New Roman"/>
          <w:i/>
          <w:sz w:val="24"/>
          <w:szCs w:val="24"/>
        </w:rPr>
        <w:t>Isabel, Colón describió un paraíso terrenal.</w:t>
      </w:r>
      <w:r>
        <w:rPr>
          <w:rFonts w:ascii="Times New Roman" w:hAnsi="Times New Roman" w:cs="Times New Roman"/>
          <w:i/>
          <w:sz w:val="24"/>
          <w:szCs w:val="24"/>
        </w:rPr>
        <w:t>”</w:t>
      </w:r>
      <w:sdt>
        <w:sdtPr>
          <w:rPr>
            <w:rFonts w:ascii="Times New Roman" w:hAnsi="Times New Roman" w:cs="Times New Roman"/>
            <w:i/>
            <w:sz w:val="24"/>
            <w:szCs w:val="24"/>
          </w:rPr>
          <w:id w:val="-744025395"/>
          <w:citation/>
        </w:sdtPr>
        <w:sdtContent>
          <w:r>
            <w:rPr>
              <w:rFonts w:ascii="Times New Roman" w:hAnsi="Times New Roman" w:cs="Times New Roman"/>
              <w:i/>
              <w:sz w:val="24"/>
              <w:szCs w:val="24"/>
            </w:rPr>
            <w:fldChar w:fldCharType="begin"/>
          </w:r>
          <w:r>
            <w:rPr>
              <w:rFonts w:ascii="Times New Roman" w:hAnsi="Times New Roman" w:cs="Times New Roman"/>
              <w:i/>
              <w:sz w:val="24"/>
              <w:szCs w:val="24"/>
            </w:rPr>
            <w:instrText xml:space="preserve"> CITATION Fue13 \l 2058 </w:instrText>
          </w:r>
          <w:r>
            <w:rPr>
              <w:rFonts w:ascii="Times New Roman" w:hAnsi="Times New Roman" w:cs="Times New Roman"/>
              <w:i/>
              <w:sz w:val="24"/>
              <w:szCs w:val="24"/>
            </w:rPr>
            <w:fldChar w:fldCharType="separate"/>
          </w:r>
          <w:r>
            <w:rPr>
              <w:rFonts w:ascii="Times New Roman" w:hAnsi="Times New Roman" w:cs="Times New Roman"/>
              <w:i/>
              <w:noProof/>
              <w:sz w:val="24"/>
              <w:szCs w:val="24"/>
            </w:rPr>
            <w:t xml:space="preserve"> </w:t>
          </w:r>
          <w:r w:rsidRPr="004076F0">
            <w:rPr>
              <w:rFonts w:ascii="Times New Roman" w:hAnsi="Times New Roman" w:cs="Times New Roman"/>
              <w:noProof/>
              <w:sz w:val="24"/>
              <w:szCs w:val="24"/>
            </w:rPr>
            <w:t>(Fuentes, 2013)</w:t>
          </w:r>
          <w:r>
            <w:rPr>
              <w:rFonts w:ascii="Times New Roman" w:hAnsi="Times New Roman" w:cs="Times New Roman"/>
              <w:i/>
              <w:sz w:val="24"/>
              <w:szCs w:val="24"/>
            </w:rPr>
            <w:fldChar w:fldCharType="end"/>
          </w:r>
        </w:sdtContent>
      </w:sdt>
    </w:p>
    <w:p w:rsidR="00C72F85" w:rsidRDefault="00C72F85" w:rsidP="005C417E">
      <w:pPr>
        <w:autoSpaceDE w:val="0"/>
        <w:autoSpaceDN w:val="0"/>
        <w:adjustRightInd w:val="0"/>
        <w:spacing w:after="0" w:line="480" w:lineRule="auto"/>
        <w:ind w:right="191"/>
        <w:jc w:val="both"/>
        <w:rPr>
          <w:rFonts w:ascii="Times New Roman" w:hAnsi="Times New Roman" w:cs="Times New Roman"/>
          <w:sz w:val="24"/>
          <w:szCs w:val="24"/>
        </w:rPr>
      </w:pPr>
    </w:p>
    <w:p w:rsidR="00C72F85" w:rsidRDefault="005F2389" w:rsidP="004735F9">
      <w:pPr>
        <w:autoSpaceDE w:val="0"/>
        <w:autoSpaceDN w:val="0"/>
        <w:adjustRightInd w:val="0"/>
        <w:spacing w:after="0" w:line="480" w:lineRule="auto"/>
        <w:ind w:right="191"/>
        <w:jc w:val="both"/>
        <w:rPr>
          <w:rFonts w:ascii="Times New Roman" w:hAnsi="Times New Roman" w:cs="Times New Roman"/>
          <w:sz w:val="24"/>
          <w:szCs w:val="24"/>
        </w:rPr>
      </w:pPr>
      <w:r>
        <w:rPr>
          <w:rFonts w:ascii="Times New Roman" w:hAnsi="Times New Roman" w:cs="Times New Roman"/>
          <w:sz w:val="24"/>
          <w:szCs w:val="24"/>
        </w:rPr>
        <w:t>Es importante recordar que España incremento la economía europea, pues si bien es cierto no era dueña de Hispanoamérica al menos era un intermediario por el cual Europa y los países bajos se vieron con una gran inflación, grandes demandas y un crecimiento de las empresas bancarias del continente, gran parte de ellas pertenecientes a España.</w:t>
      </w:r>
    </w:p>
    <w:p w:rsidR="004735F9" w:rsidRDefault="004735F9" w:rsidP="004735F9">
      <w:pPr>
        <w:autoSpaceDE w:val="0"/>
        <w:autoSpaceDN w:val="0"/>
        <w:adjustRightInd w:val="0"/>
        <w:spacing w:after="0" w:line="480" w:lineRule="auto"/>
        <w:ind w:right="191"/>
        <w:jc w:val="both"/>
        <w:rPr>
          <w:rFonts w:ascii="Times New Roman" w:hAnsi="Times New Roman" w:cs="Times New Roman"/>
          <w:sz w:val="24"/>
          <w:szCs w:val="24"/>
        </w:rPr>
      </w:pPr>
    </w:p>
    <w:p w:rsidR="005F2389" w:rsidRDefault="005F2389" w:rsidP="004735F9">
      <w:pPr>
        <w:autoSpaceDE w:val="0"/>
        <w:autoSpaceDN w:val="0"/>
        <w:adjustRightInd w:val="0"/>
        <w:spacing w:after="0" w:line="480" w:lineRule="auto"/>
        <w:ind w:right="191"/>
        <w:jc w:val="both"/>
        <w:rPr>
          <w:rFonts w:ascii="Times New Roman" w:hAnsi="Times New Roman" w:cs="Times New Roman"/>
          <w:sz w:val="24"/>
          <w:szCs w:val="24"/>
        </w:rPr>
      </w:pPr>
      <w:r>
        <w:rPr>
          <w:rFonts w:ascii="Times New Roman" w:hAnsi="Times New Roman" w:cs="Times New Roman"/>
          <w:sz w:val="24"/>
          <w:szCs w:val="24"/>
        </w:rPr>
        <w:t>Toda esta acumulación de capital se dio gracias a los reinados de Carlos V y Felipe II ya que España importaba las manufacturas más caras y su materia prima barata, esto último porque toda la materia prima en bruto se encontraba en el “Nuevo Mundo”.</w:t>
      </w:r>
    </w:p>
    <w:p w:rsidR="004735F9" w:rsidRDefault="004735F9" w:rsidP="004735F9">
      <w:pPr>
        <w:autoSpaceDE w:val="0"/>
        <w:autoSpaceDN w:val="0"/>
        <w:adjustRightInd w:val="0"/>
        <w:spacing w:after="0" w:line="480" w:lineRule="auto"/>
        <w:ind w:right="191"/>
        <w:jc w:val="both"/>
        <w:rPr>
          <w:rFonts w:ascii="Times New Roman" w:hAnsi="Times New Roman" w:cs="Times New Roman"/>
          <w:sz w:val="24"/>
          <w:szCs w:val="24"/>
        </w:rPr>
      </w:pPr>
      <w:r>
        <w:rPr>
          <w:rFonts w:ascii="Times New Roman" w:hAnsi="Times New Roman" w:cs="Times New Roman"/>
          <w:sz w:val="24"/>
          <w:szCs w:val="24"/>
        </w:rPr>
        <w:t>España es un auge más grande paso a ser la súper potencia de Europa.</w:t>
      </w:r>
    </w:p>
    <w:p w:rsidR="00682D34" w:rsidRDefault="00682D34" w:rsidP="004735F9">
      <w:pPr>
        <w:autoSpaceDE w:val="0"/>
        <w:autoSpaceDN w:val="0"/>
        <w:adjustRightInd w:val="0"/>
        <w:spacing w:after="0" w:line="480" w:lineRule="auto"/>
        <w:ind w:right="191"/>
        <w:jc w:val="both"/>
        <w:rPr>
          <w:rFonts w:ascii="Times New Roman" w:hAnsi="Times New Roman" w:cs="Times New Roman"/>
          <w:sz w:val="24"/>
          <w:szCs w:val="24"/>
        </w:rPr>
      </w:pPr>
    </w:p>
    <w:p w:rsidR="004735F9" w:rsidRDefault="00682D34" w:rsidP="004735F9">
      <w:pPr>
        <w:autoSpaceDE w:val="0"/>
        <w:autoSpaceDN w:val="0"/>
        <w:adjustRightInd w:val="0"/>
        <w:spacing w:after="0" w:line="480" w:lineRule="auto"/>
        <w:ind w:left="426" w:right="616"/>
        <w:rPr>
          <w:rFonts w:ascii="Times New Roman" w:hAnsi="Times New Roman" w:cs="Times New Roman"/>
          <w:i/>
          <w:sz w:val="24"/>
          <w:szCs w:val="24"/>
        </w:rPr>
      </w:pPr>
      <w:r>
        <w:rPr>
          <w:rFonts w:ascii="Times New Roman" w:hAnsi="Times New Roman" w:cs="Times New Roman"/>
          <w:i/>
          <w:sz w:val="24"/>
          <w:szCs w:val="24"/>
        </w:rPr>
        <w:t>“</w:t>
      </w:r>
      <w:r w:rsidR="004735F9" w:rsidRPr="004735F9">
        <w:rPr>
          <w:rFonts w:ascii="Times New Roman" w:hAnsi="Times New Roman" w:cs="Times New Roman"/>
          <w:i/>
          <w:sz w:val="24"/>
          <w:szCs w:val="24"/>
        </w:rPr>
        <w:t>España continuó deslumbrada por la acumulación de oro y</w:t>
      </w:r>
      <w:r w:rsidR="004735F9">
        <w:rPr>
          <w:rFonts w:ascii="Times New Roman" w:hAnsi="Times New Roman" w:cs="Times New Roman"/>
          <w:i/>
          <w:sz w:val="24"/>
          <w:szCs w:val="24"/>
        </w:rPr>
        <w:t xml:space="preserve"> </w:t>
      </w:r>
      <w:r w:rsidR="004735F9" w:rsidRPr="004735F9">
        <w:rPr>
          <w:rFonts w:ascii="Times New Roman" w:hAnsi="Times New Roman" w:cs="Times New Roman"/>
          <w:i/>
          <w:sz w:val="24"/>
          <w:szCs w:val="24"/>
        </w:rPr>
        <w:t>plata como la meta esencial de la economía. Este engaño mercantilista sobrevivió</w:t>
      </w:r>
      <w:r w:rsidR="004735F9" w:rsidRPr="004735F9">
        <w:rPr>
          <w:rFonts w:ascii="Times New Roman" w:hAnsi="Times New Roman" w:cs="Times New Roman"/>
          <w:i/>
          <w:sz w:val="24"/>
          <w:szCs w:val="24"/>
        </w:rPr>
        <w:t xml:space="preserve">, cada vez </w:t>
      </w:r>
      <w:r w:rsidR="004735F9" w:rsidRPr="004735F9">
        <w:rPr>
          <w:rFonts w:ascii="Times New Roman" w:hAnsi="Times New Roman" w:cs="Times New Roman"/>
          <w:i/>
          <w:sz w:val="24"/>
          <w:szCs w:val="24"/>
        </w:rPr>
        <w:t>más quimérico, a medida que la economía europea y, en consecuencia, la economí</w:t>
      </w:r>
      <w:r w:rsidR="004735F9" w:rsidRPr="004735F9">
        <w:rPr>
          <w:rFonts w:ascii="Times New Roman" w:hAnsi="Times New Roman" w:cs="Times New Roman"/>
          <w:i/>
          <w:sz w:val="24"/>
          <w:szCs w:val="24"/>
        </w:rPr>
        <w:t xml:space="preserve">a mundial, </w:t>
      </w:r>
      <w:r w:rsidR="004735F9" w:rsidRPr="004735F9">
        <w:rPr>
          <w:rFonts w:ascii="Times New Roman" w:hAnsi="Times New Roman" w:cs="Times New Roman"/>
          <w:i/>
          <w:sz w:val="24"/>
          <w:szCs w:val="24"/>
        </w:rPr>
        <w:t>se transformaron, cada vez más, en una red de relac</w:t>
      </w:r>
      <w:r w:rsidR="004735F9" w:rsidRPr="004735F9">
        <w:rPr>
          <w:rFonts w:ascii="Times New Roman" w:hAnsi="Times New Roman" w:cs="Times New Roman"/>
          <w:i/>
          <w:sz w:val="24"/>
          <w:szCs w:val="24"/>
        </w:rPr>
        <w:t>iones comerciales, financieras, industriales</w:t>
      </w:r>
      <w:r w:rsidR="004735F9" w:rsidRPr="004735F9">
        <w:rPr>
          <w:rFonts w:ascii="Times New Roman" w:hAnsi="Times New Roman" w:cs="Times New Roman"/>
          <w:i/>
          <w:sz w:val="24"/>
          <w:szCs w:val="24"/>
        </w:rPr>
        <w:t xml:space="preserve"> y tecnológicas.</w:t>
      </w:r>
      <w:r>
        <w:rPr>
          <w:rFonts w:ascii="Times New Roman" w:hAnsi="Times New Roman" w:cs="Times New Roman"/>
          <w:i/>
          <w:sz w:val="24"/>
          <w:szCs w:val="24"/>
        </w:rPr>
        <w:t>”</w:t>
      </w:r>
      <w:sdt>
        <w:sdtPr>
          <w:rPr>
            <w:rFonts w:ascii="Times New Roman" w:hAnsi="Times New Roman" w:cs="Times New Roman"/>
            <w:i/>
            <w:sz w:val="24"/>
            <w:szCs w:val="24"/>
          </w:rPr>
          <w:id w:val="-518473611"/>
          <w:citation/>
        </w:sdtPr>
        <w:sdtContent>
          <w:r>
            <w:rPr>
              <w:rFonts w:ascii="Times New Roman" w:hAnsi="Times New Roman" w:cs="Times New Roman"/>
              <w:i/>
              <w:sz w:val="24"/>
              <w:szCs w:val="24"/>
            </w:rPr>
            <w:fldChar w:fldCharType="begin"/>
          </w:r>
          <w:r>
            <w:rPr>
              <w:rFonts w:ascii="Times New Roman" w:hAnsi="Times New Roman" w:cs="Times New Roman"/>
              <w:i/>
              <w:sz w:val="24"/>
              <w:szCs w:val="24"/>
            </w:rPr>
            <w:instrText xml:space="preserve"> CITATION Fue13 \l 2058 </w:instrText>
          </w:r>
          <w:r>
            <w:rPr>
              <w:rFonts w:ascii="Times New Roman" w:hAnsi="Times New Roman" w:cs="Times New Roman"/>
              <w:i/>
              <w:sz w:val="24"/>
              <w:szCs w:val="24"/>
            </w:rPr>
            <w:fldChar w:fldCharType="separate"/>
          </w:r>
          <w:r>
            <w:rPr>
              <w:rFonts w:ascii="Times New Roman" w:hAnsi="Times New Roman" w:cs="Times New Roman"/>
              <w:i/>
              <w:noProof/>
              <w:sz w:val="24"/>
              <w:szCs w:val="24"/>
            </w:rPr>
            <w:t xml:space="preserve"> </w:t>
          </w:r>
          <w:r w:rsidRPr="00682D34">
            <w:rPr>
              <w:rFonts w:ascii="Times New Roman" w:hAnsi="Times New Roman" w:cs="Times New Roman"/>
              <w:noProof/>
              <w:sz w:val="24"/>
              <w:szCs w:val="24"/>
            </w:rPr>
            <w:t>(Fuentes, 2013)</w:t>
          </w:r>
          <w:r>
            <w:rPr>
              <w:rFonts w:ascii="Times New Roman" w:hAnsi="Times New Roman" w:cs="Times New Roman"/>
              <w:i/>
              <w:sz w:val="24"/>
              <w:szCs w:val="24"/>
            </w:rPr>
            <w:fldChar w:fldCharType="end"/>
          </w:r>
        </w:sdtContent>
      </w:sdt>
      <w:r>
        <w:rPr>
          <w:rFonts w:ascii="Times New Roman" w:hAnsi="Times New Roman" w:cs="Times New Roman"/>
          <w:i/>
          <w:sz w:val="24"/>
          <w:szCs w:val="24"/>
        </w:rPr>
        <w:t>.</w:t>
      </w:r>
    </w:p>
    <w:p w:rsidR="00682D34" w:rsidRDefault="00682D34" w:rsidP="004735F9">
      <w:pPr>
        <w:autoSpaceDE w:val="0"/>
        <w:autoSpaceDN w:val="0"/>
        <w:adjustRightInd w:val="0"/>
        <w:spacing w:after="0" w:line="480" w:lineRule="auto"/>
        <w:ind w:left="426" w:right="616"/>
        <w:rPr>
          <w:rFonts w:ascii="Times New Roman" w:hAnsi="Times New Roman" w:cs="Times New Roman"/>
          <w:i/>
          <w:sz w:val="24"/>
          <w:szCs w:val="24"/>
        </w:rPr>
      </w:pPr>
    </w:p>
    <w:p w:rsidR="00682D34" w:rsidRDefault="00682D34" w:rsidP="00682D34">
      <w:pPr>
        <w:autoSpaceDE w:val="0"/>
        <w:autoSpaceDN w:val="0"/>
        <w:adjustRightInd w:val="0"/>
        <w:spacing w:after="0" w:line="480" w:lineRule="auto"/>
        <w:ind w:right="191"/>
        <w:jc w:val="both"/>
        <w:rPr>
          <w:rFonts w:ascii="Times New Roman" w:hAnsi="Times New Roman" w:cs="Times New Roman"/>
          <w:sz w:val="24"/>
          <w:szCs w:val="24"/>
        </w:rPr>
      </w:pPr>
      <w:r>
        <w:rPr>
          <w:rFonts w:ascii="Times New Roman" w:hAnsi="Times New Roman" w:cs="Times New Roman"/>
          <w:sz w:val="24"/>
          <w:szCs w:val="24"/>
        </w:rPr>
        <w:lastRenderedPageBreak/>
        <w:t>Gracias al imperio ibérico, Europa vivió las épocas más emblemáticas para el mundo ya que consistían en la religión, el intelecto, el arte, la política y las costumbres que se fueron creando. Como se menciona en el texto España era pobre, pero a la vez rica, esos recursos saqueados que obtuvo le permitieron ampliar sus horizontes y mejorar sus condiciones de estado, sin embargo, como todo pueblo enriquecido no se libraron de la incompetencia y de la corrupción.</w:t>
      </w:r>
    </w:p>
    <w:p w:rsidR="006508A3" w:rsidRDefault="006508A3" w:rsidP="00682D34">
      <w:pPr>
        <w:autoSpaceDE w:val="0"/>
        <w:autoSpaceDN w:val="0"/>
        <w:adjustRightInd w:val="0"/>
        <w:spacing w:after="0" w:line="480" w:lineRule="auto"/>
        <w:ind w:right="191"/>
        <w:jc w:val="both"/>
        <w:rPr>
          <w:rFonts w:ascii="Times New Roman" w:hAnsi="Times New Roman" w:cs="Times New Roman"/>
          <w:sz w:val="24"/>
          <w:szCs w:val="24"/>
        </w:rPr>
      </w:pPr>
    </w:p>
    <w:p w:rsidR="00153499" w:rsidRDefault="00153499" w:rsidP="00682D34">
      <w:pPr>
        <w:autoSpaceDE w:val="0"/>
        <w:autoSpaceDN w:val="0"/>
        <w:adjustRightInd w:val="0"/>
        <w:spacing w:after="0" w:line="480" w:lineRule="auto"/>
        <w:ind w:right="191"/>
        <w:jc w:val="both"/>
        <w:rPr>
          <w:rFonts w:ascii="Times New Roman" w:hAnsi="Times New Roman" w:cs="Times New Roman"/>
          <w:sz w:val="24"/>
          <w:szCs w:val="24"/>
        </w:rPr>
      </w:pPr>
      <w:r>
        <w:rPr>
          <w:rFonts w:ascii="Times New Roman" w:hAnsi="Times New Roman" w:cs="Times New Roman"/>
          <w:sz w:val="24"/>
          <w:szCs w:val="24"/>
        </w:rPr>
        <w:t>Esta súper potencia aún seguía apoderándose del tesoro de américa para pagar sus deudas y sus enfrentamientos militares. Pero la mala distribución de la riqueza desestabilizó por comple</w:t>
      </w:r>
      <w:r w:rsidR="00592E44">
        <w:rPr>
          <w:rFonts w:ascii="Times New Roman" w:hAnsi="Times New Roman" w:cs="Times New Roman"/>
          <w:sz w:val="24"/>
          <w:szCs w:val="24"/>
        </w:rPr>
        <w:t xml:space="preserve">to </w:t>
      </w:r>
      <w:r>
        <w:rPr>
          <w:rFonts w:ascii="Times New Roman" w:hAnsi="Times New Roman" w:cs="Times New Roman"/>
          <w:sz w:val="24"/>
          <w:szCs w:val="24"/>
        </w:rPr>
        <w:t>su estructura social, por la principal causa de la devaluación de su moneda.</w:t>
      </w:r>
    </w:p>
    <w:p w:rsidR="006508A3" w:rsidRDefault="006508A3" w:rsidP="00682D34">
      <w:pPr>
        <w:autoSpaceDE w:val="0"/>
        <w:autoSpaceDN w:val="0"/>
        <w:adjustRightInd w:val="0"/>
        <w:spacing w:after="0" w:line="480" w:lineRule="auto"/>
        <w:ind w:right="191"/>
        <w:jc w:val="both"/>
        <w:rPr>
          <w:rFonts w:ascii="Times New Roman" w:hAnsi="Times New Roman" w:cs="Times New Roman"/>
          <w:sz w:val="24"/>
          <w:szCs w:val="24"/>
        </w:rPr>
      </w:pPr>
      <w:r>
        <w:rPr>
          <w:rFonts w:ascii="Times New Roman" w:hAnsi="Times New Roman" w:cs="Times New Roman"/>
          <w:sz w:val="24"/>
          <w:szCs w:val="24"/>
        </w:rPr>
        <w:t>Después de transformarse, la nueva Europa empezó a consistir de un nuevo orden social, político, económico y en donde la religión se había desintegrado por completo, aquí se enfocan más en el mundo financiero y la audacia mercantil y por supuesto España tenía que pertenecer a ese nuevo cambio.</w:t>
      </w:r>
    </w:p>
    <w:p w:rsidR="006508A3" w:rsidRPr="006508A3" w:rsidRDefault="006508A3" w:rsidP="006508A3">
      <w:pPr>
        <w:autoSpaceDE w:val="0"/>
        <w:autoSpaceDN w:val="0"/>
        <w:adjustRightInd w:val="0"/>
        <w:spacing w:after="0" w:line="480" w:lineRule="auto"/>
        <w:ind w:right="191"/>
        <w:jc w:val="both"/>
        <w:rPr>
          <w:rFonts w:ascii="Times New Roman" w:hAnsi="Times New Roman" w:cs="Times New Roman"/>
          <w:i/>
          <w:sz w:val="24"/>
          <w:szCs w:val="24"/>
        </w:rPr>
      </w:pPr>
    </w:p>
    <w:p w:rsidR="006508A3" w:rsidRDefault="006508A3" w:rsidP="0009730A">
      <w:pPr>
        <w:autoSpaceDE w:val="0"/>
        <w:autoSpaceDN w:val="0"/>
        <w:adjustRightInd w:val="0"/>
        <w:spacing w:after="0" w:line="480" w:lineRule="auto"/>
        <w:ind w:left="567" w:right="616"/>
        <w:jc w:val="both"/>
        <w:rPr>
          <w:rFonts w:ascii="Times New Roman" w:hAnsi="Times New Roman" w:cs="Times New Roman"/>
          <w:i/>
          <w:sz w:val="24"/>
          <w:szCs w:val="24"/>
        </w:rPr>
      </w:pPr>
      <w:r>
        <w:rPr>
          <w:rFonts w:ascii="Times New Roman" w:hAnsi="Times New Roman" w:cs="Times New Roman"/>
          <w:i/>
          <w:sz w:val="24"/>
          <w:szCs w:val="24"/>
        </w:rPr>
        <w:t>” ...</w:t>
      </w:r>
      <w:r w:rsidRPr="006508A3">
        <w:rPr>
          <w:rFonts w:ascii="Times New Roman" w:hAnsi="Times New Roman" w:cs="Times New Roman"/>
          <w:i/>
          <w:sz w:val="24"/>
          <w:szCs w:val="24"/>
        </w:rPr>
        <w:t>si la España de la Inquisició</w:t>
      </w:r>
      <w:r w:rsidRPr="006508A3">
        <w:rPr>
          <w:rFonts w:ascii="Times New Roman" w:hAnsi="Times New Roman" w:cs="Times New Roman"/>
          <w:i/>
          <w:sz w:val="24"/>
          <w:szCs w:val="24"/>
        </w:rPr>
        <w:t xml:space="preserve">n impuso un punto </w:t>
      </w:r>
      <w:r w:rsidRPr="006508A3">
        <w:rPr>
          <w:rFonts w:ascii="Times New Roman" w:hAnsi="Times New Roman" w:cs="Times New Roman"/>
          <w:i/>
          <w:sz w:val="24"/>
          <w:szCs w:val="24"/>
        </w:rPr>
        <w:t>de vista único, dogmático y ortodoxo del mundo, Cervantes, esencialmente, imagina un mundo</w:t>
      </w:r>
      <w:r w:rsidR="0009730A">
        <w:rPr>
          <w:rFonts w:ascii="Times New Roman" w:hAnsi="Times New Roman" w:cs="Times New Roman"/>
          <w:i/>
          <w:sz w:val="24"/>
          <w:szCs w:val="24"/>
        </w:rPr>
        <w:t xml:space="preserve"> </w:t>
      </w:r>
      <w:r w:rsidRPr="006508A3">
        <w:rPr>
          <w:rFonts w:ascii="Times New Roman" w:hAnsi="Times New Roman" w:cs="Times New Roman"/>
          <w:i/>
          <w:sz w:val="24"/>
          <w:szCs w:val="24"/>
        </w:rPr>
        <w:t>de múltiples puntos de vista, y lo hace mediante una sátir</w:t>
      </w:r>
      <w:r w:rsidRPr="006508A3">
        <w:rPr>
          <w:rFonts w:ascii="Times New Roman" w:hAnsi="Times New Roman" w:cs="Times New Roman"/>
          <w:i/>
          <w:sz w:val="24"/>
          <w:szCs w:val="24"/>
        </w:rPr>
        <w:t xml:space="preserve">a en apariencia inocente de las </w:t>
      </w:r>
      <w:r w:rsidRPr="006508A3">
        <w:rPr>
          <w:rFonts w:ascii="Times New Roman" w:hAnsi="Times New Roman" w:cs="Times New Roman"/>
          <w:i/>
          <w:sz w:val="24"/>
          <w:szCs w:val="24"/>
        </w:rPr>
        <w:t>novelas de caballería. Es más: si la modernidad se basa en múltiples puntos de vista, é</w:t>
      </w:r>
      <w:r w:rsidRPr="006508A3">
        <w:rPr>
          <w:rFonts w:ascii="Times New Roman" w:hAnsi="Times New Roman" w:cs="Times New Roman"/>
          <w:i/>
          <w:sz w:val="24"/>
          <w:szCs w:val="24"/>
        </w:rPr>
        <w:t xml:space="preserve">stos, a </w:t>
      </w:r>
      <w:r w:rsidRPr="006508A3">
        <w:rPr>
          <w:rFonts w:ascii="Times New Roman" w:hAnsi="Times New Roman" w:cs="Times New Roman"/>
          <w:i/>
          <w:sz w:val="24"/>
          <w:szCs w:val="24"/>
        </w:rPr>
        <w:t>su vez, se basan en un principio de incertidumbre.</w:t>
      </w:r>
      <w:r>
        <w:rPr>
          <w:rFonts w:ascii="Times New Roman" w:hAnsi="Times New Roman" w:cs="Times New Roman"/>
          <w:i/>
          <w:sz w:val="24"/>
          <w:szCs w:val="24"/>
        </w:rPr>
        <w:t>”</w:t>
      </w:r>
      <w:sdt>
        <w:sdtPr>
          <w:rPr>
            <w:rFonts w:ascii="Times New Roman" w:hAnsi="Times New Roman" w:cs="Times New Roman"/>
            <w:i/>
            <w:sz w:val="24"/>
            <w:szCs w:val="24"/>
          </w:rPr>
          <w:id w:val="1588262801"/>
          <w:citation/>
        </w:sdtPr>
        <w:sdtContent>
          <w:r>
            <w:rPr>
              <w:rFonts w:ascii="Times New Roman" w:hAnsi="Times New Roman" w:cs="Times New Roman"/>
              <w:i/>
              <w:sz w:val="24"/>
              <w:szCs w:val="24"/>
            </w:rPr>
            <w:fldChar w:fldCharType="begin"/>
          </w:r>
          <w:r>
            <w:rPr>
              <w:rFonts w:ascii="Times New Roman" w:hAnsi="Times New Roman" w:cs="Times New Roman"/>
              <w:i/>
              <w:sz w:val="24"/>
              <w:szCs w:val="24"/>
            </w:rPr>
            <w:instrText xml:space="preserve"> CITATION Fue13 \l 2058 </w:instrText>
          </w:r>
          <w:r>
            <w:rPr>
              <w:rFonts w:ascii="Times New Roman" w:hAnsi="Times New Roman" w:cs="Times New Roman"/>
              <w:i/>
              <w:sz w:val="24"/>
              <w:szCs w:val="24"/>
            </w:rPr>
            <w:fldChar w:fldCharType="separate"/>
          </w:r>
          <w:r>
            <w:rPr>
              <w:rFonts w:ascii="Times New Roman" w:hAnsi="Times New Roman" w:cs="Times New Roman"/>
              <w:i/>
              <w:noProof/>
              <w:sz w:val="24"/>
              <w:szCs w:val="24"/>
            </w:rPr>
            <w:t xml:space="preserve"> </w:t>
          </w:r>
          <w:r w:rsidRPr="006508A3">
            <w:rPr>
              <w:rFonts w:ascii="Times New Roman" w:hAnsi="Times New Roman" w:cs="Times New Roman"/>
              <w:noProof/>
              <w:sz w:val="24"/>
              <w:szCs w:val="24"/>
            </w:rPr>
            <w:t>(Fuentes, 2013)</w:t>
          </w:r>
          <w:r>
            <w:rPr>
              <w:rFonts w:ascii="Times New Roman" w:hAnsi="Times New Roman" w:cs="Times New Roman"/>
              <w:i/>
              <w:sz w:val="24"/>
              <w:szCs w:val="24"/>
            </w:rPr>
            <w:fldChar w:fldCharType="end"/>
          </w:r>
        </w:sdtContent>
      </w:sdt>
    </w:p>
    <w:p w:rsidR="00090506" w:rsidRDefault="00090506" w:rsidP="006508A3">
      <w:pPr>
        <w:autoSpaceDE w:val="0"/>
        <w:autoSpaceDN w:val="0"/>
        <w:adjustRightInd w:val="0"/>
        <w:spacing w:after="0" w:line="480" w:lineRule="auto"/>
        <w:jc w:val="both"/>
        <w:rPr>
          <w:rFonts w:ascii="Times New Roman" w:hAnsi="Times New Roman" w:cs="Times New Roman"/>
          <w:i/>
          <w:sz w:val="24"/>
          <w:szCs w:val="24"/>
        </w:rPr>
      </w:pPr>
    </w:p>
    <w:p w:rsidR="0009730A" w:rsidRDefault="00090506" w:rsidP="006508A3">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La relación del Renacimiento con el descubrimiento de América fue muy grotesca ya que los ideales de utopías fracasas que habían creado los españoles lo implementaron y el poder </w:t>
      </w:r>
      <w:r>
        <w:rPr>
          <w:rFonts w:ascii="Times New Roman" w:hAnsi="Times New Roman" w:cs="Times New Roman"/>
          <w:sz w:val="24"/>
          <w:szCs w:val="24"/>
        </w:rPr>
        <w:lastRenderedPageBreak/>
        <w:t xml:space="preserve">colonial se expandió perjudicando a los pueblos aborígenes, siendo obligados a aceptar una cultura ajena. Incluyendo la mezcla de españoles e indios, </w:t>
      </w:r>
      <w:r w:rsidR="0009730A">
        <w:rPr>
          <w:rFonts w:ascii="Times New Roman" w:hAnsi="Times New Roman" w:cs="Times New Roman"/>
          <w:sz w:val="24"/>
          <w:szCs w:val="24"/>
        </w:rPr>
        <w:t>los mestizos</w:t>
      </w:r>
      <w:r>
        <w:rPr>
          <w:rFonts w:ascii="Times New Roman" w:hAnsi="Times New Roman" w:cs="Times New Roman"/>
          <w:sz w:val="24"/>
          <w:szCs w:val="24"/>
        </w:rPr>
        <w:t xml:space="preserve"> del nuevo mundo se hicieron varias preguntas paradójicas.</w:t>
      </w:r>
      <w:r w:rsidR="0009730A">
        <w:rPr>
          <w:rFonts w:ascii="Times New Roman" w:hAnsi="Times New Roman" w:cs="Times New Roman"/>
          <w:sz w:val="24"/>
          <w:szCs w:val="24"/>
        </w:rPr>
        <w:t xml:space="preserve"> Pero aquellas dudas se lo reflejaban en el arte que muestra la ambigüedad de nuestras raíces basándose en la necesidad y el deseo.</w:t>
      </w:r>
    </w:p>
    <w:p w:rsidR="00EE26DE" w:rsidRDefault="00EE26DE" w:rsidP="006508A3">
      <w:pPr>
        <w:autoSpaceDE w:val="0"/>
        <w:autoSpaceDN w:val="0"/>
        <w:adjustRightInd w:val="0"/>
        <w:spacing w:after="0" w:line="480" w:lineRule="auto"/>
        <w:jc w:val="both"/>
        <w:rPr>
          <w:rFonts w:ascii="Times New Roman" w:hAnsi="Times New Roman" w:cs="Times New Roman"/>
          <w:sz w:val="24"/>
          <w:szCs w:val="24"/>
        </w:rPr>
      </w:pPr>
    </w:p>
    <w:p w:rsidR="00090506" w:rsidRDefault="0009730A" w:rsidP="0009730A">
      <w:pPr>
        <w:autoSpaceDE w:val="0"/>
        <w:autoSpaceDN w:val="0"/>
        <w:adjustRightInd w:val="0"/>
        <w:spacing w:after="0" w:line="480" w:lineRule="auto"/>
        <w:ind w:left="567" w:right="474"/>
        <w:jc w:val="both"/>
        <w:rPr>
          <w:rFonts w:ascii="Times New Roman" w:hAnsi="Times New Roman" w:cs="Times New Roman"/>
          <w:i/>
          <w:sz w:val="24"/>
          <w:szCs w:val="24"/>
        </w:rPr>
      </w:pPr>
      <w:r>
        <w:rPr>
          <w:rFonts w:ascii="Times New Roman" w:hAnsi="Times New Roman" w:cs="Times New Roman"/>
          <w:i/>
          <w:sz w:val="24"/>
          <w:szCs w:val="24"/>
        </w:rPr>
        <w:t>“</w:t>
      </w:r>
      <w:r w:rsidRPr="0009730A">
        <w:rPr>
          <w:rFonts w:ascii="Times New Roman" w:hAnsi="Times New Roman" w:cs="Times New Roman"/>
          <w:i/>
          <w:sz w:val="24"/>
          <w:szCs w:val="24"/>
        </w:rPr>
        <w:t xml:space="preserve">El barroco es un arte de </w:t>
      </w:r>
      <w:r w:rsidRPr="0009730A">
        <w:rPr>
          <w:rFonts w:ascii="Times New Roman" w:hAnsi="Times New Roman" w:cs="Times New Roman"/>
          <w:i/>
          <w:sz w:val="24"/>
          <w:szCs w:val="24"/>
        </w:rPr>
        <w:t>desplazamientos, semejante a un espejo en el que con</w:t>
      </w:r>
      <w:r w:rsidRPr="0009730A">
        <w:rPr>
          <w:rFonts w:ascii="Times New Roman" w:hAnsi="Times New Roman" w:cs="Times New Roman"/>
          <w:i/>
          <w:sz w:val="24"/>
          <w:szCs w:val="24"/>
        </w:rPr>
        <w:t xml:space="preserve">stantemente podemos ver nuestra </w:t>
      </w:r>
      <w:r w:rsidRPr="0009730A">
        <w:rPr>
          <w:rFonts w:ascii="Times New Roman" w:hAnsi="Times New Roman" w:cs="Times New Roman"/>
          <w:i/>
          <w:sz w:val="24"/>
          <w:szCs w:val="24"/>
        </w:rPr>
        <w:t>identidad mutante. Un arte dominado por el hecho singu</w:t>
      </w:r>
      <w:r w:rsidRPr="0009730A">
        <w:rPr>
          <w:rFonts w:ascii="Times New Roman" w:hAnsi="Times New Roman" w:cs="Times New Roman"/>
          <w:i/>
          <w:sz w:val="24"/>
          <w:szCs w:val="24"/>
        </w:rPr>
        <w:t xml:space="preserve">lar e imponente de que la nueva cultura americana se </w:t>
      </w:r>
      <w:r w:rsidRPr="0009730A">
        <w:rPr>
          <w:rFonts w:ascii="Times New Roman" w:hAnsi="Times New Roman" w:cs="Times New Roman"/>
          <w:i/>
          <w:sz w:val="24"/>
          <w:szCs w:val="24"/>
        </w:rPr>
        <w:t>encontraba capturada entre el mundo indígena destruido y un nuevo</w:t>
      </w:r>
      <w:r>
        <w:rPr>
          <w:rFonts w:ascii="Times New Roman" w:hAnsi="Times New Roman" w:cs="Times New Roman"/>
          <w:i/>
          <w:sz w:val="24"/>
          <w:szCs w:val="24"/>
        </w:rPr>
        <w:t xml:space="preserve"> </w:t>
      </w:r>
      <w:r w:rsidRPr="0009730A">
        <w:rPr>
          <w:rFonts w:ascii="Times New Roman" w:hAnsi="Times New Roman" w:cs="Times New Roman"/>
          <w:i/>
          <w:sz w:val="24"/>
          <w:szCs w:val="24"/>
        </w:rPr>
        <w:t>universo, tanto europeo como americano.</w:t>
      </w:r>
      <w:r>
        <w:rPr>
          <w:rFonts w:ascii="Times New Roman" w:hAnsi="Times New Roman" w:cs="Times New Roman"/>
          <w:i/>
          <w:sz w:val="24"/>
          <w:szCs w:val="24"/>
        </w:rPr>
        <w:t>”</w:t>
      </w:r>
      <w:r w:rsidRPr="0009730A">
        <w:rPr>
          <w:rFonts w:ascii="Times New Roman" w:hAnsi="Times New Roman" w:cs="Times New Roman"/>
          <w:i/>
          <w:sz w:val="24"/>
          <w:szCs w:val="24"/>
        </w:rPr>
        <w:t xml:space="preserve"> </w:t>
      </w:r>
      <w:sdt>
        <w:sdtPr>
          <w:rPr>
            <w:rFonts w:ascii="Times New Roman" w:hAnsi="Times New Roman" w:cs="Times New Roman"/>
            <w:i/>
            <w:sz w:val="24"/>
            <w:szCs w:val="24"/>
          </w:rPr>
          <w:id w:val="1335573696"/>
          <w:citation/>
        </w:sdtPr>
        <w:sdtContent>
          <w:r>
            <w:rPr>
              <w:rFonts w:ascii="Times New Roman" w:hAnsi="Times New Roman" w:cs="Times New Roman"/>
              <w:i/>
              <w:sz w:val="24"/>
              <w:szCs w:val="24"/>
            </w:rPr>
            <w:fldChar w:fldCharType="begin"/>
          </w:r>
          <w:r>
            <w:rPr>
              <w:rFonts w:ascii="Times New Roman" w:hAnsi="Times New Roman" w:cs="Times New Roman"/>
              <w:i/>
              <w:sz w:val="24"/>
              <w:szCs w:val="24"/>
            </w:rPr>
            <w:instrText xml:space="preserve"> CITATION Fue13 \l 2058 </w:instrText>
          </w:r>
          <w:r>
            <w:rPr>
              <w:rFonts w:ascii="Times New Roman" w:hAnsi="Times New Roman" w:cs="Times New Roman"/>
              <w:i/>
              <w:sz w:val="24"/>
              <w:szCs w:val="24"/>
            </w:rPr>
            <w:fldChar w:fldCharType="separate"/>
          </w:r>
          <w:r w:rsidRPr="0009730A">
            <w:rPr>
              <w:rFonts w:ascii="Times New Roman" w:hAnsi="Times New Roman" w:cs="Times New Roman"/>
              <w:noProof/>
              <w:sz w:val="24"/>
              <w:szCs w:val="24"/>
            </w:rPr>
            <w:t>(Fuentes, 2013)</w:t>
          </w:r>
          <w:r>
            <w:rPr>
              <w:rFonts w:ascii="Times New Roman" w:hAnsi="Times New Roman" w:cs="Times New Roman"/>
              <w:i/>
              <w:sz w:val="24"/>
              <w:szCs w:val="24"/>
            </w:rPr>
            <w:fldChar w:fldCharType="end"/>
          </w:r>
        </w:sdtContent>
      </w:sdt>
    </w:p>
    <w:p w:rsidR="00EE26DE" w:rsidRDefault="00EE26DE" w:rsidP="0009730A">
      <w:pPr>
        <w:autoSpaceDE w:val="0"/>
        <w:autoSpaceDN w:val="0"/>
        <w:adjustRightInd w:val="0"/>
        <w:spacing w:after="0" w:line="480" w:lineRule="auto"/>
        <w:ind w:left="567" w:right="474"/>
        <w:jc w:val="both"/>
        <w:rPr>
          <w:rFonts w:ascii="Times New Roman" w:hAnsi="Times New Roman" w:cs="Times New Roman"/>
          <w:i/>
          <w:sz w:val="24"/>
          <w:szCs w:val="24"/>
        </w:rPr>
      </w:pPr>
    </w:p>
    <w:p w:rsidR="0009730A" w:rsidRDefault="0009730A" w:rsidP="0009730A">
      <w:pPr>
        <w:autoSpaceDE w:val="0"/>
        <w:autoSpaceDN w:val="0"/>
        <w:adjustRightInd w:val="0"/>
        <w:spacing w:after="0" w:line="480" w:lineRule="auto"/>
        <w:ind w:right="474"/>
        <w:jc w:val="both"/>
        <w:rPr>
          <w:rFonts w:ascii="Times New Roman" w:hAnsi="Times New Roman" w:cs="Times New Roman"/>
          <w:sz w:val="24"/>
          <w:szCs w:val="24"/>
        </w:rPr>
      </w:pPr>
      <w:r>
        <w:rPr>
          <w:rFonts w:ascii="Times New Roman" w:hAnsi="Times New Roman" w:cs="Times New Roman"/>
          <w:sz w:val="24"/>
          <w:szCs w:val="24"/>
        </w:rPr>
        <w:t xml:space="preserve">La misión cultural del imperio español era la inclusión de culturas, ya no solo habitaban los mestizos, ahora aparecería una nueva cultura en el cual se verían reflejadas nuevas costumbres o quizá una forma diferente de ver la vida. Los primeros negros en llegar a tierras americanas estaban inculcados la fe católica y la cultura española. </w:t>
      </w:r>
    </w:p>
    <w:p w:rsidR="0009730A" w:rsidRDefault="0009730A" w:rsidP="0009730A">
      <w:pPr>
        <w:autoSpaceDE w:val="0"/>
        <w:autoSpaceDN w:val="0"/>
        <w:adjustRightInd w:val="0"/>
        <w:spacing w:after="0" w:line="480" w:lineRule="auto"/>
        <w:ind w:right="474"/>
        <w:jc w:val="both"/>
        <w:rPr>
          <w:rFonts w:ascii="Times New Roman" w:hAnsi="Times New Roman" w:cs="Times New Roman"/>
          <w:sz w:val="24"/>
          <w:szCs w:val="24"/>
        </w:rPr>
      </w:pPr>
      <w:r>
        <w:rPr>
          <w:rFonts w:ascii="Times New Roman" w:hAnsi="Times New Roman" w:cs="Times New Roman"/>
          <w:sz w:val="24"/>
          <w:szCs w:val="24"/>
        </w:rPr>
        <w:t>Cabe mencionar que los negros llegaron de África a España para el proceso de aculturación. En las regiones del caribe la población indígena se vio destruida tras las e</w:t>
      </w:r>
      <w:r w:rsidR="00EE26DE">
        <w:rPr>
          <w:rFonts w:ascii="Times New Roman" w:hAnsi="Times New Roman" w:cs="Times New Roman"/>
          <w:sz w:val="24"/>
          <w:szCs w:val="24"/>
        </w:rPr>
        <w:t>nfermedades y trabajos forzosos. La corona española vio en la población negra un beneficio, ser esclavos. Dependiendo las regiones en donde se encontraban tenían diferentes oficios, en algunas ocasiones empezaban a ocupar cargos de trabajo más altos, sin embargo, siempre fue explotada su fuerza de trabajo.</w:t>
      </w:r>
      <w:r>
        <w:rPr>
          <w:rFonts w:ascii="Times New Roman" w:hAnsi="Times New Roman" w:cs="Times New Roman"/>
          <w:sz w:val="24"/>
          <w:szCs w:val="24"/>
        </w:rPr>
        <w:t xml:space="preserve"> </w:t>
      </w:r>
      <w:r w:rsidR="00EE26DE">
        <w:rPr>
          <w:rFonts w:ascii="Times New Roman" w:hAnsi="Times New Roman" w:cs="Times New Roman"/>
          <w:sz w:val="24"/>
          <w:szCs w:val="24"/>
        </w:rPr>
        <w:t xml:space="preserve">El lenguaje fue uno de los factores importantes para el desarrollo de poblaciones, pues de esta amanera existía la comunicación entre los esclavos y los capataces. </w:t>
      </w:r>
    </w:p>
    <w:p w:rsidR="00EE26DE" w:rsidRDefault="00EE26DE" w:rsidP="0009730A">
      <w:pPr>
        <w:autoSpaceDE w:val="0"/>
        <w:autoSpaceDN w:val="0"/>
        <w:adjustRightInd w:val="0"/>
        <w:spacing w:after="0" w:line="480" w:lineRule="auto"/>
        <w:ind w:right="474"/>
        <w:jc w:val="both"/>
        <w:rPr>
          <w:rFonts w:ascii="Times New Roman" w:hAnsi="Times New Roman" w:cs="Times New Roman"/>
          <w:sz w:val="24"/>
          <w:szCs w:val="24"/>
        </w:rPr>
      </w:pPr>
    </w:p>
    <w:p w:rsidR="004D4ADD" w:rsidRDefault="004D4ADD" w:rsidP="0009730A">
      <w:pPr>
        <w:autoSpaceDE w:val="0"/>
        <w:autoSpaceDN w:val="0"/>
        <w:adjustRightInd w:val="0"/>
        <w:spacing w:after="0" w:line="480" w:lineRule="auto"/>
        <w:ind w:right="474"/>
        <w:jc w:val="both"/>
        <w:rPr>
          <w:rFonts w:ascii="Times New Roman" w:hAnsi="Times New Roman" w:cs="Times New Roman"/>
          <w:sz w:val="24"/>
          <w:szCs w:val="24"/>
        </w:rPr>
      </w:pPr>
      <w:r>
        <w:rPr>
          <w:rFonts w:ascii="Times New Roman" w:hAnsi="Times New Roman" w:cs="Times New Roman"/>
          <w:sz w:val="24"/>
          <w:szCs w:val="24"/>
        </w:rPr>
        <w:lastRenderedPageBreak/>
        <w:t xml:space="preserve">La monarquía española decidió expulsar a los jesuitas de su territorio y de sus colonias. Los jesuitas tenían un poder más de lo esperado ya estaban ejerciendo cargos que tal vez no eran necesario, incluso en sus manos estaba la educación de los jóvenes. España estaba buscando algo más liberal que lo conservador, esto es a raíz de la modernización del nuevo mundo. </w:t>
      </w:r>
    </w:p>
    <w:p w:rsidR="00EE26DE" w:rsidRDefault="004D4ADD" w:rsidP="0009730A">
      <w:pPr>
        <w:autoSpaceDE w:val="0"/>
        <w:autoSpaceDN w:val="0"/>
        <w:adjustRightInd w:val="0"/>
        <w:spacing w:after="0" w:line="480" w:lineRule="auto"/>
        <w:ind w:right="474"/>
        <w:jc w:val="both"/>
        <w:rPr>
          <w:rFonts w:ascii="Times New Roman" w:hAnsi="Times New Roman" w:cs="Times New Roman"/>
          <w:sz w:val="24"/>
          <w:szCs w:val="24"/>
        </w:rPr>
      </w:pPr>
      <w:r>
        <w:rPr>
          <w:rFonts w:ascii="Times New Roman" w:hAnsi="Times New Roman" w:cs="Times New Roman"/>
          <w:sz w:val="24"/>
          <w:szCs w:val="24"/>
        </w:rPr>
        <w:t xml:space="preserve">Los jesuitas fueron muy eruditos desde la época medieval ya que ellos era los únicos que tenían acceso al conocimiento plasmado en libros. Es por eso que ellos entendieron la modernización de américa española. Pero lo que los altos gobernantes ibéricos no quieran que ellos se metiesen en asuntos de gobierno que no les correspondía. </w:t>
      </w:r>
    </w:p>
    <w:p w:rsidR="004D4ADD" w:rsidRDefault="004D4ADD" w:rsidP="0009730A">
      <w:pPr>
        <w:autoSpaceDE w:val="0"/>
        <w:autoSpaceDN w:val="0"/>
        <w:adjustRightInd w:val="0"/>
        <w:spacing w:after="0" w:line="480" w:lineRule="auto"/>
        <w:ind w:right="474"/>
        <w:jc w:val="both"/>
        <w:rPr>
          <w:rFonts w:ascii="Times New Roman" w:hAnsi="Times New Roman" w:cs="Times New Roman"/>
          <w:sz w:val="24"/>
          <w:szCs w:val="24"/>
        </w:rPr>
      </w:pPr>
      <w:r>
        <w:rPr>
          <w:rFonts w:ascii="Times New Roman" w:hAnsi="Times New Roman" w:cs="Times New Roman"/>
          <w:sz w:val="24"/>
          <w:szCs w:val="24"/>
        </w:rPr>
        <w:t xml:space="preserve">Poco a poco las colonias empezaron a </w:t>
      </w:r>
      <w:r w:rsidR="00E83902">
        <w:rPr>
          <w:rFonts w:ascii="Times New Roman" w:hAnsi="Times New Roman" w:cs="Times New Roman"/>
          <w:sz w:val="24"/>
          <w:szCs w:val="24"/>
        </w:rPr>
        <w:t>revelarse, y se produjeron tres acontecimientos: la independencia de Norteamérica, la Revolución francesa y la invasión napoleónica en España.</w:t>
      </w:r>
    </w:p>
    <w:p w:rsidR="00C72F85" w:rsidRPr="00E83902" w:rsidRDefault="00E83902" w:rsidP="00E83902">
      <w:pPr>
        <w:autoSpaceDE w:val="0"/>
        <w:autoSpaceDN w:val="0"/>
        <w:adjustRightInd w:val="0"/>
        <w:spacing w:after="0" w:line="480" w:lineRule="auto"/>
        <w:jc w:val="both"/>
        <w:rPr>
          <w:rFonts w:ascii="Times New Roman" w:hAnsi="Times New Roman" w:cs="Times New Roman"/>
          <w:i/>
          <w:sz w:val="24"/>
          <w:szCs w:val="24"/>
        </w:rPr>
      </w:pPr>
      <w:r>
        <w:rPr>
          <w:rFonts w:ascii="Times New Roman" w:hAnsi="Times New Roman" w:cs="Times New Roman"/>
          <w:i/>
          <w:sz w:val="24"/>
          <w:szCs w:val="24"/>
        </w:rPr>
        <w:t>“</w:t>
      </w:r>
      <w:r w:rsidRPr="00E83902">
        <w:rPr>
          <w:rFonts w:ascii="Times New Roman" w:hAnsi="Times New Roman" w:cs="Times New Roman"/>
          <w:i/>
          <w:sz w:val="24"/>
          <w:szCs w:val="24"/>
        </w:rPr>
        <w:t xml:space="preserve">Las noticias del mundo </w:t>
      </w:r>
      <w:r w:rsidRPr="00E83902">
        <w:rPr>
          <w:rFonts w:ascii="Times New Roman" w:hAnsi="Times New Roman" w:cs="Times New Roman"/>
          <w:i/>
          <w:sz w:val="24"/>
          <w:szCs w:val="24"/>
        </w:rPr>
        <w:t>comenzaron a penetrarlas. Las sociedades hispanoamericanas, cada vez má</w:t>
      </w:r>
      <w:r w:rsidRPr="00E83902">
        <w:rPr>
          <w:rFonts w:ascii="Times New Roman" w:hAnsi="Times New Roman" w:cs="Times New Roman"/>
          <w:i/>
          <w:sz w:val="24"/>
          <w:szCs w:val="24"/>
        </w:rPr>
        <w:t xml:space="preserve">s conscientes de </w:t>
      </w:r>
      <w:r w:rsidRPr="00E83902">
        <w:rPr>
          <w:rFonts w:ascii="Times New Roman" w:hAnsi="Times New Roman" w:cs="Times New Roman"/>
          <w:i/>
          <w:sz w:val="24"/>
          <w:szCs w:val="24"/>
        </w:rPr>
        <w:t>su identidad específica, cada vez menos dispuestas a servir como meros apéndices de la</w:t>
      </w:r>
      <w:r>
        <w:rPr>
          <w:rFonts w:ascii="Times New Roman" w:hAnsi="Times New Roman" w:cs="Times New Roman"/>
          <w:i/>
          <w:sz w:val="24"/>
          <w:szCs w:val="24"/>
        </w:rPr>
        <w:t xml:space="preserve"> </w:t>
      </w:r>
      <w:r w:rsidRPr="00E83902">
        <w:rPr>
          <w:rFonts w:ascii="Times New Roman" w:hAnsi="Times New Roman" w:cs="Times New Roman"/>
          <w:i/>
          <w:sz w:val="24"/>
          <w:szCs w:val="24"/>
        </w:rPr>
        <w:t>corporación española, sintieron que sus espera</w:t>
      </w:r>
      <w:r w:rsidRPr="00E83902">
        <w:rPr>
          <w:rFonts w:ascii="Times New Roman" w:hAnsi="Times New Roman" w:cs="Times New Roman"/>
          <w:i/>
          <w:sz w:val="24"/>
          <w:szCs w:val="24"/>
        </w:rPr>
        <w:t xml:space="preserve">nzas fueron fomentadas por tres </w:t>
      </w:r>
      <w:r w:rsidRPr="00E83902">
        <w:rPr>
          <w:rFonts w:ascii="Times New Roman" w:hAnsi="Times New Roman" w:cs="Times New Roman"/>
          <w:i/>
          <w:sz w:val="24"/>
          <w:szCs w:val="24"/>
        </w:rPr>
        <w:t>acontecimientos internacionales, que llegaron con un gran ol</w:t>
      </w:r>
      <w:r w:rsidRPr="00E83902">
        <w:rPr>
          <w:rFonts w:ascii="Times New Roman" w:hAnsi="Times New Roman" w:cs="Times New Roman"/>
          <w:i/>
          <w:sz w:val="24"/>
          <w:szCs w:val="24"/>
        </w:rPr>
        <w:t xml:space="preserve">eaje hasta los morros de las </w:t>
      </w:r>
      <w:r w:rsidRPr="00E83902">
        <w:rPr>
          <w:rFonts w:ascii="Times New Roman" w:hAnsi="Times New Roman" w:cs="Times New Roman"/>
          <w:i/>
          <w:sz w:val="24"/>
          <w:szCs w:val="24"/>
        </w:rPr>
        <w:t>viejas fortificaciones españolas, debilitándolas aún más.</w:t>
      </w:r>
      <w:r>
        <w:rPr>
          <w:rFonts w:ascii="Times New Roman" w:hAnsi="Times New Roman" w:cs="Times New Roman"/>
          <w:i/>
          <w:sz w:val="24"/>
          <w:szCs w:val="24"/>
        </w:rPr>
        <w:t>”</w:t>
      </w:r>
      <w:sdt>
        <w:sdtPr>
          <w:rPr>
            <w:rFonts w:ascii="Times New Roman" w:hAnsi="Times New Roman" w:cs="Times New Roman"/>
            <w:i/>
            <w:sz w:val="24"/>
            <w:szCs w:val="24"/>
          </w:rPr>
          <w:id w:val="1431694183"/>
          <w:citation/>
        </w:sdtPr>
        <w:sdtContent>
          <w:r>
            <w:rPr>
              <w:rFonts w:ascii="Times New Roman" w:hAnsi="Times New Roman" w:cs="Times New Roman"/>
              <w:i/>
              <w:sz w:val="24"/>
              <w:szCs w:val="24"/>
            </w:rPr>
            <w:fldChar w:fldCharType="begin"/>
          </w:r>
          <w:r>
            <w:rPr>
              <w:rFonts w:ascii="Times New Roman" w:hAnsi="Times New Roman" w:cs="Times New Roman"/>
              <w:i/>
              <w:sz w:val="24"/>
              <w:szCs w:val="24"/>
            </w:rPr>
            <w:instrText xml:space="preserve"> CITATION Fue13 \l 2058 </w:instrText>
          </w:r>
          <w:r>
            <w:rPr>
              <w:rFonts w:ascii="Times New Roman" w:hAnsi="Times New Roman" w:cs="Times New Roman"/>
              <w:i/>
              <w:sz w:val="24"/>
              <w:szCs w:val="24"/>
            </w:rPr>
            <w:fldChar w:fldCharType="separate"/>
          </w:r>
          <w:r>
            <w:rPr>
              <w:rFonts w:ascii="Times New Roman" w:hAnsi="Times New Roman" w:cs="Times New Roman"/>
              <w:i/>
              <w:noProof/>
              <w:sz w:val="24"/>
              <w:szCs w:val="24"/>
            </w:rPr>
            <w:t xml:space="preserve"> </w:t>
          </w:r>
          <w:r w:rsidRPr="00E83902">
            <w:rPr>
              <w:rFonts w:ascii="Times New Roman" w:hAnsi="Times New Roman" w:cs="Times New Roman"/>
              <w:noProof/>
              <w:sz w:val="24"/>
              <w:szCs w:val="24"/>
            </w:rPr>
            <w:t>(Fuentes, 2013)</w:t>
          </w:r>
          <w:r>
            <w:rPr>
              <w:rFonts w:ascii="Times New Roman" w:hAnsi="Times New Roman" w:cs="Times New Roman"/>
              <w:i/>
              <w:sz w:val="24"/>
              <w:szCs w:val="24"/>
            </w:rPr>
            <w:fldChar w:fldCharType="end"/>
          </w:r>
        </w:sdtContent>
      </w:sdt>
    </w:p>
    <w:p w:rsidR="00C72F85" w:rsidRDefault="00C72F85" w:rsidP="00EE5323">
      <w:pPr>
        <w:autoSpaceDE w:val="0"/>
        <w:autoSpaceDN w:val="0"/>
        <w:adjustRightInd w:val="0"/>
        <w:spacing w:after="0" w:line="480" w:lineRule="auto"/>
        <w:ind w:right="191"/>
        <w:jc w:val="both"/>
        <w:rPr>
          <w:rFonts w:ascii="Times New Roman" w:hAnsi="Times New Roman" w:cs="Times New Roman"/>
          <w:sz w:val="24"/>
          <w:szCs w:val="24"/>
        </w:rPr>
      </w:pPr>
    </w:p>
    <w:p w:rsidR="00EE5323" w:rsidRPr="00EE5323" w:rsidRDefault="00EE5323" w:rsidP="00EE5323">
      <w:pPr>
        <w:autoSpaceDE w:val="0"/>
        <w:autoSpaceDN w:val="0"/>
        <w:adjustRightInd w:val="0"/>
        <w:spacing w:after="0" w:line="480" w:lineRule="auto"/>
        <w:ind w:right="191"/>
        <w:jc w:val="both"/>
        <w:rPr>
          <w:rFonts w:ascii="Times New Roman" w:hAnsi="Times New Roman" w:cs="Times New Roman"/>
          <w:i/>
          <w:sz w:val="24"/>
          <w:szCs w:val="24"/>
        </w:rPr>
      </w:pPr>
      <w:r>
        <w:rPr>
          <w:rFonts w:ascii="Times New Roman" w:hAnsi="Times New Roman" w:cs="Times New Roman"/>
          <w:sz w:val="24"/>
          <w:szCs w:val="24"/>
        </w:rPr>
        <w:t xml:space="preserve">El gran libertador Simón Bolívar adopto todas estas ideas revolucionarias que adopto de Francia permitieron que ejerciera Independencias y Revoluciones. Prometiendo lo siguiente: </w:t>
      </w:r>
    </w:p>
    <w:p w:rsidR="00EE5323" w:rsidRPr="00EE5323" w:rsidRDefault="00EE5323" w:rsidP="00EE5323">
      <w:pPr>
        <w:autoSpaceDE w:val="0"/>
        <w:autoSpaceDN w:val="0"/>
        <w:adjustRightInd w:val="0"/>
        <w:spacing w:after="0" w:line="480" w:lineRule="auto"/>
        <w:ind w:left="709" w:right="191"/>
        <w:rPr>
          <w:rFonts w:ascii="Times New Roman" w:hAnsi="Times New Roman" w:cs="Times New Roman"/>
          <w:i/>
          <w:sz w:val="24"/>
          <w:szCs w:val="24"/>
        </w:rPr>
      </w:pPr>
      <w:r w:rsidRPr="00EE5323">
        <w:rPr>
          <w:rFonts w:ascii="Times New Roman" w:hAnsi="Times New Roman" w:cs="Times New Roman"/>
          <w:i/>
          <w:sz w:val="24"/>
          <w:szCs w:val="24"/>
        </w:rPr>
        <w:t>¡Juro por el Dios de mis padres... juro por mi honor, y juro por mi patria, que no</w:t>
      </w:r>
    </w:p>
    <w:p w:rsidR="00EE5323" w:rsidRPr="00EE5323" w:rsidRDefault="00EE5323" w:rsidP="00EE5323">
      <w:pPr>
        <w:autoSpaceDE w:val="0"/>
        <w:autoSpaceDN w:val="0"/>
        <w:adjustRightInd w:val="0"/>
        <w:spacing w:after="0" w:line="480" w:lineRule="auto"/>
        <w:ind w:left="709" w:right="191"/>
        <w:rPr>
          <w:rFonts w:ascii="Times New Roman" w:hAnsi="Times New Roman" w:cs="Times New Roman"/>
          <w:i/>
          <w:sz w:val="24"/>
          <w:szCs w:val="24"/>
        </w:rPr>
      </w:pPr>
      <w:r w:rsidRPr="00EE5323">
        <w:rPr>
          <w:rFonts w:ascii="Times New Roman" w:hAnsi="Times New Roman" w:cs="Times New Roman"/>
          <w:i/>
          <w:sz w:val="24"/>
          <w:szCs w:val="24"/>
        </w:rPr>
        <w:t>daré descanso a mi brazo, ni reposo a mi alma, hast</w:t>
      </w:r>
      <w:r w:rsidRPr="00EE5323">
        <w:rPr>
          <w:rFonts w:ascii="Times New Roman" w:hAnsi="Times New Roman" w:cs="Times New Roman"/>
          <w:i/>
          <w:sz w:val="24"/>
          <w:szCs w:val="24"/>
        </w:rPr>
        <w:t xml:space="preserve">a que haya roto las cadenas que </w:t>
      </w:r>
      <w:r w:rsidRPr="00EE5323">
        <w:rPr>
          <w:rFonts w:ascii="Times New Roman" w:hAnsi="Times New Roman" w:cs="Times New Roman"/>
          <w:i/>
          <w:sz w:val="24"/>
          <w:szCs w:val="24"/>
        </w:rPr>
        <w:t>nos oprimen por voluntad del poder español!</w:t>
      </w:r>
      <w:sdt>
        <w:sdtPr>
          <w:rPr>
            <w:rFonts w:ascii="Times New Roman" w:hAnsi="Times New Roman" w:cs="Times New Roman"/>
            <w:i/>
            <w:sz w:val="24"/>
            <w:szCs w:val="24"/>
          </w:rPr>
          <w:id w:val="-1669477636"/>
          <w:citation/>
        </w:sdtPr>
        <w:sdtContent>
          <w:r>
            <w:rPr>
              <w:rFonts w:ascii="Times New Roman" w:hAnsi="Times New Roman" w:cs="Times New Roman"/>
              <w:i/>
              <w:sz w:val="24"/>
              <w:szCs w:val="24"/>
            </w:rPr>
            <w:fldChar w:fldCharType="begin"/>
          </w:r>
          <w:r>
            <w:rPr>
              <w:rFonts w:ascii="Times New Roman" w:hAnsi="Times New Roman" w:cs="Times New Roman"/>
              <w:i/>
              <w:sz w:val="24"/>
              <w:szCs w:val="24"/>
            </w:rPr>
            <w:instrText xml:space="preserve"> CITATION Fue13 \l 2058 </w:instrText>
          </w:r>
          <w:r>
            <w:rPr>
              <w:rFonts w:ascii="Times New Roman" w:hAnsi="Times New Roman" w:cs="Times New Roman"/>
              <w:i/>
              <w:sz w:val="24"/>
              <w:szCs w:val="24"/>
            </w:rPr>
            <w:fldChar w:fldCharType="separate"/>
          </w:r>
          <w:r>
            <w:rPr>
              <w:rFonts w:ascii="Times New Roman" w:hAnsi="Times New Roman" w:cs="Times New Roman"/>
              <w:i/>
              <w:noProof/>
              <w:sz w:val="24"/>
              <w:szCs w:val="24"/>
            </w:rPr>
            <w:t xml:space="preserve"> </w:t>
          </w:r>
          <w:r w:rsidRPr="00EE5323">
            <w:rPr>
              <w:rFonts w:ascii="Times New Roman" w:hAnsi="Times New Roman" w:cs="Times New Roman"/>
              <w:noProof/>
              <w:sz w:val="24"/>
              <w:szCs w:val="24"/>
            </w:rPr>
            <w:t>(Fuentes, 2013)</w:t>
          </w:r>
          <w:r>
            <w:rPr>
              <w:rFonts w:ascii="Times New Roman" w:hAnsi="Times New Roman" w:cs="Times New Roman"/>
              <w:i/>
              <w:sz w:val="24"/>
              <w:szCs w:val="24"/>
            </w:rPr>
            <w:fldChar w:fldCharType="end"/>
          </w:r>
        </w:sdtContent>
      </w:sdt>
    </w:p>
    <w:p w:rsidR="00C72F85" w:rsidRDefault="00E37F7F" w:rsidP="00EE5323">
      <w:pPr>
        <w:autoSpaceDE w:val="0"/>
        <w:autoSpaceDN w:val="0"/>
        <w:adjustRightInd w:val="0"/>
        <w:spacing w:after="0" w:line="480" w:lineRule="auto"/>
        <w:ind w:right="191"/>
        <w:rPr>
          <w:rFonts w:ascii="Times New Roman" w:hAnsi="Times New Roman" w:cs="Times New Roman"/>
          <w:sz w:val="24"/>
          <w:szCs w:val="24"/>
        </w:rPr>
      </w:pPr>
      <w:r>
        <w:rPr>
          <w:rFonts w:ascii="Times New Roman" w:hAnsi="Times New Roman" w:cs="Times New Roman"/>
          <w:sz w:val="24"/>
          <w:szCs w:val="24"/>
        </w:rPr>
        <w:lastRenderedPageBreak/>
        <w:t xml:space="preserve">José de San Martin independizo los países desde Chile hasta llegar a </w:t>
      </w:r>
      <w:r w:rsidR="002F35E2">
        <w:rPr>
          <w:rFonts w:ascii="Times New Roman" w:hAnsi="Times New Roman" w:cs="Times New Roman"/>
          <w:sz w:val="24"/>
          <w:szCs w:val="24"/>
        </w:rPr>
        <w:t>Perú</w:t>
      </w:r>
      <w:r>
        <w:rPr>
          <w:rFonts w:ascii="Times New Roman" w:hAnsi="Times New Roman" w:cs="Times New Roman"/>
          <w:sz w:val="24"/>
          <w:szCs w:val="24"/>
        </w:rPr>
        <w:t xml:space="preserve"> y Simón Bolívar desde la parte norte de América</w:t>
      </w:r>
      <w:r w:rsidR="002F35E2">
        <w:rPr>
          <w:rFonts w:ascii="Times New Roman" w:hAnsi="Times New Roman" w:cs="Times New Roman"/>
          <w:sz w:val="24"/>
          <w:szCs w:val="24"/>
        </w:rPr>
        <w:t xml:space="preserve"> del Sur. El encuentro de estos grandes libertadores fue en t</w:t>
      </w:r>
      <w:r w:rsidR="00F9441A">
        <w:rPr>
          <w:rFonts w:ascii="Times New Roman" w:hAnsi="Times New Roman" w:cs="Times New Roman"/>
          <w:sz w:val="24"/>
          <w:szCs w:val="24"/>
        </w:rPr>
        <w:t>ierras ecuatorianas, Guayaquil. Ambos estaban de acuerdo en el procedimiento de las independencias, sim embargo no tenían el mismo ideal para ellas.  Bolívar no compartía la idea de regresar a los estados en monárquicas si no en pueblos republicanos.</w:t>
      </w:r>
    </w:p>
    <w:p w:rsidR="00F9441A" w:rsidRDefault="00F9441A" w:rsidP="00EE5323">
      <w:pPr>
        <w:autoSpaceDE w:val="0"/>
        <w:autoSpaceDN w:val="0"/>
        <w:adjustRightInd w:val="0"/>
        <w:spacing w:after="0" w:line="480" w:lineRule="auto"/>
        <w:ind w:right="191"/>
        <w:rPr>
          <w:rFonts w:ascii="Times New Roman" w:hAnsi="Times New Roman" w:cs="Times New Roman"/>
          <w:sz w:val="24"/>
          <w:szCs w:val="24"/>
        </w:rPr>
      </w:pPr>
    </w:p>
    <w:p w:rsidR="00C72F85" w:rsidRPr="00252319" w:rsidRDefault="00F9441A" w:rsidP="00252319">
      <w:pPr>
        <w:autoSpaceDE w:val="0"/>
        <w:autoSpaceDN w:val="0"/>
        <w:adjustRightInd w:val="0"/>
        <w:spacing w:after="0" w:line="480" w:lineRule="auto"/>
        <w:jc w:val="both"/>
        <w:rPr>
          <w:rFonts w:ascii="Times New Roman" w:hAnsi="Times New Roman" w:cs="Times New Roman"/>
          <w:i/>
          <w:sz w:val="24"/>
          <w:szCs w:val="24"/>
        </w:rPr>
      </w:pPr>
      <w:r>
        <w:rPr>
          <w:rFonts w:ascii="Times New Roman" w:hAnsi="Times New Roman" w:cs="Times New Roman"/>
          <w:i/>
          <w:sz w:val="24"/>
          <w:szCs w:val="24"/>
        </w:rPr>
        <w:t>“</w:t>
      </w:r>
      <w:r w:rsidRPr="00F9441A">
        <w:rPr>
          <w:rFonts w:ascii="Times New Roman" w:hAnsi="Times New Roman" w:cs="Times New Roman"/>
          <w:i/>
          <w:sz w:val="24"/>
          <w:szCs w:val="24"/>
        </w:rPr>
        <w:t>En realidad, nuestra necesidad primera y continua fue s</w:t>
      </w:r>
      <w:r w:rsidRPr="00F9441A">
        <w:rPr>
          <w:rFonts w:ascii="Times New Roman" w:hAnsi="Times New Roman" w:cs="Times New Roman"/>
          <w:i/>
          <w:sz w:val="24"/>
          <w:szCs w:val="24"/>
        </w:rPr>
        <w:t xml:space="preserve">iempre la de una sociedad civil </w:t>
      </w:r>
      <w:r w:rsidRPr="00F9441A">
        <w:rPr>
          <w:rFonts w:ascii="Times New Roman" w:hAnsi="Times New Roman" w:cs="Times New Roman"/>
          <w:i/>
          <w:sz w:val="24"/>
          <w:szCs w:val="24"/>
        </w:rPr>
        <w:t>independiente, un pluralismo autónomo de actividades sociales, intelectuales, polí</w:t>
      </w:r>
      <w:r w:rsidRPr="00F9441A">
        <w:rPr>
          <w:rFonts w:ascii="Times New Roman" w:hAnsi="Times New Roman" w:cs="Times New Roman"/>
          <w:i/>
          <w:sz w:val="24"/>
          <w:szCs w:val="24"/>
        </w:rPr>
        <w:t xml:space="preserve">ticas y </w:t>
      </w:r>
      <w:r w:rsidRPr="00F9441A">
        <w:rPr>
          <w:rFonts w:ascii="Times New Roman" w:hAnsi="Times New Roman" w:cs="Times New Roman"/>
          <w:i/>
          <w:sz w:val="24"/>
          <w:szCs w:val="24"/>
        </w:rPr>
        <w:t>económicas sobre las cuales construir instituciones democrática</w:t>
      </w:r>
      <w:r w:rsidRPr="00F9441A">
        <w:rPr>
          <w:rFonts w:ascii="Times New Roman" w:hAnsi="Times New Roman" w:cs="Times New Roman"/>
          <w:i/>
          <w:sz w:val="24"/>
          <w:szCs w:val="24"/>
        </w:rPr>
        <w:t xml:space="preserve">s flexibles y duraderas. Puesto </w:t>
      </w:r>
      <w:r w:rsidRPr="00F9441A">
        <w:rPr>
          <w:rFonts w:ascii="Times New Roman" w:hAnsi="Times New Roman" w:cs="Times New Roman"/>
          <w:i/>
          <w:sz w:val="24"/>
          <w:szCs w:val="24"/>
        </w:rPr>
        <w:t>que tanto la sociedad civil pluralista como las instituciones democrá</w:t>
      </w:r>
      <w:r w:rsidRPr="00F9441A">
        <w:rPr>
          <w:rFonts w:ascii="Times New Roman" w:hAnsi="Times New Roman" w:cs="Times New Roman"/>
          <w:i/>
          <w:sz w:val="24"/>
          <w:szCs w:val="24"/>
        </w:rPr>
        <w:t xml:space="preserve">ticas brillaban por su </w:t>
      </w:r>
      <w:r w:rsidRPr="00F9441A">
        <w:rPr>
          <w:rFonts w:ascii="Times New Roman" w:hAnsi="Times New Roman" w:cs="Times New Roman"/>
          <w:i/>
          <w:sz w:val="24"/>
          <w:szCs w:val="24"/>
        </w:rPr>
        <w:t>ausencia, Bolívar concibió una “nación liberal” creada por el Estado, el cual, a su vez, educarí</w:t>
      </w:r>
      <w:r w:rsidRPr="00F9441A">
        <w:rPr>
          <w:rFonts w:ascii="Times New Roman" w:hAnsi="Times New Roman" w:cs="Times New Roman"/>
          <w:i/>
          <w:sz w:val="24"/>
          <w:szCs w:val="24"/>
        </w:rPr>
        <w:t xml:space="preserve">a </w:t>
      </w:r>
      <w:r w:rsidRPr="00F9441A">
        <w:rPr>
          <w:rFonts w:ascii="Times New Roman" w:hAnsi="Times New Roman" w:cs="Times New Roman"/>
          <w:i/>
          <w:sz w:val="24"/>
          <w:szCs w:val="24"/>
        </w:rPr>
        <w:t>—es decir: crearía— una ciudadanía democrática.</w:t>
      </w:r>
      <w:r>
        <w:rPr>
          <w:rFonts w:ascii="Times New Roman" w:hAnsi="Times New Roman" w:cs="Times New Roman"/>
          <w:i/>
          <w:sz w:val="24"/>
          <w:szCs w:val="24"/>
        </w:rPr>
        <w:t>”</w:t>
      </w:r>
      <w:sdt>
        <w:sdtPr>
          <w:rPr>
            <w:rFonts w:ascii="Times New Roman" w:hAnsi="Times New Roman" w:cs="Times New Roman"/>
            <w:i/>
            <w:sz w:val="24"/>
            <w:szCs w:val="24"/>
          </w:rPr>
          <w:id w:val="-945380814"/>
          <w:citation/>
        </w:sdtPr>
        <w:sdtContent>
          <w:r>
            <w:rPr>
              <w:rFonts w:ascii="Times New Roman" w:hAnsi="Times New Roman" w:cs="Times New Roman"/>
              <w:i/>
              <w:sz w:val="24"/>
              <w:szCs w:val="24"/>
            </w:rPr>
            <w:fldChar w:fldCharType="begin"/>
          </w:r>
          <w:r>
            <w:rPr>
              <w:rFonts w:ascii="Times New Roman" w:hAnsi="Times New Roman" w:cs="Times New Roman"/>
              <w:i/>
              <w:sz w:val="24"/>
              <w:szCs w:val="24"/>
            </w:rPr>
            <w:instrText xml:space="preserve"> CITATION Fue13 \l 2058 </w:instrText>
          </w:r>
          <w:r>
            <w:rPr>
              <w:rFonts w:ascii="Times New Roman" w:hAnsi="Times New Roman" w:cs="Times New Roman"/>
              <w:i/>
              <w:sz w:val="24"/>
              <w:szCs w:val="24"/>
            </w:rPr>
            <w:fldChar w:fldCharType="separate"/>
          </w:r>
          <w:r>
            <w:rPr>
              <w:rFonts w:ascii="Times New Roman" w:hAnsi="Times New Roman" w:cs="Times New Roman"/>
              <w:i/>
              <w:noProof/>
              <w:sz w:val="24"/>
              <w:szCs w:val="24"/>
            </w:rPr>
            <w:t xml:space="preserve"> </w:t>
          </w:r>
          <w:r w:rsidRPr="00F9441A">
            <w:rPr>
              <w:rFonts w:ascii="Times New Roman" w:hAnsi="Times New Roman" w:cs="Times New Roman"/>
              <w:noProof/>
              <w:sz w:val="24"/>
              <w:szCs w:val="24"/>
            </w:rPr>
            <w:t>(Fuentes, 2013)</w:t>
          </w:r>
          <w:r>
            <w:rPr>
              <w:rFonts w:ascii="Times New Roman" w:hAnsi="Times New Roman" w:cs="Times New Roman"/>
              <w:i/>
              <w:sz w:val="24"/>
              <w:szCs w:val="24"/>
            </w:rPr>
            <w:fldChar w:fldCharType="end"/>
          </w:r>
        </w:sdtContent>
      </w:sdt>
    </w:p>
    <w:p w:rsidR="002C08E5" w:rsidRDefault="002C08E5" w:rsidP="00C72F85">
      <w:pPr>
        <w:spacing w:line="480" w:lineRule="auto"/>
        <w:jc w:val="both"/>
        <w:rPr>
          <w:rFonts w:ascii="Times New Roman" w:hAnsi="Times New Roman" w:cs="Times New Roman"/>
          <w:sz w:val="24"/>
          <w:szCs w:val="24"/>
        </w:rPr>
      </w:pPr>
    </w:p>
    <w:p w:rsidR="00C72F85" w:rsidRDefault="00C72F85" w:rsidP="00C72F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En aquellos tiempos de la revolución argentina de independencia que se dio entre 1810 y 1815, conoció las armas y las letras como diría Don Quijote: el ejército y los intelectuales unidos en un propósito común de independencia. Mientras que los nuevos mandatos de alto poder con corona eran visto por debajo por quienes los habían elegidos, eran muy dictatoriales y para nada democráticos con el pueblo, ya que no hacían caso omiso a las leyes y reglas que debían ser cumplidas a cabalidad. </w:t>
      </w:r>
    </w:p>
    <w:p w:rsidR="005C417E" w:rsidRDefault="005C417E" w:rsidP="00C72F85">
      <w:pPr>
        <w:spacing w:line="480" w:lineRule="auto"/>
        <w:jc w:val="both"/>
        <w:rPr>
          <w:rFonts w:ascii="Times New Roman" w:hAnsi="Times New Roman" w:cs="Times New Roman"/>
          <w:sz w:val="24"/>
          <w:szCs w:val="24"/>
        </w:rPr>
      </w:pPr>
    </w:p>
    <w:p w:rsidR="00C72F85" w:rsidRDefault="00C72F85" w:rsidP="00C72F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Las oligarquías se unieron para dar así una nueva clase formada por oficiales del ejército, los cuales gracias a sus servicios eran recompensados con hectáreas de tierras, pero el congreso </w:t>
      </w:r>
      <w:r>
        <w:rPr>
          <w:rFonts w:ascii="Times New Roman" w:hAnsi="Times New Roman" w:cs="Times New Roman"/>
          <w:sz w:val="24"/>
          <w:szCs w:val="24"/>
        </w:rPr>
        <w:lastRenderedPageBreak/>
        <w:t>después decreto que aquellos soldados solo iban a obtener</w:t>
      </w:r>
      <w:bookmarkStart w:id="0" w:name="_GoBack"/>
      <w:bookmarkEnd w:id="0"/>
      <w:r>
        <w:rPr>
          <w:rFonts w:ascii="Times New Roman" w:hAnsi="Times New Roman" w:cs="Times New Roman"/>
          <w:sz w:val="24"/>
          <w:szCs w:val="24"/>
        </w:rPr>
        <w:t xml:space="preserve"> de su servicio los vales que solo podían ser reclamados después de su servicio posterior a las fechas de la guerra. </w:t>
      </w:r>
    </w:p>
    <w:p w:rsidR="00C72F85" w:rsidRDefault="00C72F85" w:rsidP="00C72F85">
      <w:pPr>
        <w:spacing w:line="480" w:lineRule="auto"/>
        <w:jc w:val="both"/>
        <w:rPr>
          <w:rFonts w:ascii="Times New Roman" w:hAnsi="Times New Roman" w:cs="Times New Roman"/>
          <w:sz w:val="24"/>
          <w:szCs w:val="24"/>
        </w:rPr>
      </w:pPr>
      <w:r>
        <w:rPr>
          <w:rFonts w:ascii="Times New Roman" w:hAnsi="Times New Roman" w:cs="Times New Roman"/>
          <w:sz w:val="24"/>
          <w:szCs w:val="24"/>
        </w:rPr>
        <w:t>Sin embargo, las guerras de independencia animaron a las decisiones de las clases mayores para mantenerse más tiempo en el poder.</w:t>
      </w:r>
    </w:p>
    <w:p w:rsidR="005C417E" w:rsidRPr="000A0253" w:rsidRDefault="005C417E" w:rsidP="00C72F85">
      <w:pPr>
        <w:spacing w:line="480" w:lineRule="auto"/>
        <w:jc w:val="both"/>
        <w:rPr>
          <w:rFonts w:ascii="Times New Roman" w:hAnsi="Times New Roman" w:cs="Times New Roman"/>
          <w:sz w:val="24"/>
          <w:szCs w:val="24"/>
        </w:rPr>
      </w:pPr>
    </w:p>
    <w:p w:rsidR="00C72F85" w:rsidRDefault="00C72F85" w:rsidP="00C72F85">
      <w:pPr>
        <w:spacing w:line="480" w:lineRule="auto"/>
        <w:jc w:val="both"/>
        <w:rPr>
          <w:rFonts w:ascii="Times New Roman" w:hAnsi="Times New Roman" w:cs="Times New Roman"/>
          <w:sz w:val="24"/>
          <w:szCs w:val="24"/>
        </w:rPr>
      </w:pPr>
      <w:r>
        <w:rPr>
          <w:rFonts w:ascii="Times New Roman" w:hAnsi="Times New Roman" w:cs="Times New Roman"/>
          <w:sz w:val="24"/>
          <w:szCs w:val="24"/>
        </w:rPr>
        <w:t>Una de las primeras decisiones del mandato de Benito Juárez fue la de separar a la iglesia del estado ya que prácticamente la economía de la iglesia no era nada productiva en el estado sino más bien consumía la economía del mismo país, Juárez paso años en guerra tras guerra, por eso los conservadores decidieron librar la guerra contra él y sus reformas ya que finalmente Juárez puedo derrotar a los conservadores en batalla en los años de 1860.</w:t>
      </w:r>
    </w:p>
    <w:p w:rsidR="005C417E" w:rsidRPr="001E1B4F" w:rsidRDefault="005C417E" w:rsidP="00C72F85">
      <w:pPr>
        <w:spacing w:line="480" w:lineRule="auto"/>
        <w:jc w:val="both"/>
        <w:rPr>
          <w:rFonts w:ascii="Times New Roman" w:hAnsi="Times New Roman" w:cs="Times New Roman"/>
          <w:sz w:val="24"/>
          <w:szCs w:val="24"/>
        </w:rPr>
      </w:pPr>
    </w:p>
    <w:p w:rsidR="00C72F85" w:rsidRDefault="00C72F85" w:rsidP="00C72F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Gran cantidad de hispanoamericanos culparon a los españoles de los males por los cuales estaban pasando, abarcando todo desde la economía hasta lo mal que nos estaba yendo en la política, y era casi del todo cierto ya que por España llegaron todas aquellas desgracias, nos sentíamos abandonados porque la dictadura del gobierno era mucho más grande y fuerte que la democracia del pueblo, ni los derechos ni las leyes se daban su puesto entre los gobernantes y los gobernados, nada parecía ir muy bien. </w:t>
      </w:r>
    </w:p>
    <w:p w:rsidR="005C417E" w:rsidRDefault="005C417E" w:rsidP="00C72F85">
      <w:pPr>
        <w:spacing w:line="480" w:lineRule="auto"/>
        <w:jc w:val="both"/>
        <w:rPr>
          <w:rFonts w:ascii="Times New Roman" w:hAnsi="Times New Roman" w:cs="Times New Roman"/>
          <w:sz w:val="24"/>
          <w:szCs w:val="24"/>
        </w:rPr>
      </w:pPr>
    </w:p>
    <w:p w:rsidR="00C72F85" w:rsidRDefault="00C72F85" w:rsidP="00C72F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Gracias a esto fue que también muchos de los hispanos américos empezaron a ver hacia el norte, y empezó esto de la inmigración. Ya que mientras unos pasaban por daños intolerables, los que lograban pasar la frontera les iba bien o quizás no tan bien, pero de seguro mucho </w:t>
      </w:r>
      <w:r>
        <w:rPr>
          <w:rFonts w:ascii="Times New Roman" w:hAnsi="Times New Roman" w:cs="Times New Roman"/>
          <w:sz w:val="24"/>
          <w:szCs w:val="24"/>
        </w:rPr>
        <w:lastRenderedPageBreak/>
        <w:t>mejor que los hispanoamericanos que sin poder hacer nada ante un gobierno dictador se quedaban en su país sin poder hacer nada.</w:t>
      </w:r>
    </w:p>
    <w:p w:rsidR="005C417E" w:rsidRDefault="005C417E" w:rsidP="00C72F85">
      <w:pPr>
        <w:spacing w:line="480" w:lineRule="auto"/>
        <w:jc w:val="both"/>
        <w:rPr>
          <w:rFonts w:ascii="Times New Roman" w:hAnsi="Times New Roman" w:cs="Times New Roman"/>
          <w:sz w:val="24"/>
          <w:szCs w:val="24"/>
        </w:rPr>
      </w:pPr>
    </w:p>
    <w:p w:rsidR="00C72F85" w:rsidRDefault="00C72F85" w:rsidP="00C72F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Por ello la estabilidad de nuestra vida económica tuvo que basarse en el comercio exterior ya que el desarrollo económico de Europa y estados unidos era increíblemente desmesurado en los últimos años y no solo en lo económico sino también en las áreas de salud, política, educación, comercio etc. </w:t>
      </w:r>
    </w:p>
    <w:p w:rsidR="00C72F85" w:rsidRDefault="00C72F85" w:rsidP="00C72F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Mientras que América tuvo que sacar provecho de aquella revolución industrial que mediante la baja en países de Europa se volvieron comerciantes de materia prima e importadores que mediante los escases de estos productos en Europa se aprovecharon para subir el precio de aquellos materiales que necesitaban </w:t>
      </w:r>
    </w:p>
    <w:p w:rsidR="005C417E" w:rsidRPr="00CB2A45" w:rsidRDefault="005C417E" w:rsidP="00C72F85">
      <w:pPr>
        <w:spacing w:line="480" w:lineRule="auto"/>
        <w:jc w:val="both"/>
        <w:rPr>
          <w:rFonts w:ascii="Times New Roman" w:hAnsi="Times New Roman" w:cs="Times New Roman"/>
          <w:sz w:val="24"/>
          <w:szCs w:val="24"/>
        </w:rPr>
      </w:pPr>
    </w:p>
    <w:p w:rsidR="00C72F85" w:rsidRDefault="00C72F85" w:rsidP="00C72F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Lo que las personas no saben sobre la revolución industrial es que esta se dio en dos partes, la primera la encabezaron grandes mandos de aquella primera revolución y su propósito era que por medio del gobierno tener poder y mandato para hacer justicia al pueblo. Mientras que la segunda revolución básicamente por las personas de clase media la cual tenían como objetivo un México moderno, en el cual el pueblo mismo sea quien tome las decisiones y ya no los altos mandos en el gobierno </w:t>
      </w:r>
    </w:p>
    <w:p w:rsidR="00C72F85" w:rsidRDefault="00C72F85" w:rsidP="00C72F85">
      <w:pPr>
        <w:spacing w:line="480" w:lineRule="auto"/>
        <w:jc w:val="both"/>
        <w:rPr>
          <w:rFonts w:ascii="Times New Roman" w:hAnsi="Times New Roman" w:cs="Times New Roman"/>
          <w:sz w:val="24"/>
          <w:szCs w:val="24"/>
        </w:rPr>
      </w:pPr>
      <w:r>
        <w:rPr>
          <w:rFonts w:ascii="Times New Roman" w:hAnsi="Times New Roman" w:cs="Times New Roman"/>
          <w:sz w:val="24"/>
          <w:szCs w:val="24"/>
        </w:rPr>
        <w:t>Por medio de estas dos revoluciones lo que se buscaba era el crecimiento rápido de la economía favoreciendo a los altos mandos de los mandatos.</w:t>
      </w:r>
    </w:p>
    <w:p w:rsidR="005C417E" w:rsidRDefault="005C417E" w:rsidP="00C72F85">
      <w:pPr>
        <w:spacing w:line="480" w:lineRule="auto"/>
        <w:jc w:val="both"/>
        <w:rPr>
          <w:rFonts w:ascii="Times New Roman" w:hAnsi="Times New Roman" w:cs="Times New Roman"/>
          <w:sz w:val="24"/>
          <w:szCs w:val="24"/>
        </w:rPr>
      </w:pPr>
    </w:p>
    <w:p w:rsidR="00C72F85" w:rsidRDefault="00C72F85" w:rsidP="00C72F85">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Mediante un choque que hubo de gran tamaño, el pueblo se unió y se levantó contra los altos mandos que gobernaban de manera tiránica y lo único que estaban logrando era que el pueblo estuviera cada vez más en decadencia.</w:t>
      </w:r>
    </w:p>
    <w:p w:rsidR="00C72F85" w:rsidRDefault="00C72F85" w:rsidP="00C72F85">
      <w:pPr>
        <w:spacing w:line="480" w:lineRule="auto"/>
        <w:jc w:val="both"/>
        <w:rPr>
          <w:rFonts w:ascii="Times New Roman" w:hAnsi="Times New Roman" w:cs="Times New Roman"/>
          <w:sz w:val="24"/>
          <w:szCs w:val="24"/>
        </w:rPr>
      </w:pPr>
      <w:r>
        <w:rPr>
          <w:rFonts w:ascii="Times New Roman" w:hAnsi="Times New Roman" w:cs="Times New Roman"/>
          <w:sz w:val="24"/>
          <w:szCs w:val="24"/>
        </w:rPr>
        <w:t>Mientras que la revolución nacional, a diferencia de la industrial se dio cuenta que el propósito era transformar a una sociedad heterogénea creando así un país actualizado que carecía de nuevas tecnologías y que se estaba quedando atrás en el desarrollo tecnológico de igual manera.</w:t>
      </w:r>
    </w:p>
    <w:p w:rsidR="005C417E" w:rsidRDefault="005C417E" w:rsidP="00C72F85">
      <w:pPr>
        <w:spacing w:line="480" w:lineRule="auto"/>
        <w:jc w:val="both"/>
        <w:rPr>
          <w:rFonts w:ascii="Times New Roman" w:hAnsi="Times New Roman" w:cs="Times New Roman"/>
          <w:sz w:val="24"/>
          <w:szCs w:val="24"/>
        </w:rPr>
      </w:pPr>
    </w:p>
    <w:p w:rsidR="00C72F85" w:rsidRDefault="00C72F85" w:rsidP="00C72F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Los problemas económicos y políticos que hubo entre América latina y México se imponían a la realidad cultural que por ese momento estaban pasando por el primero cuarto del siglo XX. Pero cuando todo este problema se acabó sobre la revolución llegamos a la conclusión de que fue la realidad cultural la que se opuso ante la política y la economía del momento </w:t>
      </w:r>
    </w:p>
    <w:p w:rsidR="00C72F85" w:rsidRDefault="00C72F85" w:rsidP="00C72F85">
      <w:pPr>
        <w:spacing w:line="480" w:lineRule="auto"/>
        <w:jc w:val="both"/>
        <w:rPr>
          <w:rFonts w:ascii="Times New Roman" w:hAnsi="Times New Roman" w:cs="Times New Roman"/>
          <w:sz w:val="24"/>
          <w:szCs w:val="24"/>
        </w:rPr>
      </w:pPr>
      <w:r w:rsidRPr="00F57543">
        <w:rPr>
          <w:rFonts w:ascii="Times New Roman" w:hAnsi="Times New Roman" w:cs="Times New Roman"/>
          <w:sz w:val="24"/>
          <w:szCs w:val="24"/>
        </w:rPr>
        <w:t>Una de las figuras pintadas por un artista mexicano José clemente Orozco, es la figura de Prometeo que en palabras cortas esta significa la visión trágica de la humanidad</w:t>
      </w:r>
      <w:r>
        <w:rPr>
          <w:rFonts w:ascii="Times New Roman" w:hAnsi="Times New Roman" w:cs="Times New Roman"/>
          <w:sz w:val="24"/>
          <w:szCs w:val="24"/>
        </w:rPr>
        <w:t>, quien fue un héroe que en su leyenda se dice que fue condenado por júpiter ya que fue quien dio libertad a las personas y a su vez el conocimiento necesario al hombre.</w:t>
      </w:r>
    </w:p>
    <w:p w:rsidR="00C72F85" w:rsidRDefault="00C72F85" w:rsidP="00C72F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La cultura es una de las ciencias por la cual llevamos dentro de cada uno de nosotros mismos para crear la política y la economía. </w:t>
      </w:r>
    </w:p>
    <w:p w:rsidR="005C417E" w:rsidRDefault="005C417E" w:rsidP="00C72F85">
      <w:pPr>
        <w:spacing w:line="480" w:lineRule="auto"/>
        <w:jc w:val="both"/>
        <w:rPr>
          <w:rFonts w:ascii="Times New Roman" w:hAnsi="Times New Roman" w:cs="Times New Roman"/>
          <w:sz w:val="24"/>
          <w:szCs w:val="24"/>
        </w:rPr>
      </w:pPr>
    </w:p>
    <w:p w:rsidR="00C72F85" w:rsidRDefault="00C72F85" w:rsidP="00C72F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A partir de la segunda guerra mundial hubo una época en la cual el desarrollo económico creció en un doscientos por ciento, posterior a esto hubo una decadencia de ese incremento </w:t>
      </w:r>
      <w:r>
        <w:rPr>
          <w:rFonts w:ascii="Times New Roman" w:hAnsi="Times New Roman" w:cs="Times New Roman"/>
          <w:sz w:val="24"/>
          <w:szCs w:val="24"/>
        </w:rPr>
        <w:lastRenderedPageBreak/>
        <w:t>que bajo en un veinte por ciento aquel desarrollo económico imparable, tanto así que siendo los años 1980, caímos a los 1960 si los relacionamos con los sueldos de esa época.</w:t>
      </w:r>
    </w:p>
    <w:p w:rsidR="00C72F85" w:rsidRDefault="00C72F85" w:rsidP="00C72F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Esta consecuencia tuvo un impacto en prácticamente todo tanto en servicios públicos, como en educación, salud y alimentos </w:t>
      </w:r>
    </w:p>
    <w:p w:rsidR="00C72F85" w:rsidRDefault="00C72F85" w:rsidP="00C72F85">
      <w:pPr>
        <w:spacing w:line="480" w:lineRule="auto"/>
        <w:jc w:val="both"/>
        <w:rPr>
          <w:rFonts w:ascii="Times New Roman" w:hAnsi="Times New Roman" w:cs="Times New Roman"/>
          <w:sz w:val="24"/>
          <w:szCs w:val="24"/>
        </w:rPr>
      </w:pPr>
      <w:r>
        <w:rPr>
          <w:rFonts w:ascii="Times New Roman" w:hAnsi="Times New Roman" w:cs="Times New Roman"/>
          <w:sz w:val="24"/>
          <w:szCs w:val="24"/>
        </w:rPr>
        <w:t>A pesar de que se torne extraño estos sucesos en los cual la economía de América latina desciende, no hay que olvidar que, para llegar a la cima, siempre hay que pasar por momentos duros, decadencias, pero no es un motivo por el cual nos debamos rendir.</w:t>
      </w:r>
    </w:p>
    <w:p w:rsidR="00C72F85" w:rsidRDefault="00C72F85" w:rsidP="00C72F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América latina en el siglo XIX se unió a nivel mundial a los grandes continentes pudiendo así ser uno de los mayores promotores e importadores de materia prima a nivel mundial, sin embargo, en 1929 una gran depresión azoto a Latinoamérica. </w:t>
      </w:r>
    </w:p>
    <w:p w:rsidR="005C417E" w:rsidRDefault="005C417E" w:rsidP="00C72F85">
      <w:pPr>
        <w:spacing w:line="480" w:lineRule="auto"/>
        <w:jc w:val="both"/>
        <w:rPr>
          <w:rFonts w:ascii="Times New Roman" w:hAnsi="Times New Roman" w:cs="Times New Roman"/>
          <w:sz w:val="24"/>
          <w:szCs w:val="24"/>
        </w:rPr>
      </w:pPr>
    </w:p>
    <w:p w:rsidR="00C72F85" w:rsidRPr="00A24ABE" w:rsidRDefault="00C72F85" w:rsidP="00C72F85">
      <w:pPr>
        <w:spacing w:line="480" w:lineRule="auto"/>
        <w:jc w:val="both"/>
        <w:rPr>
          <w:rFonts w:ascii="Times New Roman" w:hAnsi="Times New Roman" w:cs="Times New Roman"/>
          <w:sz w:val="24"/>
          <w:szCs w:val="24"/>
        </w:rPr>
      </w:pPr>
      <w:r>
        <w:rPr>
          <w:rFonts w:ascii="Times New Roman" w:hAnsi="Times New Roman" w:cs="Times New Roman"/>
          <w:sz w:val="24"/>
          <w:szCs w:val="24"/>
        </w:rPr>
        <w:t>Pero la segunda guerra mundial fue muy importante para América latina ya que con ello empezó a aumentar los precios de todas las materias primas que importaban a Europa precios como el del cobre, la carne, medicinas, la lana y gracias a ello volv</w:t>
      </w:r>
      <w:r w:rsidR="00F9441A">
        <w:rPr>
          <w:rFonts w:ascii="Times New Roman" w:hAnsi="Times New Roman" w:cs="Times New Roman"/>
          <w:sz w:val="24"/>
          <w:szCs w:val="24"/>
        </w:rPr>
        <w:t>ió a estar económicamente bien.</w:t>
      </w:r>
    </w:p>
    <w:p w:rsidR="00C72F85" w:rsidRDefault="00C72F85" w:rsidP="00C72F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La frontera entre México y estados unidos es una de las más claras ideas visibles entre países ya desarrollados y países que están en desarrollo aún. Una de las maneras más rápidas para cruzar la frontera es mediante el rio que se ha secado o los montes solitarios, aunque esto no quiere decir que sea fácil cruzar al otro lado, ya que entre estas dos fronteras existe seguridad a la cual deben enfrentarse, que son las patrullas fronterizas norteamericanas. Cabe recalcar que no solo son mexicanos los que hacen el intento de cruzar, si no también personas de diferentes países latinoamericanos ya que por razones económicas buscan un mejor estilo de </w:t>
      </w:r>
      <w:r>
        <w:rPr>
          <w:rFonts w:ascii="Times New Roman" w:hAnsi="Times New Roman" w:cs="Times New Roman"/>
          <w:sz w:val="24"/>
          <w:szCs w:val="24"/>
        </w:rPr>
        <w:lastRenderedPageBreak/>
        <w:t>vida en Norteamérica. Las patrullas fronterizas se esfuerzan por que los inmigrantes no ingresen al país, aunque a pesar del esfuerzo cuentan con cierto tipo de tecnología que les facilita su trabajo.</w:t>
      </w:r>
    </w:p>
    <w:p w:rsidR="00C72F85" w:rsidRDefault="00C72F85" w:rsidP="00C72F85">
      <w:pPr>
        <w:spacing w:line="480" w:lineRule="auto"/>
        <w:jc w:val="both"/>
        <w:rPr>
          <w:rFonts w:ascii="Times New Roman" w:hAnsi="Times New Roman" w:cs="Times New Roman"/>
          <w:sz w:val="24"/>
          <w:szCs w:val="24"/>
        </w:rPr>
      </w:pPr>
      <w:r>
        <w:rPr>
          <w:rFonts w:ascii="Times New Roman" w:hAnsi="Times New Roman" w:cs="Times New Roman"/>
          <w:sz w:val="24"/>
          <w:szCs w:val="24"/>
        </w:rPr>
        <w:t>El inmigrante corre con ciertos peligros ya que lleva consigo todas sus pertenencias, no entiende el idioma inglés, se encuentra en tierra extraña, y en caso de que llegue a ser atrapado teme por su vida y su seguridad, ya que en su vida está en manos de policías y abogados que lo único que quieren es tratar de hundirlos.</w:t>
      </w:r>
    </w:p>
    <w:p w:rsidR="00C72F85" w:rsidRDefault="00C72F85" w:rsidP="00C72F85">
      <w:pPr>
        <w:spacing w:line="480" w:lineRule="auto"/>
        <w:jc w:val="both"/>
        <w:rPr>
          <w:rFonts w:ascii="Times New Roman" w:hAnsi="Times New Roman" w:cs="Times New Roman"/>
          <w:sz w:val="24"/>
          <w:szCs w:val="24"/>
        </w:rPr>
      </w:pPr>
      <w:r>
        <w:rPr>
          <w:rFonts w:ascii="Times New Roman" w:hAnsi="Times New Roman" w:cs="Times New Roman"/>
          <w:sz w:val="24"/>
          <w:szCs w:val="24"/>
        </w:rPr>
        <w:t>A los inmigrantes en Norteamérica los tratan de lo peor, como basura, yaqué se los acusa de muchas cosas negativas como lo son el tratar de desplazar a los trabajadores de aquel país, destruir su economía y dañar a la nación.</w:t>
      </w:r>
    </w:p>
    <w:p w:rsidR="00C72F85" w:rsidRDefault="00C72F85" w:rsidP="00C72F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A pesar de todo, los inmigrantes que entrar a Norteamérica no son criminales simplemente son personas que buscan una mejor oportunidad económica a pesar de estar ilegalmente en un país que ponen muchos pretextos y reglas que tienen que aprobar para poder ingresar. </w:t>
      </w:r>
    </w:p>
    <w:p w:rsidR="00C72F85" w:rsidRPr="00553E02" w:rsidRDefault="00C72F85" w:rsidP="00C72F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Cuando el mexicano trata de cruzar la frontera siempre se hace preguntas del porque no es tan fácil el ingreso al otro lado, después de todo alguna vez estas tierras no eran de nadie están solitarias y si nos remontamos al pasado, nos damos cuenta que América en su totalidad fue poblada por personas que venían de otras partes del mundo, en pocas palabras también fueron inmigrantes los norteamericanos, ya que las primeras personas que llegaron hacia este lugar fueron inmigrantes asiáticos, y un tiempo después fueron los españoles quienes también entraron a este país </w:t>
      </w:r>
    </w:p>
    <w:p w:rsidR="00C72F85" w:rsidRPr="00207DBA" w:rsidRDefault="00C72F85" w:rsidP="00324EFA">
      <w:pPr>
        <w:autoSpaceDE w:val="0"/>
        <w:autoSpaceDN w:val="0"/>
        <w:adjustRightInd w:val="0"/>
        <w:spacing w:after="0" w:line="480" w:lineRule="auto"/>
        <w:ind w:left="709" w:right="191"/>
        <w:jc w:val="both"/>
        <w:rPr>
          <w:rFonts w:ascii="Times New Roman" w:hAnsi="Times New Roman" w:cs="Times New Roman"/>
          <w:sz w:val="24"/>
          <w:szCs w:val="24"/>
        </w:rPr>
      </w:pPr>
    </w:p>
    <w:sectPr w:rsidR="00C72F85" w:rsidRPr="00207DBA">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40B77" w:rsidRDefault="00140B77" w:rsidP="005F2389">
      <w:pPr>
        <w:spacing w:after="0" w:line="240" w:lineRule="auto"/>
      </w:pPr>
      <w:r>
        <w:separator/>
      </w:r>
    </w:p>
  </w:endnote>
  <w:endnote w:type="continuationSeparator" w:id="0">
    <w:p w:rsidR="00140B77" w:rsidRDefault="00140B77" w:rsidP="005F23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40B77" w:rsidRDefault="00140B77" w:rsidP="005F2389">
      <w:pPr>
        <w:spacing w:after="0" w:line="240" w:lineRule="auto"/>
      </w:pPr>
      <w:r>
        <w:separator/>
      </w:r>
    </w:p>
  </w:footnote>
  <w:footnote w:type="continuationSeparator" w:id="0">
    <w:p w:rsidR="00140B77" w:rsidRDefault="00140B77" w:rsidP="005F238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8"/>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1748"/>
    <w:rsid w:val="00090506"/>
    <w:rsid w:val="0009730A"/>
    <w:rsid w:val="000E409E"/>
    <w:rsid w:val="00140B77"/>
    <w:rsid w:val="00153499"/>
    <w:rsid w:val="001A28B2"/>
    <w:rsid w:val="001D168B"/>
    <w:rsid w:val="00207DBA"/>
    <w:rsid w:val="00252319"/>
    <w:rsid w:val="002B4033"/>
    <w:rsid w:val="002C08E5"/>
    <w:rsid w:val="002F35E2"/>
    <w:rsid w:val="0030088A"/>
    <w:rsid w:val="00324EFA"/>
    <w:rsid w:val="003424AA"/>
    <w:rsid w:val="00392DAE"/>
    <w:rsid w:val="004076F0"/>
    <w:rsid w:val="004735F9"/>
    <w:rsid w:val="004C7F69"/>
    <w:rsid w:val="004D4ADD"/>
    <w:rsid w:val="005146AE"/>
    <w:rsid w:val="00592E44"/>
    <w:rsid w:val="005C417E"/>
    <w:rsid w:val="005E4B7C"/>
    <w:rsid w:val="005F2389"/>
    <w:rsid w:val="006508A3"/>
    <w:rsid w:val="00682D34"/>
    <w:rsid w:val="006B3E4B"/>
    <w:rsid w:val="006F3D24"/>
    <w:rsid w:val="00772B01"/>
    <w:rsid w:val="007F190C"/>
    <w:rsid w:val="00806250"/>
    <w:rsid w:val="00842B6E"/>
    <w:rsid w:val="00886704"/>
    <w:rsid w:val="008C1700"/>
    <w:rsid w:val="00A358A2"/>
    <w:rsid w:val="00AA24B7"/>
    <w:rsid w:val="00AC7C12"/>
    <w:rsid w:val="00C44B13"/>
    <w:rsid w:val="00C72F85"/>
    <w:rsid w:val="00CE3360"/>
    <w:rsid w:val="00D2088D"/>
    <w:rsid w:val="00E17FC4"/>
    <w:rsid w:val="00E21748"/>
    <w:rsid w:val="00E37F7F"/>
    <w:rsid w:val="00E83902"/>
    <w:rsid w:val="00EC27B8"/>
    <w:rsid w:val="00EE26DE"/>
    <w:rsid w:val="00EE5323"/>
    <w:rsid w:val="00F33233"/>
    <w:rsid w:val="00F9441A"/>
    <w:rsid w:val="00FB0AF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2899D"/>
  <w15:chartTrackingRefBased/>
  <w15:docId w15:val="{553BC58A-D51B-422C-929F-FD43B336CB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F238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F2389"/>
  </w:style>
  <w:style w:type="paragraph" w:styleId="Piedepgina">
    <w:name w:val="footer"/>
    <w:basedOn w:val="Normal"/>
    <w:link w:val="PiedepginaCar"/>
    <w:uiPriority w:val="99"/>
    <w:unhideWhenUsed/>
    <w:rsid w:val="005F238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F23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174790">
      <w:bodyDiv w:val="1"/>
      <w:marLeft w:val="0"/>
      <w:marRight w:val="0"/>
      <w:marTop w:val="0"/>
      <w:marBottom w:val="0"/>
      <w:divBdr>
        <w:top w:val="none" w:sz="0" w:space="0" w:color="auto"/>
        <w:left w:val="none" w:sz="0" w:space="0" w:color="auto"/>
        <w:bottom w:val="none" w:sz="0" w:space="0" w:color="auto"/>
        <w:right w:val="none" w:sz="0" w:space="0" w:color="auto"/>
      </w:divBdr>
    </w:div>
    <w:div w:id="319816444">
      <w:bodyDiv w:val="1"/>
      <w:marLeft w:val="0"/>
      <w:marRight w:val="0"/>
      <w:marTop w:val="0"/>
      <w:marBottom w:val="0"/>
      <w:divBdr>
        <w:top w:val="none" w:sz="0" w:space="0" w:color="auto"/>
        <w:left w:val="none" w:sz="0" w:space="0" w:color="auto"/>
        <w:bottom w:val="none" w:sz="0" w:space="0" w:color="auto"/>
        <w:right w:val="none" w:sz="0" w:space="0" w:color="auto"/>
      </w:divBdr>
    </w:div>
    <w:div w:id="439106849">
      <w:bodyDiv w:val="1"/>
      <w:marLeft w:val="0"/>
      <w:marRight w:val="0"/>
      <w:marTop w:val="0"/>
      <w:marBottom w:val="0"/>
      <w:divBdr>
        <w:top w:val="none" w:sz="0" w:space="0" w:color="auto"/>
        <w:left w:val="none" w:sz="0" w:space="0" w:color="auto"/>
        <w:bottom w:val="none" w:sz="0" w:space="0" w:color="auto"/>
        <w:right w:val="none" w:sz="0" w:space="0" w:color="auto"/>
      </w:divBdr>
    </w:div>
    <w:div w:id="851993770">
      <w:bodyDiv w:val="1"/>
      <w:marLeft w:val="0"/>
      <w:marRight w:val="0"/>
      <w:marTop w:val="0"/>
      <w:marBottom w:val="0"/>
      <w:divBdr>
        <w:top w:val="none" w:sz="0" w:space="0" w:color="auto"/>
        <w:left w:val="none" w:sz="0" w:space="0" w:color="auto"/>
        <w:bottom w:val="none" w:sz="0" w:space="0" w:color="auto"/>
        <w:right w:val="none" w:sz="0" w:space="0" w:color="auto"/>
      </w:divBdr>
    </w:div>
    <w:div w:id="1038892759">
      <w:bodyDiv w:val="1"/>
      <w:marLeft w:val="0"/>
      <w:marRight w:val="0"/>
      <w:marTop w:val="0"/>
      <w:marBottom w:val="0"/>
      <w:divBdr>
        <w:top w:val="none" w:sz="0" w:space="0" w:color="auto"/>
        <w:left w:val="none" w:sz="0" w:space="0" w:color="auto"/>
        <w:bottom w:val="none" w:sz="0" w:space="0" w:color="auto"/>
        <w:right w:val="none" w:sz="0" w:space="0" w:color="auto"/>
      </w:divBdr>
    </w:div>
    <w:div w:id="1046878090">
      <w:bodyDiv w:val="1"/>
      <w:marLeft w:val="0"/>
      <w:marRight w:val="0"/>
      <w:marTop w:val="0"/>
      <w:marBottom w:val="0"/>
      <w:divBdr>
        <w:top w:val="none" w:sz="0" w:space="0" w:color="auto"/>
        <w:left w:val="none" w:sz="0" w:space="0" w:color="auto"/>
        <w:bottom w:val="none" w:sz="0" w:space="0" w:color="auto"/>
        <w:right w:val="none" w:sz="0" w:space="0" w:color="auto"/>
      </w:divBdr>
    </w:div>
    <w:div w:id="1093630170">
      <w:bodyDiv w:val="1"/>
      <w:marLeft w:val="0"/>
      <w:marRight w:val="0"/>
      <w:marTop w:val="0"/>
      <w:marBottom w:val="0"/>
      <w:divBdr>
        <w:top w:val="none" w:sz="0" w:space="0" w:color="auto"/>
        <w:left w:val="none" w:sz="0" w:space="0" w:color="auto"/>
        <w:bottom w:val="none" w:sz="0" w:space="0" w:color="auto"/>
        <w:right w:val="none" w:sz="0" w:space="0" w:color="auto"/>
      </w:divBdr>
    </w:div>
    <w:div w:id="1322657811">
      <w:bodyDiv w:val="1"/>
      <w:marLeft w:val="0"/>
      <w:marRight w:val="0"/>
      <w:marTop w:val="0"/>
      <w:marBottom w:val="0"/>
      <w:divBdr>
        <w:top w:val="none" w:sz="0" w:space="0" w:color="auto"/>
        <w:left w:val="none" w:sz="0" w:space="0" w:color="auto"/>
        <w:bottom w:val="none" w:sz="0" w:space="0" w:color="auto"/>
        <w:right w:val="none" w:sz="0" w:space="0" w:color="auto"/>
      </w:divBdr>
    </w:div>
    <w:div w:id="1450276528">
      <w:bodyDiv w:val="1"/>
      <w:marLeft w:val="0"/>
      <w:marRight w:val="0"/>
      <w:marTop w:val="0"/>
      <w:marBottom w:val="0"/>
      <w:divBdr>
        <w:top w:val="none" w:sz="0" w:space="0" w:color="auto"/>
        <w:left w:val="none" w:sz="0" w:space="0" w:color="auto"/>
        <w:bottom w:val="none" w:sz="0" w:space="0" w:color="auto"/>
        <w:right w:val="none" w:sz="0" w:space="0" w:color="auto"/>
      </w:divBdr>
    </w:div>
    <w:div w:id="1583106740">
      <w:bodyDiv w:val="1"/>
      <w:marLeft w:val="0"/>
      <w:marRight w:val="0"/>
      <w:marTop w:val="0"/>
      <w:marBottom w:val="0"/>
      <w:divBdr>
        <w:top w:val="none" w:sz="0" w:space="0" w:color="auto"/>
        <w:left w:val="none" w:sz="0" w:space="0" w:color="auto"/>
        <w:bottom w:val="none" w:sz="0" w:space="0" w:color="auto"/>
        <w:right w:val="none" w:sz="0" w:space="0" w:color="auto"/>
      </w:divBdr>
    </w:div>
    <w:div w:id="1629625542">
      <w:bodyDiv w:val="1"/>
      <w:marLeft w:val="0"/>
      <w:marRight w:val="0"/>
      <w:marTop w:val="0"/>
      <w:marBottom w:val="0"/>
      <w:divBdr>
        <w:top w:val="none" w:sz="0" w:space="0" w:color="auto"/>
        <w:left w:val="none" w:sz="0" w:space="0" w:color="auto"/>
        <w:bottom w:val="none" w:sz="0" w:space="0" w:color="auto"/>
        <w:right w:val="none" w:sz="0" w:space="0" w:color="auto"/>
      </w:divBdr>
    </w:div>
    <w:div w:id="1630235573">
      <w:bodyDiv w:val="1"/>
      <w:marLeft w:val="0"/>
      <w:marRight w:val="0"/>
      <w:marTop w:val="0"/>
      <w:marBottom w:val="0"/>
      <w:divBdr>
        <w:top w:val="none" w:sz="0" w:space="0" w:color="auto"/>
        <w:left w:val="none" w:sz="0" w:space="0" w:color="auto"/>
        <w:bottom w:val="none" w:sz="0" w:space="0" w:color="auto"/>
        <w:right w:val="none" w:sz="0" w:space="0" w:color="auto"/>
      </w:divBdr>
    </w:div>
    <w:div w:id="1655064804">
      <w:bodyDiv w:val="1"/>
      <w:marLeft w:val="0"/>
      <w:marRight w:val="0"/>
      <w:marTop w:val="0"/>
      <w:marBottom w:val="0"/>
      <w:divBdr>
        <w:top w:val="none" w:sz="0" w:space="0" w:color="auto"/>
        <w:left w:val="none" w:sz="0" w:space="0" w:color="auto"/>
        <w:bottom w:val="none" w:sz="0" w:space="0" w:color="auto"/>
        <w:right w:val="none" w:sz="0" w:space="0" w:color="auto"/>
      </w:divBdr>
    </w:div>
    <w:div w:id="1799107093">
      <w:bodyDiv w:val="1"/>
      <w:marLeft w:val="0"/>
      <w:marRight w:val="0"/>
      <w:marTop w:val="0"/>
      <w:marBottom w:val="0"/>
      <w:divBdr>
        <w:top w:val="none" w:sz="0" w:space="0" w:color="auto"/>
        <w:left w:val="none" w:sz="0" w:space="0" w:color="auto"/>
        <w:bottom w:val="none" w:sz="0" w:space="0" w:color="auto"/>
        <w:right w:val="none" w:sz="0" w:space="0" w:color="auto"/>
      </w:divBdr>
    </w:div>
    <w:div w:id="1997488135">
      <w:bodyDiv w:val="1"/>
      <w:marLeft w:val="0"/>
      <w:marRight w:val="0"/>
      <w:marTop w:val="0"/>
      <w:marBottom w:val="0"/>
      <w:divBdr>
        <w:top w:val="none" w:sz="0" w:space="0" w:color="auto"/>
        <w:left w:val="none" w:sz="0" w:space="0" w:color="auto"/>
        <w:bottom w:val="none" w:sz="0" w:space="0" w:color="auto"/>
        <w:right w:val="none" w:sz="0" w:space="0" w:color="auto"/>
      </w:divBdr>
    </w:div>
    <w:div w:id="2014529630">
      <w:bodyDiv w:val="1"/>
      <w:marLeft w:val="0"/>
      <w:marRight w:val="0"/>
      <w:marTop w:val="0"/>
      <w:marBottom w:val="0"/>
      <w:divBdr>
        <w:top w:val="none" w:sz="0" w:space="0" w:color="auto"/>
        <w:left w:val="none" w:sz="0" w:space="0" w:color="auto"/>
        <w:bottom w:val="none" w:sz="0" w:space="0" w:color="auto"/>
        <w:right w:val="none" w:sz="0" w:space="0" w:color="auto"/>
      </w:divBdr>
    </w:div>
    <w:div w:id="2102532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Fue13</b:Tag>
    <b:SourceType>Book</b:SourceType>
    <b:Guid>{7552F4CB-1802-4161-B447-1E4F867DB9BA}</b:Guid>
    <b:Title>El Espejo Enterrado</b:Title>
    <b:Year>2013</b:Year>
    <b:Author>
      <b:Author>
        <b:NameList>
          <b:Person>
            <b:Last>Fuentes</b:Last>
            <b:First>Carlos</b:First>
          </b:Person>
        </b:NameList>
      </b:Author>
    </b:Author>
    <b:City>Mexico</b:City>
    <b:Publisher>Leer-e</b:Publisher>
    <b:RefOrder>1</b:RefOrder>
  </b:Source>
</b:Sources>
</file>

<file path=customXml/itemProps1.xml><?xml version="1.0" encoding="utf-8"?>
<ds:datastoreItem xmlns:ds="http://schemas.openxmlformats.org/officeDocument/2006/customXml" ds:itemID="{82D36ABC-E3EC-455E-A4B9-463D49DFDF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548</TotalTime>
  <Pages>17</Pages>
  <Words>4140</Words>
  <Characters>22771</Characters>
  <Application>Microsoft Office Word</Application>
  <DocSecurity>0</DocSecurity>
  <Lines>189</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Rodriguez</dc:creator>
  <cp:keywords/>
  <dc:description/>
  <cp:lastModifiedBy>Michelle Rodriguez</cp:lastModifiedBy>
  <cp:revision>23</cp:revision>
  <dcterms:created xsi:type="dcterms:W3CDTF">2019-01-04T22:27:00Z</dcterms:created>
  <dcterms:modified xsi:type="dcterms:W3CDTF">2019-01-06T00:58:00Z</dcterms:modified>
</cp:coreProperties>
</file>