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3403D" w:rsidRDefault="00E8525F" w:rsidP="00FA753B">
      <w:pPr>
        <w:spacing w:line="480" w:lineRule="auto"/>
        <w:jc w:val="center"/>
        <w:rPr>
          <w:rFonts w:ascii="Times New Roman" w:hAnsi="Times New Roman" w:cs="Times New Roman"/>
          <w:sz w:val="24"/>
        </w:rPr>
      </w:pPr>
      <w:r>
        <w:rPr>
          <w:rFonts w:ascii="Times New Roman" w:hAnsi="Times New Roman" w:cs="Times New Roman"/>
          <w:sz w:val="24"/>
        </w:rPr>
        <w:t xml:space="preserve">PONTIFICA UNIVERDAD CATÓLICA DEL ECUADOR </w:t>
      </w:r>
    </w:p>
    <w:p w:rsidR="00E8525F" w:rsidRDefault="00E8525F" w:rsidP="00FA753B">
      <w:pPr>
        <w:spacing w:line="480" w:lineRule="auto"/>
        <w:jc w:val="center"/>
        <w:rPr>
          <w:rFonts w:ascii="Times New Roman" w:hAnsi="Times New Roman" w:cs="Times New Roman"/>
          <w:sz w:val="24"/>
        </w:rPr>
      </w:pPr>
      <w:r>
        <w:rPr>
          <w:rFonts w:ascii="Times New Roman" w:hAnsi="Times New Roman" w:cs="Times New Roman"/>
          <w:sz w:val="24"/>
        </w:rPr>
        <w:t>FACULTAD DE COMUNICACIÓN , LINGUSTICA Y LITERATURA</w:t>
      </w:r>
    </w:p>
    <w:p w:rsidR="00E8525F" w:rsidRDefault="00E8525F" w:rsidP="00FA753B">
      <w:pPr>
        <w:spacing w:line="480" w:lineRule="auto"/>
        <w:jc w:val="center"/>
        <w:rPr>
          <w:rFonts w:ascii="Times New Roman" w:hAnsi="Times New Roman" w:cs="Times New Roman"/>
          <w:sz w:val="24"/>
        </w:rPr>
      </w:pPr>
      <w:r>
        <w:rPr>
          <w:rFonts w:ascii="Times New Roman" w:hAnsi="Times New Roman" w:cs="Times New Roman"/>
          <w:sz w:val="24"/>
        </w:rPr>
        <w:t>HISTORIA UNIVERSAL</w:t>
      </w:r>
    </w:p>
    <w:p w:rsidR="00E8525F" w:rsidRDefault="00E8525F" w:rsidP="00FA753B">
      <w:pPr>
        <w:spacing w:line="480" w:lineRule="auto"/>
        <w:jc w:val="both"/>
        <w:rPr>
          <w:rFonts w:ascii="Times New Roman" w:hAnsi="Times New Roman" w:cs="Times New Roman"/>
          <w:sz w:val="24"/>
        </w:rPr>
      </w:pPr>
      <w:r>
        <w:rPr>
          <w:rFonts w:ascii="Times New Roman" w:hAnsi="Times New Roman" w:cs="Times New Roman"/>
          <w:sz w:val="24"/>
        </w:rPr>
        <w:t>Nombre: María Isabel Silva C.</w:t>
      </w:r>
    </w:p>
    <w:p w:rsidR="00E8525F" w:rsidRDefault="00E8525F" w:rsidP="00FA753B">
      <w:pPr>
        <w:spacing w:line="480" w:lineRule="auto"/>
        <w:jc w:val="both"/>
        <w:rPr>
          <w:rFonts w:ascii="Times New Roman" w:hAnsi="Times New Roman" w:cs="Times New Roman"/>
          <w:sz w:val="24"/>
        </w:rPr>
      </w:pPr>
      <w:r>
        <w:rPr>
          <w:rFonts w:ascii="Times New Roman" w:hAnsi="Times New Roman" w:cs="Times New Roman"/>
          <w:sz w:val="24"/>
        </w:rPr>
        <w:t>Fecha: 03/01/2019</w:t>
      </w:r>
    </w:p>
    <w:p w:rsidR="00E8525F" w:rsidRDefault="00E8525F" w:rsidP="00FA753B">
      <w:pPr>
        <w:spacing w:line="480" w:lineRule="auto"/>
        <w:jc w:val="both"/>
        <w:rPr>
          <w:rFonts w:ascii="Times New Roman" w:hAnsi="Times New Roman" w:cs="Times New Roman"/>
          <w:sz w:val="24"/>
        </w:rPr>
      </w:pPr>
      <w:r>
        <w:rPr>
          <w:rFonts w:ascii="Times New Roman" w:hAnsi="Times New Roman" w:cs="Times New Roman"/>
          <w:sz w:val="24"/>
        </w:rPr>
        <w:t>Profesor: Octavio Islas.</w:t>
      </w:r>
    </w:p>
    <w:p w:rsidR="00E8525F" w:rsidRDefault="00E8525F" w:rsidP="00FA753B">
      <w:pPr>
        <w:spacing w:line="480" w:lineRule="auto"/>
        <w:jc w:val="center"/>
        <w:rPr>
          <w:rFonts w:ascii="Times New Roman" w:hAnsi="Times New Roman" w:cs="Times New Roman"/>
          <w:sz w:val="24"/>
        </w:rPr>
      </w:pPr>
      <w:r>
        <w:rPr>
          <w:rFonts w:ascii="Times New Roman" w:hAnsi="Times New Roman" w:cs="Times New Roman"/>
          <w:sz w:val="24"/>
        </w:rPr>
        <w:t>RESUMEN</w:t>
      </w:r>
    </w:p>
    <w:p w:rsidR="00E8525F" w:rsidRDefault="00E8525F" w:rsidP="00FA753B">
      <w:pPr>
        <w:spacing w:line="480" w:lineRule="auto"/>
        <w:jc w:val="center"/>
        <w:rPr>
          <w:rFonts w:ascii="Times New Roman" w:hAnsi="Times New Roman" w:cs="Times New Roman"/>
          <w:sz w:val="24"/>
        </w:rPr>
      </w:pPr>
      <w:r>
        <w:rPr>
          <w:rFonts w:ascii="Times New Roman" w:hAnsi="Times New Roman" w:cs="Times New Roman"/>
          <w:sz w:val="24"/>
        </w:rPr>
        <w:t>El espejo enterado de Carlos Fuentes.</w:t>
      </w:r>
    </w:p>
    <w:p w:rsidR="00E8525F" w:rsidRDefault="00E8525F" w:rsidP="00FA753B">
      <w:pPr>
        <w:spacing w:line="480" w:lineRule="auto"/>
        <w:rPr>
          <w:rFonts w:ascii="Times New Roman" w:hAnsi="Times New Roman" w:cs="Times New Roman"/>
          <w:sz w:val="24"/>
        </w:rPr>
      </w:pPr>
      <w:r>
        <w:rPr>
          <w:rFonts w:ascii="Times New Roman" w:hAnsi="Times New Roman" w:cs="Times New Roman"/>
          <w:sz w:val="24"/>
        </w:rPr>
        <w:t>Introducción:</w:t>
      </w:r>
    </w:p>
    <w:p w:rsidR="0013403D" w:rsidRDefault="0013403D" w:rsidP="00FA753B">
      <w:pPr>
        <w:spacing w:line="480" w:lineRule="auto"/>
        <w:jc w:val="both"/>
        <w:rPr>
          <w:rFonts w:ascii="Times New Roman" w:hAnsi="Times New Roman" w:cs="Times New Roman"/>
          <w:sz w:val="24"/>
        </w:rPr>
      </w:pPr>
      <w:r>
        <w:rPr>
          <w:rFonts w:ascii="Times New Roman" w:hAnsi="Times New Roman" w:cs="Times New Roman"/>
          <w:sz w:val="24"/>
        </w:rPr>
        <w:t xml:space="preserve">El libro de Caros Fuentes “ el espejo enterrado”  en respecto al mundo occidental se plantea,  a través de un punto de vista </w:t>
      </w:r>
      <w:r w:rsidR="002A7F24">
        <w:rPr>
          <w:rFonts w:ascii="Times New Roman" w:hAnsi="Times New Roman" w:cs="Times New Roman"/>
          <w:sz w:val="24"/>
        </w:rPr>
        <w:t>crítico</w:t>
      </w:r>
      <w:r>
        <w:rPr>
          <w:rFonts w:ascii="Times New Roman" w:hAnsi="Times New Roman" w:cs="Times New Roman"/>
          <w:sz w:val="24"/>
        </w:rPr>
        <w:t xml:space="preserve"> y reflexivo: la llegada de Colón. España estaba atravesando décadas muy </w:t>
      </w:r>
      <w:r w:rsidR="002A7F24">
        <w:rPr>
          <w:rFonts w:ascii="Times New Roman" w:hAnsi="Times New Roman" w:cs="Times New Roman"/>
          <w:sz w:val="24"/>
        </w:rPr>
        <w:t>críticas</w:t>
      </w:r>
      <w:r>
        <w:rPr>
          <w:rFonts w:ascii="Times New Roman" w:hAnsi="Times New Roman" w:cs="Times New Roman"/>
          <w:sz w:val="24"/>
        </w:rPr>
        <w:t xml:space="preserve"> antes de 1492, cuando Colón  convenció a la pareja de reyes ( Isabel y Fernando), para que estos financiaran el viaje hacia la ruta de las Indias. Colón ( debido a un error geográfico) creyó que había llegado a Asia, las cuales eran sus principales intenciones ya que este quería alcanzar las tierras de Cipango y Catay.</w:t>
      </w:r>
    </w:p>
    <w:p w:rsidR="002A7F24" w:rsidRDefault="002A7F24" w:rsidP="00FA753B">
      <w:pPr>
        <w:spacing w:line="480" w:lineRule="auto"/>
        <w:jc w:val="both"/>
        <w:rPr>
          <w:rFonts w:ascii="Times New Roman" w:hAnsi="Times New Roman" w:cs="Times New Roman"/>
          <w:sz w:val="24"/>
        </w:rPr>
      </w:pPr>
      <w:r>
        <w:rPr>
          <w:rFonts w:ascii="Times New Roman" w:hAnsi="Times New Roman" w:cs="Times New Roman"/>
          <w:sz w:val="24"/>
        </w:rPr>
        <w:t>También , en el texto se revela el pensamiento del autor sobre el futuro hispánico , dando una posible solución  en base a sus propias raíces y tradiciones democráticas para así obtener  la unión cultural, económica y política , las cuales hoy en día tienen una gran posibilidad en el proceso de globalizar , en base  a sus experiencias pasadas ,dando por preparados al mundo hispánico  ante la coexistencia de las diferentes culturas en la actualidad.</w:t>
      </w:r>
    </w:p>
    <w:p w:rsidR="002A7F24" w:rsidRDefault="002A7F24" w:rsidP="00FA753B">
      <w:pPr>
        <w:spacing w:line="480" w:lineRule="auto"/>
        <w:jc w:val="both"/>
        <w:rPr>
          <w:rFonts w:ascii="Times New Roman" w:hAnsi="Times New Roman" w:cs="Times New Roman"/>
          <w:sz w:val="24"/>
        </w:rPr>
      </w:pPr>
    </w:p>
    <w:p w:rsidR="0013403D" w:rsidRPr="002A7F24" w:rsidRDefault="002A7F24" w:rsidP="00FA753B">
      <w:pPr>
        <w:spacing w:line="480" w:lineRule="auto"/>
        <w:jc w:val="both"/>
        <w:rPr>
          <w:rFonts w:ascii="Times New Roman" w:hAnsi="Times New Roman" w:cs="Times New Roman"/>
          <w:b/>
          <w:sz w:val="24"/>
        </w:rPr>
      </w:pPr>
      <w:r w:rsidRPr="002A7F24">
        <w:rPr>
          <w:rFonts w:ascii="Times New Roman" w:hAnsi="Times New Roman" w:cs="Times New Roman"/>
          <w:b/>
          <w:sz w:val="24"/>
        </w:rPr>
        <w:lastRenderedPageBreak/>
        <w:t>DESARROLLO.</w:t>
      </w:r>
    </w:p>
    <w:p w:rsidR="0013403D" w:rsidRDefault="0013403D" w:rsidP="00FA753B">
      <w:pPr>
        <w:spacing w:line="480" w:lineRule="auto"/>
        <w:jc w:val="both"/>
        <w:rPr>
          <w:rFonts w:ascii="Times New Roman" w:hAnsi="Times New Roman" w:cs="Times New Roman"/>
          <w:sz w:val="24"/>
        </w:rPr>
      </w:pPr>
      <w:r>
        <w:rPr>
          <w:rFonts w:ascii="Times New Roman" w:hAnsi="Times New Roman" w:cs="Times New Roman"/>
          <w:sz w:val="24"/>
        </w:rPr>
        <w:t xml:space="preserve">La crisis de la monarquía española urgía económicamente; en nombre de conseguir la unidad basada en las propuestas religiosas cristianas y la búsqueda de la nobleza de castas;  los monarcas destinaron  gran cantidad de los recurso atacando a Granda y expulsando  a los musulmanes y obligando a los judíos a convertirse al cristianismo o serían expulsados.  Estas medias devastaron económicamente al reinado puesto que los expulsados( judíos, musulmanes y paganos) eran el bastión de su economía: recaudadores de impuestos , contribuyentes activos , profesionales y campesinos. </w:t>
      </w:r>
    </w:p>
    <w:p w:rsidR="0013403D" w:rsidRDefault="0013403D" w:rsidP="0042072C">
      <w:pPr>
        <w:spacing w:line="480" w:lineRule="auto"/>
        <w:jc w:val="both"/>
        <w:rPr>
          <w:rFonts w:ascii="Times New Roman" w:hAnsi="Times New Roman" w:cs="Times New Roman"/>
          <w:sz w:val="24"/>
        </w:rPr>
      </w:pPr>
      <w:r>
        <w:rPr>
          <w:rFonts w:ascii="Times New Roman" w:hAnsi="Times New Roman" w:cs="Times New Roman"/>
          <w:sz w:val="24"/>
        </w:rPr>
        <w:t xml:space="preserve">Fue una situación medular y crucial que facilitó a que el navegante genovés consiguiera los recursos necesarios para su expedición pidiendo ayuda a los  monarcas, y estos a cambio esperarían soluciones para aumentar sus arcas que se estaban haciendo ensacas por el feudalismo  y las decisiones políticas.  Las ideas de Colón , se sustentaron más que simples búsquedas de conquista, le ofreció a Europa una visión renovada de la edad de oro. </w:t>
      </w:r>
    </w:p>
    <w:p w:rsidR="0013403D" w:rsidRPr="0013403D" w:rsidRDefault="0013403D" w:rsidP="00FA753B">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Para Fuentes el problema curial es el divorcio entre la sociedad ideal en comunión con la sociedad impuesta, bárbara e imperfecta. Varios de los exploradores principales , tenían en su concepción la España multicultural ( moros, musulmanes , cristianos, etc.)  conviviendo en armonía , pero esa imagen quedó desdibujada por la propia monarquía en 1492 con la casa de brujas y la expulsión de las diferentes manifestaciones religiosas. Lo que los colonizadores  posteriores no </w:t>
      </w:r>
      <w:r w:rsidR="00E8525F">
        <w:rPr>
          <w:rFonts w:ascii="Times New Roman" w:eastAsia="Calibri" w:hAnsi="Times New Roman" w:cs="Times New Roman"/>
          <w:sz w:val="24"/>
          <w:szCs w:val="24"/>
        </w:rPr>
        <w:t>concibieron</w:t>
      </w:r>
      <w:r>
        <w:rPr>
          <w:rFonts w:ascii="Times New Roman" w:eastAsia="Calibri" w:hAnsi="Times New Roman" w:cs="Times New Roman"/>
          <w:sz w:val="24"/>
          <w:szCs w:val="24"/>
        </w:rPr>
        <w:t xml:space="preserve"> de igual manera; </w:t>
      </w:r>
      <w:r w:rsidR="00E8525F">
        <w:rPr>
          <w:rFonts w:ascii="Times New Roman" w:eastAsia="Calibri" w:hAnsi="Times New Roman" w:cs="Times New Roman"/>
          <w:sz w:val="24"/>
          <w:szCs w:val="24"/>
        </w:rPr>
        <w:t>vieron</w:t>
      </w:r>
      <w:r>
        <w:rPr>
          <w:rFonts w:ascii="Times New Roman" w:eastAsia="Calibri" w:hAnsi="Times New Roman" w:cs="Times New Roman"/>
          <w:sz w:val="24"/>
          <w:szCs w:val="24"/>
        </w:rPr>
        <w:t xml:space="preserve"> al “Nuevo Mundo” para  saquear las riquezas , convertir (obligar) a los nativos al cri</w:t>
      </w:r>
      <w:r w:rsidR="00E8525F">
        <w:rPr>
          <w:rFonts w:ascii="Times New Roman" w:eastAsia="Calibri" w:hAnsi="Times New Roman" w:cs="Times New Roman"/>
          <w:sz w:val="24"/>
          <w:szCs w:val="24"/>
        </w:rPr>
        <w:t xml:space="preserve">stianismo </w:t>
      </w:r>
      <w:r>
        <w:rPr>
          <w:rFonts w:ascii="Times New Roman" w:eastAsia="Calibri" w:hAnsi="Times New Roman" w:cs="Times New Roman"/>
          <w:sz w:val="24"/>
          <w:szCs w:val="24"/>
        </w:rPr>
        <w:t xml:space="preserve">e imponer sus tradiciones y cultura sobre los habitantes que </w:t>
      </w:r>
      <w:r w:rsidR="00E8525F">
        <w:rPr>
          <w:rFonts w:ascii="Times New Roman" w:eastAsia="Calibri" w:hAnsi="Times New Roman" w:cs="Times New Roman"/>
          <w:sz w:val="24"/>
          <w:szCs w:val="24"/>
        </w:rPr>
        <w:t>estaban</w:t>
      </w:r>
      <w:r>
        <w:rPr>
          <w:rFonts w:ascii="Times New Roman" w:eastAsia="Calibri" w:hAnsi="Times New Roman" w:cs="Times New Roman"/>
          <w:sz w:val="24"/>
          <w:szCs w:val="24"/>
        </w:rPr>
        <w:t xml:space="preserve"> allí; se </w:t>
      </w:r>
      <w:r w:rsidR="00E8525F">
        <w:rPr>
          <w:rFonts w:ascii="Times New Roman" w:eastAsia="Calibri" w:hAnsi="Times New Roman" w:cs="Times New Roman"/>
          <w:sz w:val="24"/>
          <w:szCs w:val="24"/>
        </w:rPr>
        <w:t>comprometieron</w:t>
      </w:r>
      <w:r>
        <w:rPr>
          <w:rFonts w:ascii="Times New Roman" w:eastAsia="Calibri" w:hAnsi="Times New Roman" w:cs="Times New Roman"/>
          <w:sz w:val="24"/>
          <w:szCs w:val="24"/>
        </w:rPr>
        <w:t xml:space="preserve"> y </w:t>
      </w:r>
      <w:r w:rsidR="00E8525F">
        <w:rPr>
          <w:rFonts w:ascii="Times New Roman" w:eastAsia="Calibri" w:hAnsi="Times New Roman" w:cs="Times New Roman"/>
          <w:sz w:val="24"/>
          <w:szCs w:val="24"/>
        </w:rPr>
        <w:t xml:space="preserve">originaron nuevas castas. </w:t>
      </w:r>
    </w:p>
    <w:p w:rsidR="0013403D" w:rsidRDefault="00E8525F" w:rsidP="00FA753B">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Después de algunos años, Carlos Fuentes replantea la situación del “descubrimiento” y la idiosincrasia que Europa implantó en América, lo cual hace reflexionar sobre los diversos pasajes y cuestiones que componen la imagen de un continente herido, que no cierra aún las herías de una colonización impuesta, muy distinta a la que en sus inicios Colón se planteó.</w:t>
      </w:r>
    </w:p>
    <w:p w:rsidR="00E8525F" w:rsidRDefault="00E8525F" w:rsidP="00FA753B">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La idea e identidad de los pueblos en América arrojan una interrogante muy precisa y la concepción de las diferentes posibilidades de configurar el discurso de la posición de España en América; la España que fue puente de la modernidad o la España de la inquisición de la barbarie de la colonia. Pero centralmente Fuentes escribe este texto tratando de analizar la conducta de los conquistados haciendo un importante énfasis sobre la situación social, política e ideológica de América.</w:t>
      </w:r>
    </w:p>
    <w:p w:rsidR="00E8525F" w:rsidRDefault="00E8525F" w:rsidP="00FA753B">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El primer capítulo , se aprecia claramente el símil y valor histórico- </w:t>
      </w:r>
      <w:r w:rsidR="00B71F61">
        <w:rPr>
          <w:rFonts w:ascii="Times New Roman" w:eastAsia="Calibri" w:hAnsi="Times New Roman" w:cs="Times New Roman"/>
          <w:sz w:val="24"/>
          <w:szCs w:val="24"/>
        </w:rPr>
        <w:t>religioso</w:t>
      </w:r>
      <w:r>
        <w:rPr>
          <w:rFonts w:ascii="Times New Roman" w:eastAsia="Calibri" w:hAnsi="Times New Roman" w:cs="Times New Roman"/>
          <w:sz w:val="24"/>
          <w:szCs w:val="24"/>
        </w:rPr>
        <w:t xml:space="preserve"> del cristiano y su presencia en los </w:t>
      </w:r>
      <w:r w:rsidR="00B71F61">
        <w:rPr>
          <w:rFonts w:ascii="Times New Roman" w:eastAsia="Calibri" w:hAnsi="Times New Roman" w:cs="Times New Roman"/>
          <w:sz w:val="24"/>
          <w:szCs w:val="24"/>
        </w:rPr>
        <w:t>países</w:t>
      </w:r>
      <w:r>
        <w:rPr>
          <w:rFonts w:ascii="Times New Roman" w:eastAsia="Calibri" w:hAnsi="Times New Roman" w:cs="Times New Roman"/>
          <w:sz w:val="24"/>
          <w:szCs w:val="24"/>
        </w:rPr>
        <w:t xml:space="preserve"> </w:t>
      </w:r>
      <w:r w:rsidR="00B71F61">
        <w:rPr>
          <w:rFonts w:ascii="Times New Roman" w:eastAsia="Calibri" w:hAnsi="Times New Roman" w:cs="Times New Roman"/>
          <w:sz w:val="24"/>
          <w:szCs w:val="24"/>
        </w:rPr>
        <w:t>hispanohablantes</w:t>
      </w:r>
      <w:r>
        <w:rPr>
          <w:rFonts w:ascii="Times New Roman" w:eastAsia="Calibri" w:hAnsi="Times New Roman" w:cs="Times New Roman"/>
          <w:sz w:val="24"/>
          <w:szCs w:val="24"/>
        </w:rPr>
        <w:t>. La virgen y el t</w:t>
      </w:r>
      <w:r w:rsidR="00B71F61">
        <w:rPr>
          <w:rFonts w:ascii="Times New Roman" w:eastAsia="Calibri" w:hAnsi="Times New Roman" w:cs="Times New Roman"/>
          <w:sz w:val="24"/>
          <w:szCs w:val="24"/>
        </w:rPr>
        <w:t>oro</w:t>
      </w:r>
      <w:r>
        <w:rPr>
          <w:rFonts w:ascii="Times New Roman" w:eastAsia="Calibri" w:hAnsi="Times New Roman" w:cs="Times New Roman"/>
          <w:sz w:val="24"/>
          <w:szCs w:val="24"/>
        </w:rPr>
        <w:t xml:space="preserve">. El contexto para Fuentes, </w:t>
      </w:r>
      <w:r w:rsidR="00B71F61">
        <w:rPr>
          <w:rFonts w:ascii="Times New Roman" w:eastAsia="Calibri" w:hAnsi="Times New Roman" w:cs="Times New Roman"/>
          <w:sz w:val="24"/>
          <w:szCs w:val="24"/>
        </w:rPr>
        <w:t>puede</w:t>
      </w:r>
      <w:r>
        <w:rPr>
          <w:rFonts w:ascii="Times New Roman" w:eastAsia="Calibri" w:hAnsi="Times New Roman" w:cs="Times New Roman"/>
          <w:sz w:val="24"/>
          <w:szCs w:val="24"/>
        </w:rPr>
        <w:t xml:space="preserve"> ser hasta descuidado en el análisis de la situación de </w:t>
      </w:r>
      <w:r w:rsidR="00B71F61">
        <w:rPr>
          <w:rFonts w:ascii="Times New Roman" w:eastAsia="Calibri" w:hAnsi="Times New Roman" w:cs="Times New Roman"/>
          <w:sz w:val="24"/>
          <w:szCs w:val="24"/>
        </w:rPr>
        <w:t>América</w:t>
      </w:r>
      <w:r>
        <w:rPr>
          <w:rFonts w:ascii="Times New Roman" w:eastAsia="Calibri" w:hAnsi="Times New Roman" w:cs="Times New Roman"/>
          <w:sz w:val="24"/>
          <w:szCs w:val="24"/>
        </w:rPr>
        <w:t xml:space="preserve"> Latina, y es lo que revaloriza  </w:t>
      </w:r>
      <w:r w:rsidR="00B71F61">
        <w:rPr>
          <w:rFonts w:ascii="Times New Roman" w:eastAsia="Calibri" w:hAnsi="Times New Roman" w:cs="Times New Roman"/>
          <w:sz w:val="24"/>
          <w:szCs w:val="24"/>
        </w:rPr>
        <w:t>sus reflexiones, por ejemplo, el problema de la conciencia de clase y empoderamiento de los sectores vulnérales de la sociedad, cuyo mayor peligro es el desafiarnos  y revelarnos de nosotros mismos, tenemos una intolerancia propia; desprecio a nuestros orígenes.</w:t>
      </w:r>
    </w:p>
    <w:p w:rsidR="00B71F61" w:rsidRDefault="00B71F61" w:rsidP="00FA753B">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El toro </w:t>
      </w:r>
    </w:p>
    <w:p w:rsidR="00B71F61" w:rsidRDefault="00B71F61" w:rsidP="00FA753B">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Fuentes asemeja el mapa de España con la piel de un toro despellejado cuya piel sirve para fabricar los tambores, del cual, por cierto, refleja la indiferencia de la realidad latina y que débilmente la sostenemos. España es un reflejo de la multiculturalidad y que  su “ imagen” ha sido tallada por medio oriente, norte del áfrica , celtas y romanos. </w:t>
      </w:r>
    </w:p>
    <w:p w:rsidR="00B71F61" w:rsidRDefault="00B71F61" w:rsidP="00FA753B">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 xml:space="preserve">La visión y concepción de los mediterráneos e ibéricos se asemeja a la imagen del toro; que para Fuentes representa diversas concepciones de singularidad de los españoles con respecto de la repetitividad del toro como un animal que construye una imagen de un asunto romántico de la fuerza y/o violencia del animal. El toro para Carlos Fuentes, no solamente su imagen  se estanca en esa posición; un viaje a Altamira se percató la figura de dos bisontes pintados en una bóveda sellada durante periodos prehistóricos. Otra de una fabulosa  </w:t>
      </w:r>
      <w:r w:rsidR="005D0FD6">
        <w:rPr>
          <w:rFonts w:ascii="Times New Roman" w:eastAsia="Calibri" w:hAnsi="Times New Roman" w:cs="Times New Roman"/>
          <w:sz w:val="24"/>
          <w:szCs w:val="24"/>
        </w:rPr>
        <w:t>representación</w:t>
      </w:r>
      <w:r>
        <w:rPr>
          <w:rFonts w:ascii="Times New Roman" w:eastAsia="Calibri" w:hAnsi="Times New Roman" w:cs="Times New Roman"/>
          <w:sz w:val="24"/>
          <w:szCs w:val="24"/>
        </w:rPr>
        <w:t xml:space="preserve"> de toros guardianes; pero sin </w:t>
      </w:r>
      <w:r w:rsidR="005D0FD6">
        <w:rPr>
          <w:rFonts w:ascii="Times New Roman" w:eastAsia="Calibri" w:hAnsi="Times New Roman" w:cs="Times New Roman"/>
          <w:sz w:val="24"/>
          <w:szCs w:val="24"/>
        </w:rPr>
        <w:t>duda</w:t>
      </w:r>
      <w:r>
        <w:rPr>
          <w:rFonts w:ascii="Times New Roman" w:eastAsia="Calibri" w:hAnsi="Times New Roman" w:cs="Times New Roman"/>
          <w:sz w:val="24"/>
          <w:szCs w:val="24"/>
        </w:rPr>
        <w:t xml:space="preserve"> la </w:t>
      </w:r>
      <w:r w:rsidR="005D0FD6">
        <w:rPr>
          <w:rFonts w:ascii="Times New Roman" w:eastAsia="Calibri" w:hAnsi="Times New Roman" w:cs="Times New Roman"/>
          <w:sz w:val="24"/>
          <w:szCs w:val="24"/>
        </w:rPr>
        <w:t>representación</w:t>
      </w:r>
      <w:r>
        <w:rPr>
          <w:rFonts w:ascii="Times New Roman" w:eastAsia="Calibri" w:hAnsi="Times New Roman" w:cs="Times New Roman"/>
          <w:sz w:val="24"/>
          <w:szCs w:val="24"/>
        </w:rPr>
        <w:t xml:space="preserve"> más </w:t>
      </w:r>
      <w:r w:rsidR="005D0FD6">
        <w:rPr>
          <w:rFonts w:ascii="Times New Roman" w:eastAsia="Calibri" w:hAnsi="Times New Roman" w:cs="Times New Roman"/>
          <w:sz w:val="24"/>
          <w:szCs w:val="24"/>
        </w:rPr>
        <w:t>conocida</w:t>
      </w:r>
      <w:r>
        <w:rPr>
          <w:rFonts w:ascii="Times New Roman" w:eastAsia="Calibri" w:hAnsi="Times New Roman" w:cs="Times New Roman"/>
          <w:sz w:val="24"/>
          <w:szCs w:val="24"/>
        </w:rPr>
        <w:t xml:space="preserve"> y que se concibe dentro de la cultura popular es la del Guernica de </w:t>
      </w:r>
      <w:proofErr w:type="spellStart"/>
      <w:r>
        <w:rPr>
          <w:rFonts w:ascii="Times New Roman" w:eastAsia="Calibri" w:hAnsi="Times New Roman" w:cs="Times New Roman"/>
          <w:sz w:val="24"/>
          <w:szCs w:val="24"/>
        </w:rPr>
        <w:t>Piacasso</w:t>
      </w:r>
      <w:proofErr w:type="spellEnd"/>
      <w:r>
        <w:rPr>
          <w:rFonts w:ascii="Times New Roman" w:eastAsia="Calibri" w:hAnsi="Times New Roman" w:cs="Times New Roman"/>
          <w:sz w:val="24"/>
          <w:szCs w:val="24"/>
        </w:rPr>
        <w:t xml:space="preserve"> que simboliza el cambio y nuevo rol de este animal en la construcción de la </w:t>
      </w:r>
      <w:r w:rsidR="005D0FD6">
        <w:rPr>
          <w:rFonts w:ascii="Times New Roman" w:eastAsia="Calibri" w:hAnsi="Times New Roman" w:cs="Times New Roman"/>
          <w:sz w:val="24"/>
          <w:szCs w:val="24"/>
        </w:rPr>
        <w:t>figura característica española.</w:t>
      </w:r>
    </w:p>
    <w:p w:rsidR="00B71F61" w:rsidRPr="00E8525F" w:rsidRDefault="00074BD4" w:rsidP="00FA753B">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Por tal motivo, la representación máxima de la hispanidad no está ligada solamente a la bestia, Fuentes es </w:t>
      </w:r>
      <w:r w:rsidR="006E3526">
        <w:rPr>
          <w:rFonts w:ascii="Times New Roman" w:eastAsia="Calibri" w:hAnsi="Times New Roman" w:cs="Times New Roman"/>
          <w:sz w:val="24"/>
          <w:szCs w:val="24"/>
        </w:rPr>
        <w:t>enfático</w:t>
      </w:r>
      <w:r>
        <w:rPr>
          <w:rFonts w:ascii="Times New Roman" w:eastAsia="Calibri" w:hAnsi="Times New Roman" w:cs="Times New Roman"/>
          <w:sz w:val="24"/>
          <w:szCs w:val="24"/>
        </w:rPr>
        <w:t xml:space="preserve"> en </w:t>
      </w:r>
      <w:r w:rsidR="006E3526">
        <w:rPr>
          <w:rFonts w:ascii="Times New Roman" w:eastAsia="Calibri" w:hAnsi="Times New Roman" w:cs="Times New Roman"/>
          <w:sz w:val="24"/>
          <w:szCs w:val="24"/>
        </w:rPr>
        <w:t>analizar</w:t>
      </w:r>
      <w:r>
        <w:rPr>
          <w:rFonts w:ascii="Times New Roman" w:eastAsia="Calibri" w:hAnsi="Times New Roman" w:cs="Times New Roman"/>
          <w:sz w:val="24"/>
          <w:szCs w:val="24"/>
        </w:rPr>
        <w:t xml:space="preserve"> que el hombre el propio asediador del toro, un matador. El </w:t>
      </w:r>
      <w:r w:rsidR="006E3526">
        <w:rPr>
          <w:rFonts w:ascii="Times New Roman" w:eastAsia="Calibri" w:hAnsi="Times New Roman" w:cs="Times New Roman"/>
          <w:sz w:val="24"/>
          <w:szCs w:val="24"/>
        </w:rPr>
        <w:t xml:space="preserve"> matador para Fuentes, es la alegoría máxima de la tragedia de la relación del hombre con lo desconocido algo que no es propio de su naturaleza. La supervivencia está por encima de la razón. La imagen del toro queda netamente para la duración de una hipocresía  escudada en la admiración  por seres distintos, buscando redención en situaciones equivocadas e insaciables, que marcan los destinos humanos más trágicos de la historia. </w:t>
      </w:r>
    </w:p>
    <w:p w:rsidR="0013403D" w:rsidRPr="0042072C" w:rsidRDefault="0042072C" w:rsidP="00FA753B">
      <w:pPr>
        <w:spacing w:line="480" w:lineRule="auto"/>
        <w:jc w:val="both"/>
        <w:rPr>
          <w:rFonts w:ascii="Times New Roman" w:eastAsia="Calibri" w:hAnsi="Times New Roman" w:cs="Times New Roman"/>
          <w:b/>
          <w:sz w:val="24"/>
          <w:szCs w:val="24"/>
        </w:rPr>
      </w:pPr>
      <w:r w:rsidRPr="0042072C">
        <w:rPr>
          <w:rFonts w:ascii="Times New Roman" w:eastAsia="Calibri" w:hAnsi="Times New Roman" w:cs="Times New Roman"/>
          <w:b/>
          <w:sz w:val="24"/>
          <w:szCs w:val="24"/>
        </w:rPr>
        <w:t>LA VIRGEN COMO FIGURA DE CONSUELO</w:t>
      </w:r>
    </w:p>
    <w:p w:rsidR="006E3526" w:rsidRDefault="006E3526" w:rsidP="00FA753B">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Particularmente la idea e imagen de una “ madre2 promulgada por el cristianismo durante la colonia significo  un retroceso en la construcción e idea de empoderamiento de los pueblos indígenas en América. Se encontró en la virgen la imagen de sumisión indirecta del poder ejercida sobre los oprimidos , brindándoles un camino de esperanza y que cualquier mal era netamente producto de los deseos extraterrenales y que no se podía cuestionar  la voluntad de la misma. </w:t>
      </w:r>
    </w:p>
    <w:p w:rsidR="006E3526" w:rsidRPr="0013403D" w:rsidRDefault="006E3526" w:rsidP="00FA753B">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 xml:space="preserve">La </w:t>
      </w:r>
      <w:r w:rsidR="0042072C">
        <w:rPr>
          <w:rFonts w:ascii="Times New Roman" w:eastAsia="Calibri" w:hAnsi="Times New Roman" w:cs="Times New Roman"/>
          <w:sz w:val="24"/>
          <w:szCs w:val="24"/>
        </w:rPr>
        <w:t>figura</w:t>
      </w:r>
      <w:r>
        <w:rPr>
          <w:rFonts w:ascii="Times New Roman" w:eastAsia="Calibri" w:hAnsi="Times New Roman" w:cs="Times New Roman"/>
          <w:sz w:val="24"/>
          <w:szCs w:val="24"/>
        </w:rPr>
        <w:t xml:space="preserve"> materna a lo largo del tiempo significó la creación de un poder de ampro y consuelo para los desplazados de </w:t>
      </w:r>
      <w:r w:rsidR="0042072C">
        <w:rPr>
          <w:rFonts w:ascii="Times New Roman" w:eastAsia="Calibri" w:hAnsi="Times New Roman" w:cs="Times New Roman"/>
          <w:sz w:val="24"/>
          <w:szCs w:val="24"/>
        </w:rPr>
        <w:t>desamparados</w:t>
      </w:r>
      <w:r>
        <w:rPr>
          <w:rFonts w:ascii="Times New Roman" w:eastAsia="Calibri" w:hAnsi="Times New Roman" w:cs="Times New Roman"/>
          <w:sz w:val="24"/>
          <w:szCs w:val="24"/>
        </w:rPr>
        <w:t xml:space="preserve">. Esta idea tiene su sustento en lo que el propio Fuentes hace énfasis en los vestigios encontrados de la Dama de Baza, que fue encontrada en el año de 1971; su figura retrata a una mujer sentada en trono, con una paloma en la mano y con varios anillos. ( simbolizando la autoridad y protección de una propia madre).  </w:t>
      </w:r>
    </w:p>
    <w:p w:rsidR="006E3526" w:rsidRPr="006E3526" w:rsidRDefault="006E3526" w:rsidP="00FA753B">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Esta </w:t>
      </w:r>
      <w:r w:rsidR="00513BF7">
        <w:rPr>
          <w:rFonts w:ascii="Times New Roman" w:eastAsia="Calibri" w:hAnsi="Times New Roman" w:cs="Times New Roman"/>
          <w:sz w:val="24"/>
          <w:szCs w:val="24"/>
        </w:rPr>
        <w:t>representación para Carlos Fuentes, simboliza la figura virginal y de pureza que mantuvo la fe vivía en España como símbolo inquietante de veneración y moralidad. El cristianismo alimentó constantemente la imagen de la España “ descubridora” y “ guía de la verdad” por sobre los pueblos nativos de América. La figura de un Dios padre creador omnipotente poco a poco  se apoderó como sostén de los afligidos ligados a causas ajenas a nuestra idea. ( la trágica y mártir de su hijo Jesús por el bien humano).</w:t>
      </w:r>
    </w:p>
    <w:p w:rsidR="00513BF7" w:rsidRDefault="00513BF7" w:rsidP="00FA753B">
      <w:pPr>
        <w:spacing w:line="480" w:lineRule="auto"/>
        <w:jc w:val="both"/>
        <w:rPr>
          <w:rFonts w:ascii="Times New Roman" w:eastAsia="Calibri" w:hAnsi="Times New Roman" w:cs="Times New Roman"/>
          <w:b/>
          <w:sz w:val="24"/>
          <w:szCs w:val="24"/>
        </w:rPr>
      </w:pPr>
      <w:r w:rsidRPr="00513BF7">
        <w:rPr>
          <w:rFonts w:ascii="Times New Roman" w:eastAsia="Calibri" w:hAnsi="Times New Roman" w:cs="Times New Roman"/>
          <w:b/>
          <w:sz w:val="24"/>
          <w:szCs w:val="24"/>
        </w:rPr>
        <w:t>LA CONQUISTA</w:t>
      </w:r>
    </w:p>
    <w:p w:rsidR="00513BF7" w:rsidRPr="00513BF7" w:rsidRDefault="00513BF7" w:rsidP="00FA753B">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La conquista es el hecho medular en la configuración de la historia de los pueblos Hispanoamericanos, particularmente nace o se concibe la idea del individualismo, se dejó de lado a los grupos y colectividades. Los conquistadores españoles, se fijaron mucho en el desarrollo y desenvolvimiento de los pueblos en América, y optaron a manera de caudillos el quebrantamiento colectivista por </w:t>
      </w:r>
      <w:proofErr w:type="spellStart"/>
      <w:r w:rsidR="002A7F24">
        <w:rPr>
          <w:rFonts w:ascii="Times New Roman" w:eastAsia="Calibri" w:hAnsi="Times New Roman" w:cs="Times New Roman"/>
          <w:sz w:val="24"/>
          <w:szCs w:val="24"/>
        </w:rPr>
        <w:t>singularista</w:t>
      </w:r>
      <w:proofErr w:type="spellEnd"/>
      <w:r w:rsidR="002A7F24">
        <w:rPr>
          <w:rFonts w:ascii="Times New Roman" w:eastAsia="Calibri" w:hAnsi="Times New Roman" w:cs="Times New Roman"/>
          <w:sz w:val="24"/>
          <w:szCs w:val="24"/>
        </w:rPr>
        <w:t>.</w:t>
      </w:r>
      <w:r>
        <w:rPr>
          <w:rFonts w:ascii="Times New Roman" w:eastAsia="Calibri" w:hAnsi="Times New Roman" w:cs="Times New Roman"/>
          <w:sz w:val="24"/>
          <w:szCs w:val="24"/>
        </w:rPr>
        <w:t xml:space="preserve"> </w:t>
      </w:r>
    </w:p>
    <w:p w:rsidR="00513BF7" w:rsidRPr="00513BF7" w:rsidRDefault="00513BF7" w:rsidP="00FA753B">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Cabe recalcar que los imperios nativos de América como el Azteca tenía cierta fijación por el particularismo fue una herida sensible a la cual había expandir y , Henan Cortés de alguna forma u otra irrumpió categóricamente. </w:t>
      </w:r>
    </w:p>
    <w:p w:rsidR="00513BF7" w:rsidRPr="00513BF7" w:rsidRDefault="00513BF7" w:rsidP="00FA753B">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Por otro lado, la conquista española optó por nuevos </w:t>
      </w:r>
      <w:r w:rsidR="0042072C">
        <w:rPr>
          <w:rFonts w:ascii="Times New Roman" w:eastAsia="Calibri" w:hAnsi="Times New Roman" w:cs="Times New Roman"/>
          <w:sz w:val="24"/>
          <w:szCs w:val="24"/>
        </w:rPr>
        <w:t>caminos</w:t>
      </w:r>
      <w:r>
        <w:rPr>
          <w:rFonts w:ascii="Times New Roman" w:eastAsia="Calibri" w:hAnsi="Times New Roman" w:cs="Times New Roman"/>
          <w:sz w:val="24"/>
          <w:szCs w:val="24"/>
        </w:rPr>
        <w:t xml:space="preserve"> y dejó en segundo plano el mercantil y </w:t>
      </w:r>
      <w:r w:rsidR="0042072C">
        <w:rPr>
          <w:rFonts w:ascii="Times New Roman" w:eastAsia="Calibri" w:hAnsi="Times New Roman" w:cs="Times New Roman"/>
          <w:sz w:val="24"/>
          <w:szCs w:val="24"/>
        </w:rPr>
        <w:t>saqueador</w:t>
      </w:r>
      <w:r>
        <w:rPr>
          <w:rFonts w:ascii="Times New Roman" w:eastAsia="Calibri" w:hAnsi="Times New Roman" w:cs="Times New Roman"/>
          <w:sz w:val="24"/>
          <w:szCs w:val="24"/>
        </w:rPr>
        <w:t xml:space="preserve">. </w:t>
      </w:r>
      <w:r w:rsidR="0042072C">
        <w:rPr>
          <w:rFonts w:ascii="Times New Roman" w:eastAsia="Calibri" w:hAnsi="Times New Roman" w:cs="Times New Roman"/>
          <w:sz w:val="24"/>
          <w:szCs w:val="24"/>
        </w:rPr>
        <w:t>España</w:t>
      </w:r>
      <w:r>
        <w:rPr>
          <w:rFonts w:ascii="Times New Roman" w:eastAsia="Calibri" w:hAnsi="Times New Roman" w:cs="Times New Roman"/>
          <w:sz w:val="24"/>
          <w:szCs w:val="24"/>
        </w:rPr>
        <w:t xml:space="preserve"> , por supuesto, con la gran </w:t>
      </w:r>
      <w:r w:rsidR="0042072C">
        <w:rPr>
          <w:rFonts w:ascii="Times New Roman" w:eastAsia="Calibri" w:hAnsi="Times New Roman" w:cs="Times New Roman"/>
          <w:sz w:val="24"/>
          <w:szCs w:val="24"/>
        </w:rPr>
        <w:t>cantidad</w:t>
      </w:r>
      <w:r>
        <w:rPr>
          <w:rFonts w:ascii="Times New Roman" w:eastAsia="Calibri" w:hAnsi="Times New Roman" w:cs="Times New Roman"/>
          <w:sz w:val="24"/>
          <w:szCs w:val="24"/>
        </w:rPr>
        <w:t xml:space="preserve"> de oro recauda y </w:t>
      </w:r>
      <w:r w:rsidR="0042072C">
        <w:rPr>
          <w:rFonts w:ascii="Times New Roman" w:eastAsia="Calibri" w:hAnsi="Times New Roman" w:cs="Times New Roman"/>
          <w:sz w:val="24"/>
          <w:szCs w:val="24"/>
        </w:rPr>
        <w:t>saqueada</w:t>
      </w:r>
      <w:r w:rsidR="00CC2C49">
        <w:rPr>
          <w:rFonts w:ascii="Times New Roman" w:eastAsia="Calibri" w:hAnsi="Times New Roman" w:cs="Times New Roman"/>
          <w:sz w:val="24"/>
          <w:szCs w:val="24"/>
        </w:rPr>
        <w:t xml:space="preserve">, debió los recursos para las guerras en el Mediterráneo enfrentando a Roma y </w:t>
      </w:r>
      <w:r w:rsidR="00CC2C49">
        <w:rPr>
          <w:rFonts w:ascii="Times New Roman" w:eastAsia="Calibri" w:hAnsi="Times New Roman" w:cs="Times New Roman"/>
          <w:sz w:val="24"/>
          <w:szCs w:val="24"/>
        </w:rPr>
        <w:lastRenderedPageBreak/>
        <w:t xml:space="preserve">el norte a África. Para fuentes , el conflicto Romano- Español se puede comprender a </w:t>
      </w:r>
      <w:r w:rsidR="0042072C">
        <w:rPr>
          <w:rFonts w:ascii="Times New Roman" w:eastAsia="Calibri" w:hAnsi="Times New Roman" w:cs="Times New Roman"/>
          <w:sz w:val="24"/>
          <w:szCs w:val="24"/>
        </w:rPr>
        <w:t>través</w:t>
      </w:r>
      <w:r w:rsidR="00CC2C49">
        <w:rPr>
          <w:rFonts w:ascii="Times New Roman" w:eastAsia="Calibri" w:hAnsi="Times New Roman" w:cs="Times New Roman"/>
          <w:sz w:val="24"/>
          <w:szCs w:val="24"/>
        </w:rPr>
        <w:t xml:space="preserve"> del absolutismo y luchas encarnizadas por recursos naturales, pero que termino configurándose una manera particular y fue la sedición que promovió </w:t>
      </w:r>
      <w:r w:rsidR="0042072C">
        <w:rPr>
          <w:rFonts w:ascii="Times New Roman" w:eastAsia="Calibri" w:hAnsi="Times New Roman" w:cs="Times New Roman"/>
          <w:sz w:val="24"/>
          <w:szCs w:val="24"/>
        </w:rPr>
        <w:t>cambios</w:t>
      </w:r>
      <w:r w:rsidR="00CC2C49">
        <w:rPr>
          <w:rFonts w:ascii="Times New Roman" w:eastAsia="Calibri" w:hAnsi="Times New Roman" w:cs="Times New Roman"/>
          <w:sz w:val="24"/>
          <w:szCs w:val="24"/>
        </w:rPr>
        <w:t xml:space="preserve"> entre </w:t>
      </w:r>
      <w:r w:rsidR="0042072C">
        <w:rPr>
          <w:rFonts w:ascii="Times New Roman" w:eastAsia="Calibri" w:hAnsi="Times New Roman" w:cs="Times New Roman"/>
          <w:sz w:val="24"/>
          <w:szCs w:val="24"/>
        </w:rPr>
        <w:t>acuerdos</w:t>
      </w:r>
      <w:r w:rsidR="00CC2C49">
        <w:rPr>
          <w:rFonts w:ascii="Times New Roman" w:eastAsia="Calibri" w:hAnsi="Times New Roman" w:cs="Times New Roman"/>
          <w:sz w:val="24"/>
          <w:szCs w:val="24"/>
        </w:rPr>
        <w:t xml:space="preserve"> de las </w:t>
      </w:r>
      <w:r w:rsidR="0042072C">
        <w:rPr>
          <w:rFonts w:ascii="Times New Roman" w:eastAsia="Calibri" w:hAnsi="Times New Roman" w:cs="Times New Roman"/>
          <w:sz w:val="24"/>
          <w:szCs w:val="24"/>
        </w:rPr>
        <w:t>ciudades</w:t>
      </w:r>
      <w:r w:rsidR="00CC2C49">
        <w:rPr>
          <w:rFonts w:ascii="Times New Roman" w:eastAsia="Calibri" w:hAnsi="Times New Roman" w:cs="Times New Roman"/>
          <w:sz w:val="24"/>
          <w:szCs w:val="24"/>
        </w:rPr>
        <w:t xml:space="preserve">. Todo esto  debido al abandono de Grecia que dejo en </w:t>
      </w:r>
      <w:r w:rsidR="0042072C">
        <w:rPr>
          <w:rFonts w:ascii="Times New Roman" w:eastAsia="Calibri" w:hAnsi="Times New Roman" w:cs="Times New Roman"/>
          <w:sz w:val="24"/>
          <w:szCs w:val="24"/>
        </w:rPr>
        <w:t>España</w:t>
      </w:r>
      <w:r w:rsidR="00CC2C49">
        <w:rPr>
          <w:rFonts w:ascii="Times New Roman" w:eastAsia="Calibri" w:hAnsi="Times New Roman" w:cs="Times New Roman"/>
          <w:sz w:val="24"/>
          <w:szCs w:val="24"/>
        </w:rPr>
        <w:t xml:space="preserve"> contra la pared , lo que obligo a nuevas alianzas que de laguna forma u otra derivaron el fortalecimiento de sus dominios. </w:t>
      </w:r>
    </w:p>
    <w:p w:rsidR="00CC2C49" w:rsidRPr="00CC2C49" w:rsidRDefault="00CC2C49" w:rsidP="00FA753B">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Durante largos periodos de tiempo Roma fue un </w:t>
      </w:r>
      <w:r w:rsidR="0042072C">
        <w:rPr>
          <w:rFonts w:ascii="Times New Roman" w:eastAsia="Calibri" w:hAnsi="Times New Roman" w:cs="Times New Roman"/>
          <w:sz w:val="24"/>
          <w:szCs w:val="24"/>
        </w:rPr>
        <w:t>aliado</w:t>
      </w:r>
      <w:r>
        <w:rPr>
          <w:rFonts w:ascii="Times New Roman" w:eastAsia="Calibri" w:hAnsi="Times New Roman" w:cs="Times New Roman"/>
          <w:sz w:val="24"/>
          <w:szCs w:val="24"/>
        </w:rPr>
        <w:t xml:space="preserve"> fundamental de los españoles antes las </w:t>
      </w:r>
      <w:r w:rsidR="0042072C">
        <w:rPr>
          <w:rFonts w:ascii="Times New Roman" w:eastAsia="Calibri" w:hAnsi="Times New Roman" w:cs="Times New Roman"/>
          <w:sz w:val="24"/>
          <w:szCs w:val="24"/>
        </w:rPr>
        <w:t>invasiones</w:t>
      </w:r>
      <w:r>
        <w:rPr>
          <w:rFonts w:ascii="Times New Roman" w:eastAsia="Calibri" w:hAnsi="Times New Roman" w:cs="Times New Roman"/>
          <w:sz w:val="24"/>
          <w:szCs w:val="24"/>
        </w:rPr>
        <w:t xml:space="preserve"> de los </w:t>
      </w:r>
      <w:r w:rsidR="0042072C">
        <w:rPr>
          <w:rFonts w:ascii="Times New Roman" w:eastAsia="Calibri" w:hAnsi="Times New Roman" w:cs="Times New Roman"/>
          <w:sz w:val="24"/>
          <w:szCs w:val="24"/>
        </w:rPr>
        <w:t>musulmanes</w:t>
      </w:r>
      <w:r>
        <w:rPr>
          <w:rFonts w:ascii="Times New Roman" w:eastAsia="Calibri" w:hAnsi="Times New Roman" w:cs="Times New Roman"/>
          <w:sz w:val="24"/>
          <w:szCs w:val="24"/>
        </w:rPr>
        <w:t xml:space="preserve"> lo que fortaleció aún más la conquista de 1492 en América. Con  esa alianza se establecieron además nuevas tradiciones , </w:t>
      </w:r>
      <w:r w:rsidR="0042072C">
        <w:rPr>
          <w:rFonts w:ascii="Times New Roman" w:eastAsia="Calibri" w:hAnsi="Times New Roman" w:cs="Times New Roman"/>
          <w:sz w:val="24"/>
          <w:szCs w:val="24"/>
        </w:rPr>
        <w:t>que</w:t>
      </w:r>
      <w:r>
        <w:rPr>
          <w:rFonts w:ascii="Times New Roman" w:eastAsia="Calibri" w:hAnsi="Times New Roman" w:cs="Times New Roman"/>
          <w:sz w:val="24"/>
          <w:szCs w:val="24"/>
        </w:rPr>
        <w:t xml:space="preserve"> </w:t>
      </w:r>
      <w:r w:rsidR="0042072C">
        <w:rPr>
          <w:rFonts w:ascii="Times New Roman" w:eastAsia="Calibri" w:hAnsi="Times New Roman" w:cs="Times New Roman"/>
          <w:sz w:val="24"/>
          <w:szCs w:val="24"/>
        </w:rPr>
        <w:t>moderaron</w:t>
      </w:r>
      <w:r>
        <w:rPr>
          <w:rFonts w:ascii="Times New Roman" w:eastAsia="Calibri" w:hAnsi="Times New Roman" w:cs="Times New Roman"/>
          <w:sz w:val="24"/>
          <w:szCs w:val="24"/>
        </w:rPr>
        <w:t xml:space="preserve"> la concepción del mundo  de los </w:t>
      </w:r>
      <w:r w:rsidR="0042072C">
        <w:rPr>
          <w:rFonts w:ascii="Times New Roman" w:eastAsia="Calibri" w:hAnsi="Times New Roman" w:cs="Times New Roman"/>
          <w:sz w:val="24"/>
          <w:szCs w:val="24"/>
        </w:rPr>
        <w:t>descendientes</w:t>
      </w:r>
      <w:r>
        <w:rPr>
          <w:rFonts w:ascii="Times New Roman" w:eastAsia="Calibri" w:hAnsi="Times New Roman" w:cs="Times New Roman"/>
          <w:sz w:val="24"/>
          <w:szCs w:val="24"/>
        </w:rPr>
        <w:t xml:space="preserve"> españoles envidaos a </w:t>
      </w:r>
      <w:r w:rsidR="0042072C">
        <w:rPr>
          <w:rFonts w:ascii="Times New Roman" w:eastAsia="Calibri" w:hAnsi="Times New Roman" w:cs="Times New Roman"/>
          <w:sz w:val="24"/>
          <w:szCs w:val="24"/>
        </w:rPr>
        <w:t>América</w:t>
      </w:r>
      <w:r>
        <w:rPr>
          <w:rFonts w:ascii="Times New Roman" w:eastAsia="Calibri" w:hAnsi="Times New Roman" w:cs="Times New Roman"/>
          <w:sz w:val="24"/>
          <w:szCs w:val="24"/>
        </w:rPr>
        <w:t xml:space="preserve"> para una “repoblación” y mezcla de casas. El particularismo de que Carlos Fuentes menciona en el capítulo pasado constituye un eje importante pues para bien o para mal – como el propio Fuentes señala- “ distinguieron claramente las intenciones y la sociedad española que amentaría su poderío con los romanos y consolidación de los pueblos ibéricos”.</w:t>
      </w:r>
      <w:sdt>
        <w:sdtPr>
          <w:rPr>
            <w:rFonts w:ascii="Times New Roman" w:eastAsia="Calibri" w:hAnsi="Times New Roman" w:cs="Times New Roman"/>
            <w:sz w:val="24"/>
            <w:szCs w:val="24"/>
          </w:rPr>
          <w:id w:val="-1123304584"/>
          <w:citation/>
        </w:sdtPr>
        <w:sdtContent>
          <w:r>
            <w:rPr>
              <w:rFonts w:ascii="Times New Roman" w:eastAsia="Calibri" w:hAnsi="Times New Roman" w:cs="Times New Roman"/>
              <w:sz w:val="24"/>
              <w:szCs w:val="24"/>
            </w:rPr>
            <w:fldChar w:fldCharType="begin"/>
          </w:r>
          <w:r>
            <w:rPr>
              <w:rFonts w:ascii="Times New Roman" w:eastAsia="Calibri" w:hAnsi="Times New Roman" w:cs="Times New Roman"/>
              <w:sz w:val="24"/>
              <w:szCs w:val="24"/>
            </w:rPr>
            <w:instrText xml:space="preserve"> CITATION Car92 \l 12298 </w:instrText>
          </w:r>
          <w:r>
            <w:rPr>
              <w:rFonts w:ascii="Times New Roman" w:eastAsia="Calibri" w:hAnsi="Times New Roman" w:cs="Times New Roman"/>
              <w:sz w:val="24"/>
              <w:szCs w:val="24"/>
            </w:rPr>
            <w:fldChar w:fldCharType="separate"/>
          </w:r>
          <w:r>
            <w:rPr>
              <w:rFonts w:ascii="Times New Roman" w:eastAsia="Calibri" w:hAnsi="Times New Roman" w:cs="Times New Roman"/>
              <w:noProof/>
              <w:sz w:val="24"/>
              <w:szCs w:val="24"/>
            </w:rPr>
            <w:t xml:space="preserve"> </w:t>
          </w:r>
          <w:r w:rsidRPr="00CC2C49">
            <w:rPr>
              <w:rFonts w:ascii="Times New Roman" w:eastAsia="Calibri" w:hAnsi="Times New Roman" w:cs="Times New Roman"/>
              <w:noProof/>
              <w:sz w:val="24"/>
              <w:szCs w:val="24"/>
            </w:rPr>
            <w:t>(Fuentes, 1992)</w:t>
          </w:r>
          <w:r>
            <w:rPr>
              <w:rFonts w:ascii="Times New Roman" w:eastAsia="Calibri" w:hAnsi="Times New Roman" w:cs="Times New Roman"/>
              <w:sz w:val="24"/>
              <w:szCs w:val="24"/>
            </w:rPr>
            <w:fldChar w:fldCharType="end"/>
          </w:r>
        </w:sdtContent>
      </w:sdt>
    </w:p>
    <w:p w:rsidR="00CC2C49" w:rsidRPr="00F609CE" w:rsidRDefault="00F609CE" w:rsidP="00FA753B">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Los pueblos ibéricos consolidaron su localidad y a partir de ellos nacen dos hechos </w:t>
      </w:r>
      <w:r w:rsidR="0042072C">
        <w:rPr>
          <w:rFonts w:ascii="Times New Roman" w:eastAsia="Calibri" w:hAnsi="Times New Roman" w:cs="Times New Roman"/>
          <w:sz w:val="24"/>
          <w:szCs w:val="24"/>
        </w:rPr>
        <w:t>particulares</w:t>
      </w:r>
      <w:r>
        <w:rPr>
          <w:rFonts w:ascii="Times New Roman" w:eastAsia="Calibri" w:hAnsi="Times New Roman" w:cs="Times New Roman"/>
          <w:sz w:val="24"/>
          <w:szCs w:val="24"/>
        </w:rPr>
        <w:t xml:space="preserve">; el primer hecho se lo ve de una manera negativa por parte de los </w:t>
      </w:r>
      <w:r w:rsidR="0042072C">
        <w:rPr>
          <w:rFonts w:ascii="Times New Roman" w:eastAsia="Calibri" w:hAnsi="Times New Roman" w:cs="Times New Roman"/>
          <w:sz w:val="24"/>
          <w:szCs w:val="24"/>
        </w:rPr>
        <w:t>historiadores</w:t>
      </w:r>
      <w:r>
        <w:rPr>
          <w:rFonts w:ascii="Times New Roman" w:eastAsia="Calibri" w:hAnsi="Times New Roman" w:cs="Times New Roman"/>
          <w:sz w:val="24"/>
          <w:szCs w:val="24"/>
        </w:rPr>
        <w:t xml:space="preserve"> ya que no se constituían como grandes organizaciones </w:t>
      </w:r>
      <w:r w:rsidR="0042072C">
        <w:rPr>
          <w:rFonts w:ascii="Times New Roman" w:eastAsia="Calibri" w:hAnsi="Times New Roman" w:cs="Times New Roman"/>
          <w:sz w:val="24"/>
          <w:szCs w:val="24"/>
        </w:rPr>
        <w:t>militares</w:t>
      </w:r>
      <w:r>
        <w:rPr>
          <w:rFonts w:ascii="Times New Roman" w:eastAsia="Calibri" w:hAnsi="Times New Roman" w:cs="Times New Roman"/>
          <w:sz w:val="24"/>
          <w:szCs w:val="24"/>
        </w:rPr>
        <w:t xml:space="preserve"> ( como la romana). Y el segundo  hecho se puede comprender que funciona de manera </w:t>
      </w:r>
      <w:r w:rsidR="0042072C">
        <w:rPr>
          <w:rFonts w:ascii="Times New Roman" w:eastAsia="Calibri" w:hAnsi="Times New Roman" w:cs="Times New Roman"/>
          <w:sz w:val="24"/>
          <w:szCs w:val="24"/>
        </w:rPr>
        <w:t>complementaria</w:t>
      </w:r>
      <w:r>
        <w:rPr>
          <w:rFonts w:ascii="Times New Roman" w:eastAsia="Calibri" w:hAnsi="Times New Roman" w:cs="Times New Roman"/>
          <w:sz w:val="24"/>
          <w:szCs w:val="24"/>
        </w:rPr>
        <w:t xml:space="preserve"> ya que de manera casi </w:t>
      </w:r>
      <w:r w:rsidR="0042072C">
        <w:rPr>
          <w:rFonts w:ascii="Times New Roman" w:eastAsia="Calibri" w:hAnsi="Times New Roman" w:cs="Times New Roman"/>
          <w:sz w:val="24"/>
          <w:szCs w:val="24"/>
        </w:rPr>
        <w:t xml:space="preserve">sorprendente los </w:t>
      </w:r>
      <w:r>
        <w:rPr>
          <w:rFonts w:ascii="Times New Roman" w:eastAsia="Calibri" w:hAnsi="Times New Roman" w:cs="Times New Roman"/>
          <w:sz w:val="24"/>
          <w:szCs w:val="24"/>
        </w:rPr>
        <w:t xml:space="preserve"> iberos </w:t>
      </w:r>
      <w:r w:rsidR="0042072C">
        <w:rPr>
          <w:rFonts w:ascii="Times New Roman" w:eastAsia="Calibri" w:hAnsi="Times New Roman" w:cs="Times New Roman"/>
          <w:sz w:val="24"/>
          <w:szCs w:val="24"/>
        </w:rPr>
        <w:t>tejieron</w:t>
      </w:r>
      <w:r>
        <w:rPr>
          <w:rFonts w:ascii="Times New Roman" w:eastAsia="Calibri" w:hAnsi="Times New Roman" w:cs="Times New Roman"/>
          <w:sz w:val="24"/>
          <w:szCs w:val="24"/>
        </w:rPr>
        <w:t xml:space="preserve"> una red de defensa casi </w:t>
      </w:r>
      <w:r w:rsidR="0042072C">
        <w:rPr>
          <w:rFonts w:ascii="Times New Roman" w:eastAsia="Calibri" w:hAnsi="Times New Roman" w:cs="Times New Roman"/>
          <w:sz w:val="24"/>
          <w:szCs w:val="24"/>
        </w:rPr>
        <w:t>inexpugnable</w:t>
      </w:r>
      <w:r>
        <w:rPr>
          <w:rFonts w:ascii="Times New Roman" w:eastAsia="Calibri" w:hAnsi="Times New Roman" w:cs="Times New Roman"/>
          <w:sz w:val="24"/>
          <w:szCs w:val="24"/>
        </w:rPr>
        <w:t xml:space="preserve"> </w:t>
      </w:r>
      <w:r w:rsidR="0042072C">
        <w:rPr>
          <w:rFonts w:ascii="Times New Roman" w:eastAsia="Calibri" w:hAnsi="Times New Roman" w:cs="Times New Roman"/>
          <w:sz w:val="24"/>
          <w:szCs w:val="24"/>
        </w:rPr>
        <w:t>ofreciendo</w:t>
      </w:r>
      <w:r>
        <w:rPr>
          <w:rFonts w:ascii="Times New Roman" w:eastAsia="Calibri" w:hAnsi="Times New Roman" w:cs="Times New Roman"/>
          <w:sz w:val="24"/>
          <w:szCs w:val="24"/>
        </w:rPr>
        <w:t xml:space="preserve"> grandes resistencias prolongadas que permitieron sostener a los romanos. </w:t>
      </w:r>
    </w:p>
    <w:p w:rsidR="00F609CE" w:rsidRPr="00F609CE" w:rsidRDefault="00F609CE" w:rsidP="00FA753B">
      <w:pPr>
        <w:spacing w:line="480" w:lineRule="auto"/>
        <w:jc w:val="both"/>
        <w:rPr>
          <w:rFonts w:ascii="Times New Roman" w:eastAsia="Calibri" w:hAnsi="Times New Roman" w:cs="Times New Roman"/>
          <w:b/>
          <w:sz w:val="24"/>
          <w:szCs w:val="24"/>
        </w:rPr>
      </w:pPr>
      <w:r w:rsidRPr="00F609CE">
        <w:rPr>
          <w:rFonts w:ascii="Times New Roman" w:eastAsia="Calibri" w:hAnsi="Times New Roman" w:cs="Times New Roman"/>
          <w:b/>
          <w:sz w:val="24"/>
          <w:szCs w:val="24"/>
        </w:rPr>
        <w:t xml:space="preserve">LA </w:t>
      </w:r>
      <w:r>
        <w:rPr>
          <w:rFonts w:ascii="Times New Roman" w:eastAsia="Calibri" w:hAnsi="Times New Roman" w:cs="Times New Roman"/>
          <w:b/>
          <w:sz w:val="24"/>
          <w:szCs w:val="24"/>
        </w:rPr>
        <w:t>RE</w:t>
      </w:r>
      <w:r w:rsidRPr="00F609CE">
        <w:rPr>
          <w:rFonts w:ascii="Times New Roman" w:eastAsia="Calibri" w:hAnsi="Times New Roman" w:cs="Times New Roman"/>
          <w:b/>
          <w:sz w:val="24"/>
          <w:szCs w:val="24"/>
        </w:rPr>
        <w:t xml:space="preserve">CONQUISTA ESPAÑOLA </w:t>
      </w:r>
    </w:p>
    <w:p w:rsidR="00F609CE" w:rsidRDefault="00F609CE" w:rsidP="00FA753B">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España a lo largo del tiempo se constituyó como </w:t>
      </w:r>
      <w:r w:rsidR="0042072C">
        <w:rPr>
          <w:rFonts w:ascii="Times New Roman" w:eastAsia="Calibri" w:hAnsi="Times New Roman" w:cs="Times New Roman"/>
          <w:sz w:val="24"/>
          <w:szCs w:val="24"/>
        </w:rPr>
        <w:t>espacio</w:t>
      </w:r>
      <w:r>
        <w:rPr>
          <w:rFonts w:ascii="Times New Roman" w:eastAsia="Calibri" w:hAnsi="Times New Roman" w:cs="Times New Roman"/>
          <w:sz w:val="24"/>
          <w:szCs w:val="24"/>
        </w:rPr>
        <w:t xml:space="preserve"> entre la multiculturalidad de Europa que daba paso a las </w:t>
      </w:r>
      <w:r w:rsidR="0042072C">
        <w:rPr>
          <w:rFonts w:ascii="Times New Roman" w:eastAsia="Calibri" w:hAnsi="Times New Roman" w:cs="Times New Roman"/>
          <w:sz w:val="24"/>
          <w:szCs w:val="24"/>
        </w:rPr>
        <w:t>diferentes</w:t>
      </w:r>
      <w:r>
        <w:rPr>
          <w:rFonts w:ascii="Times New Roman" w:eastAsia="Calibri" w:hAnsi="Times New Roman" w:cs="Times New Roman"/>
          <w:sz w:val="24"/>
          <w:szCs w:val="24"/>
        </w:rPr>
        <w:t xml:space="preserve"> manifestaciones religiosas, antes de la caza de </w:t>
      </w:r>
      <w:r>
        <w:rPr>
          <w:rFonts w:ascii="Times New Roman" w:eastAsia="Calibri" w:hAnsi="Times New Roman" w:cs="Times New Roman"/>
          <w:sz w:val="24"/>
          <w:szCs w:val="24"/>
        </w:rPr>
        <w:lastRenderedPageBreak/>
        <w:t xml:space="preserve">brujas declarada por el rey en 1492. La zona ibérica  se convirtió en punto </w:t>
      </w:r>
      <w:r w:rsidR="0042072C">
        <w:rPr>
          <w:rFonts w:ascii="Times New Roman" w:eastAsia="Calibri" w:hAnsi="Times New Roman" w:cs="Times New Roman"/>
          <w:sz w:val="24"/>
          <w:szCs w:val="24"/>
        </w:rPr>
        <w:t>geográfico</w:t>
      </w:r>
      <w:r>
        <w:rPr>
          <w:rFonts w:ascii="Times New Roman" w:eastAsia="Calibri" w:hAnsi="Times New Roman" w:cs="Times New Roman"/>
          <w:sz w:val="24"/>
          <w:szCs w:val="24"/>
        </w:rPr>
        <w:t xml:space="preserve"> necesario para el comercio y el cruce hacia las </w:t>
      </w:r>
      <w:r w:rsidR="0042072C">
        <w:rPr>
          <w:rFonts w:ascii="Times New Roman" w:eastAsia="Calibri" w:hAnsi="Times New Roman" w:cs="Times New Roman"/>
          <w:sz w:val="24"/>
          <w:szCs w:val="24"/>
        </w:rPr>
        <w:t>diferentes</w:t>
      </w:r>
      <w:r>
        <w:rPr>
          <w:rFonts w:ascii="Times New Roman" w:eastAsia="Calibri" w:hAnsi="Times New Roman" w:cs="Times New Roman"/>
          <w:sz w:val="24"/>
          <w:szCs w:val="24"/>
        </w:rPr>
        <w:t xml:space="preserve"> regiones que </w:t>
      </w:r>
      <w:r w:rsidR="0042072C">
        <w:rPr>
          <w:rFonts w:ascii="Times New Roman" w:eastAsia="Calibri" w:hAnsi="Times New Roman" w:cs="Times New Roman"/>
          <w:sz w:val="24"/>
          <w:szCs w:val="24"/>
        </w:rPr>
        <w:t>di dividan</w:t>
      </w:r>
      <w:r>
        <w:rPr>
          <w:rFonts w:ascii="Times New Roman" w:eastAsia="Calibri" w:hAnsi="Times New Roman" w:cs="Times New Roman"/>
          <w:sz w:val="24"/>
          <w:szCs w:val="24"/>
        </w:rPr>
        <w:t xml:space="preserve"> Europa con África y Asia. </w:t>
      </w:r>
    </w:p>
    <w:p w:rsidR="00F609CE" w:rsidRDefault="00F609CE" w:rsidP="00FA753B">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La </w:t>
      </w:r>
      <w:r w:rsidR="0042072C">
        <w:rPr>
          <w:rFonts w:ascii="Times New Roman" w:eastAsia="Calibri" w:hAnsi="Times New Roman" w:cs="Times New Roman"/>
          <w:sz w:val="24"/>
          <w:szCs w:val="24"/>
        </w:rPr>
        <w:t>consagración</w:t>
      </w:r>
      <w:r>
        <w:rPr>
          <w:rFonts w:ascii="Times New Roman" w:eastAsia="Calibri" w:hAnsi="Times New Roman" w:cs="Times New Roman"/>
          <w:sz w:val="24"/>
          <w:szCs w:val="24"/>
        </w:rPr>
        <w:t xml:space="preserve"> de España como punto máximo de las </w:t>
      </w:r>
      <w:r w:rsidR="0042072C">
        <w:rPr>
          <w:rFonts w:ascii="Times New Roman" w:eastAsia="Calibri" w:hAnsi="Times New Roman" w:cs="Times New Roman"/>
          <w:sz w:val="24"/>
          <w:szCs w:val="24"/>
        </w:rPr>
        <w:t>diferentes</w:t>
      </w:r>
      <w:r>
        <w:rPr>
          <w:rFonts w:ascii="Times New Roman" w:eastAsia="Calibri" w:hAnsi="Times New Roman" w:cs="Times New Roman"/>
          <w:sz w:val="24"/>
          <w:szCs w:val="24"/>
        </w:rPr>
        <w:t xml:space="preserve"> expresiones religiosas, se las puede constatar en la tumba de San Fernando , y esta, evidencia, aquel conglomerado donde percibe varias lenguas que se manejaban en Iberia y España; respectivamente; el español, hebreo, árabe; las cuales hacían referencia a las principales regiones de la época: el cristianismo, el judaísmo y el islam. Eso, debido a que el Rey Fernando le gustaba </w:t>
      </w:r>
      <w:r w:rsidR="002F0F43">
        <w:rPr>
          <w:rFonts w:ascii="Times New Roman" w:eastAsia="Calibri" w:hAnsi="Times New Roman" w:cs="Times New Roman"/>
          <w:sz w:val="24"/>
          <w:szCs w:val="24"/>
        </w:rPr>
        <w:t xml:space="preserve">las tres manifestaciones religiosas ya que los consideraba como “ manifestaciones sagradas del libro”. De esta forma ( antes de la expulsión de judío y musulmanes), Fernando consideraba a España como la única nación donde se podía convivir con tres dogmas más importantes. </w:t>
      </w:r>
    </w:p>
    <w:p w:rsidR="002F0F43" w:rsidRPr="00F609CE" w:rsidRDefault="002F0F43" w:rsidP="00FA753B">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El reinado de Alfonso X, se consolido como uno de lo mas importantes, incluso fue llamado “ El Sabio”, por sus magnificas aportaciones a la diversidad y unidad de los pueblos. Frenando creo la biblioteca de Salamanca y haciéndola la primera biblioteca del estado junto a la universidad son uno de los mayores logros del rey. Pero como Fuentes es preciso en manifestar  en el desarrollo del anterior capitulo, esa coexistencia terminó siendo trágica para los españoles,  pues con la caza de brujas hacia los judíos, las obras y todo lo logrado por Alfonso X, desmoronó. </w:t>
      </w:r>
    </w:p>
    <w:p w:rsidR="00F609CE" w:rsidRPr="002F0F43" w:rsidRDefault="002F0F43" w:rsidP="00FA753B">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Precisamente, el Rey Alfonso, promovió lo que serpia la futura prosa de España usando el lenguaje de las tres culturas. Un par de siglos después los judíos, musulmanes y cristianos continuaron </w:t>
      </w:r>
      <w:r w:rsidR="0042072C">
        <w:rPr>
          <w:rFonts w:ascii="Times New Roman" w:eastAsia="Calibri" w:hAnsi="Times New Roman" w:cs="Times New Roman"/>
          <w:sz w:val="24"/>
          <w:szCs w:val="24"/>
        </w:rPr>
        <w:t>utilizando</w:t>
      </w:r>
      <w:r>
        <w:rPr>
          <w:rFonts w:ascii="Times New Roman" w:eastAsia="Calibri" w:hAnsi="Times New Roman" w:cs="Times New Roman"/>
          <w:sz w:val="24"/>
          <w:szCs w:val="24"/>
        </w:rPr>
        <w:t xml:space="preserve"> esta lengua </w:t>
      </w:r>
      <w:r w:rsidR="0042072C">
        <w:rPr>
          <w:rFonts w:ascii="Times New Roman" w:eastAsia="Calibri" w:hAnsi="Times New Roman" w:cs="Times New Roman"/>
          <w:sz w:val="24"/>
          <w:szCs w:val="24"/>
        </w:rPr>
        <w:t>expandiendo</w:t>
      </w:r>
      <w:r>
        <w:rPr>
          <w:rFonts w:ascii="Times New Roman" w:eastAsia="Calibri" w:hAnsi="Times New Roman" w:cs="Times New Roman"/>
          <w:sz w:val="24"/>
          <w:szCs w:val="24"/>
        </w:rPr>
        <w:t xml:space="preserve"> así la rica cultura que se había </w:t>
      </w:r>
      <w:r w:rsidR="0042072C">
        <w:rPr>
          <w:rFonts w:ascii="Times New Roman" w:eastAsia="Calibri" w:hAnsi="Times New Roman" w:cs="Times New Roman"/>
          <w:sz w:val="24"/>
          <w:szCs w:val="24"/>
        </w:rPr>
        <w:t>conjurado</w:t>
      </w:r>
      <w:r>
        <w:rPr>
          <w:rFonts w:ascii="Times New Roman" w:eastAsia="Calibri" w:hAnsi="Times New Roman" w:cs="Times New Roman"/>
          <w:sz w:val="24"/>
          <w:szCs w:val="24"/>
        </w:rPr>
        <w:t xml:space="preserve">  entre las alianzas de estos tres pueblos. </w:t>
      </w:r>
    </w:p>
    <w:p w:rsidR="002F0F43" w:rsidRDefault="002F0F43" w:rsidP="00FA753B">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 xml:space="preserve">Algo a destacar y que Fuente señala, es que las cortes estaban conformadas por grupos de </w:t>
      </w:r>
      <w:r w:rsidR="0042072C">
        <w:rPr>
          <w:rFonts w:ascii="Times New Roman" w:eastAsia="Calibri" w:hAnsi="Times New Roman" w:cs="Times New Roman"/>
          <w:sz w:val="24"/>
          <w:szCs w:val="24"/>
        </w:rPr>
        <w:t>intelectuales</w:t>
      </w:r>
      <w:r>
        <w:rPr>
          <w:rFonts w:ascii="Times New Roman" w:eastAsia="Calibri" w:hAnsi="Times New Roman" w:cs="Times New Roman"/>
          <w:sz w:val="24"/>
          <w:szCs w:val="24"/>
        </w:rPr>
        <w:t xml:space="preserve"> y reconocidos judíos, que contaban además con la importancia de los traductores franceses, </w:t>
      </w:r>
      <w:r w:rsidR="0042072C">
        <w:rPr>
          <w:rFonts w:ascii="Times New Roman" w:eastAsia="Calibri" w:hAnsi="Times New Roman" w:cs="Times New Roman"/>
          <w:sz w:val="24"/>
          <w:szCs w:val="24"/>
        </w:rPr>
        <w:t>quienes</w:t>
      </w:r>
      <w:r>
        <w:rPr>
          <w:rFonts w:ascii="Times New Roman" w:eastAsia="Calibri" w:hAnsi="Times New Roman" w:cs="Times New Roman"/>
          <w:sz w:val="24"/>
          <w:szCs w:val="24"/>
        </w:rPr>
        <w:t xml:space="preserve"> años después fueron quienes tradujeron la </w:t>
      </w:r>
      <w:r w:rsidR="0042072C">
        <w:rPr>
          <w:rFonts w:ascii="Times New Roman" w:eastAsia="Calibri" w:hAnsi="Times New Roman" w:cs="Times New Roman"/>
          <w:sz w:val="24"/>
          <w:szCs w:val="24"/>
        </w:rPr>
        <w:t>biblia</w:t>
      </w:r>
      <w:r>
        <w:rPr>
          <w:rFonts w:ascii="Times New Roman" w:eastAsia="Calibri" w:hAnsi="Times New Roman" w:cs="Times New Roman"/>
          <w:sz w:val="24"/>
          <w:szCs w:val="24"/>
        </w:rPr>
        <w:t xml:space="preserve"> y el Corán al español respectivamente.</w:t>
      </w:r>
    </w:p>
    <w:p w:rsidR="002F0F43" w:rsidRPr="002F0F43" w:rsidRDefault="002F0F43" w:rsidP="00FA753B">
      <w:pPr>
        <w:spacing w:line="480" w:lineRule="auto"/>
        <w:jc w:val="both"/>
        <w:rPr>
          <w:rFonts w:ascii="Times New Roman" w:eastAsia="Calibri" w:hAnsi="Times New Roman" w:cs="Times New Roman"/>
          <w:b/>
          <w:sz w:val="24"/>
          <w:szCs w:val="24"/>
        </w:rPr>
      </w:pPr>
      <w:r w:rsidRPr="002F0F43">
        <w:rPr>
          <w:rFonts w:ascii="Times New Roman" w:eastAsia="Calibri" w:hAnsi="Times New Roman" w:cs="Times New Roman"/>
          <w:b/>
          <w:sz w:val="24"/>
          <w:szCs w:val="24"/>
        </w:rPr>
        <w:t xml:space="preserve">LA EXPULSIÓN DE LOS JUDÍOS </w:t>
      </w:r>
    </w:p>
    <w:p w:rsidR="002F0F43" w:rsidRPr="00BE1DCF" w:rsidRDefault="00BE1DCF" w:rsidP="00FA753B">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En el año de 1492, debido a las presiones políticas y los escasos recursos el reinado de Isabel y su esposo Fernando de Aragón tomo una de las peores y condenatorias medias de las historia española que se </w:t>
      </w:r>
      <w:r w:rsidR="0042072C">
        <w:rPr>
          <w:rFonts w:ascii="Times New Roman" w:eastAsia="Calibri" w:hAnsi="Times New Roman" w:cs="Times New Roman"/>
          <w:sz w:val="24"/>
          <w:szCs w:val="24"/>
        </w:rPr>
        <w:t>inició</w:t>
      </w:r>
      <w:r>
        <w:rPr>
          <w:rFonts w:ascii="Times New Roman" w:eastAsia="Calibri" w:hAnsi="Times New Roman" w:cs="Times New Roman"/>
          <w:sz w:val="24"/>
          <w:szCs w:val="24"/>
        </w:rPr>
        <w:t xml:space="preserve"> con la expulsión de judíos y </w:t>
      </w:r>
      <w:r w:rsidR="0042072C">
        <w:rPr>
          <w:rFonts w:ascii="Times New Roman" w:eastAsia="Calibri" w:hAnsi="Times New Roman" w:cs="Times New Roman"/>
          <w:sz w:val="24"/>
          <w:szCs w:val="24"/>
        </w:rPr>
        <w:t>musulmanes</w:t>
      </w:r>
      <w:r>
        <w:rPr>
          <w:rFonts w:ascii="Times New Roman" w:eastAsia="Calibri" w:hAnsi="Times New Roman" w:cs="Times New Roman"/>
          <w:sz w:val="24"/>
          <w:szCs w:val="24"/>
        </w:rPr>
        <w:t xml:space="preserve">. Los reyes ante intentos </w:t>
      </w:r>
      <w:r w:rsidR="0042072C">
        <w:rPr>
          <w:rFonts w:ascii="Times New Roman" w:eastAsia="Calibri" w:hAnsi="Times New Roman" w:cs="Times New Roman"/>
          <w:sz w:val="24"/>
          <w:szCs w:val="24"/>
        </w:rPr>
        <w:t>desperrados</w:t>
      </w:r>
      <w:r>
        <w:rPr>
          <w:rFonts w:ascii="Times New Roman" w:eastAsia="Calibri" w:hAnsi="Times New Roman" w:cs="Times New Roman"/>
          <w:sz w:val="24"/>
          <w:szCs w:val="24"/>
        </w:rPr>
        <w:t xml:space="preserve"> por la obtención de recursos depositaron toda su confianza en Colón , quien </w:t>
      </w:r>
      <w:r w:rsidR="0042072C">
        <w:rPr>
          <w:rFonts w:ascii="Times New Roman" w:eastAsia="Calibri" w:hAnsi="Times New Roman" w:cs="Times New Roman"/>
          <w:sz w:val="24"/>
          <w:szCs w:val="24"/>
        </w:rPr>
        <w:t>emprendería</w:t>
      </w:r>
      <w:r>
        <w:rPr>
          <w:rFonts w:ascii="Times New Roman" w:eastAsia="Calibri" w:hAnsi="Times New Roman" w:cs="Times New Roman"/>
          <w:sz w:val="24"/>
          <w:szCs w:val="24"/>
        </w:rPr>
        <w:t xml:space="preserve"> el viaje de conquista hacia las indias zarpando desde el Puerto de Palos el 3 de agosto de 1492, en sus tres embarcaciones: La pinta, La niña y Santamaría. </w:t>
      </w:r>
    </w:p>
    <w:p w:rsidR="0013403D" w:rsidRDefault="00BE1DCF" w:rsidP="00FA753B">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Las </w:t>
      </w:r>
      <w:r w:rsidR="0042072C">
        <w:rPr>
          <w:rFonts w:ascii="Times New Roman" w:eastAsia="Calibri" w:hAnsi="Times New Roman" w:cs="Times New Roman"/>
          <w:sz w:val="24"/>
          <w:szCs w:val="24"/>
        </w:rPr>
        <w:t>medidas</w:t>
      </w:r>
      <w:r>
        <w:rPr>
          <w:rFonts w:ascii="Times New Roman" w:eastAsia="Calibri" w:hAnsi="Times New Roman" w:cs="Times New Roman"/>
          <w:sz w:val="24"/>
          <w:szCs w:val="24"/>
        </w:rPr>
        <w:t xml:space="preserve"> tomadas por los reyes, por </w:t>
      </w:r>
      <w:r w:rsidR="0042072C">
        <w:rPr>
          <w:rFonts w:ascii="Times New Roman" w:eastAsia="Calibri" w:hAnsi="Times New Roman" w:cs="Times New Roman"/>
          <w:sz w:val="24"/>
          <w:szCs w:val="24"/>
        </w:rPr>
        <w:t>supuesto</w:t>
      </w:r>
      <w:r>
        <w:rPr>
          <w:rFonts w:ascii="Times New Roman" w:eastAsia="Calibri" w:hAnsi="Times New Roman" w:cs="Times New Roman"/>
          <w:sz w:val="24"/>
          <w:szCs w:val="24"/>
        </w:rPr>
        <w:t xml:space="preserve"> no fueron solo de </w:t>
      </w:r>
      <w:r w:rsidR="0042072C">
        <w:rPr>
          <w:rFonts w:ascii="Times New Roman" w:eastAsia="Calibri" w:hAnsi="Times New Roman" w:cs="Times New Roman"/>
          <w:sz w:val="24"/>
          <w:szCs w:val="24"/>
        </w:rPr>
        <w:t>carácter</w:t>
      </w:r>
      <w:r>
        <w:rPr>
          <w:rFonts w:ascii="Times New Roman" w:eastAsia="Calibri" w:hAnsi="Times New Roman" w:cs="Times New Roman"/>
          <w:sz w:val="24"/>
          <w:szCs w:val="24"/>
        </w:rPr>
        <w:t xml:space="preserve"> </w:t>
      </w:r>
      <w:r w:rsidR="0042072C">
        <w:rPr>
          <w:rFonts w:ascii="Times New Roman" w:eastAsia="Calibri" w:hAnsi="Times New Roman" w:cs="Times New Roman"/>
          <w:sz w:val="24"/>
          <w:szCs w:val="24"/>
        </w:rPr>
        <w:t>religioso</w:t>
      </w:r>
      <w:r>
        <w:rPr>
          <w:rFonts w:ascii="Times New Roman" w:eastAsia="Calibri" w:hAnsi="Times New Roman" w:cs="Times New Roman"/>
          <w:sz w:val="24"/>
          <w:szCs w:val="24"/>
        </w:rPr>
        <w:t xml:space="preserve">, sino, sus consideraciones fueron , como ya se </w:t>
      </w:r>
      <w:r w:rsidR="0042072C">
        <w:rPr>
          <w:rFonts w:ascii="Times New Roman" w:eastAsia="Calibri" w:hAnsi="Times New Roman" w:cs="Times New Roman"/>
          <w:sz w:val="24"/>
          <w:szCs w:val="24"/>
        </w:rPr>
        <w:t>señaló</w:t>
      </w:r>
      <w:r>
        <w:rPr>
          <w:rFonts w:ascii="Times New Roman" w:eastAsia="Calibri" w:hAnsi="Times New Roman" w:cs="Times New Roman"/>
          <w:sz w:val="24"/>
          <w:szCs w:val="24"/>
        </w:rPr>
        <w:t xml:space="preserve">, </w:t>
      </w:r>
      <w:r w:rsidR="0042072C">
        <w:rPr>
          <w:rFonts w:ascii="Times New Roman" w:eastAsia="Calibri" w:hAnsi="Times New Roman" w:cs="Times New Roman"/>
          <w:sz w:val="24"/>
          <w:szCs w:val="24"/>
        </w:rPr>
        <w:t xml:space="preserve">sumar el </w:t>
      </w:r>
      <w:r>
        <w:rPr>
          <w:rFonts w:ascii="Times New Roman" w:eastAsia="Calibri" w:hAnsi="Times New Roman" w:cs="Times New Roman"/>
          <w:sz w:val="24"/>
          <w:szCs w:val="24"/>
        </w:rPr>
        <w:t xml:space="preserve">flujo de recursos; de tal forma que la política impuesta significo la expropiación a las familias y comerciantes más aculados de aquel entonces (los judíos) y, </w:t>
      </w:r>
      <w:r w:rsidR="0042072C">
        <w:rPr>
          <w:rFonts w:ascii="Times New Roman" w:eastAsia="Calibri" w:hAnsi="Times New Roman" w:cs="Times New Roman"/>
          <w:sz w:val="24"/>
          <w:szCs w:val="24"/>
        </w:rPr>
        <w:t>quienes</w:t>
      </w:r>
      <w:r>
        <w:rPr>
          <w:rFonts w:ascii="Times New Roman" w:eastAsia="Calibri" w:hAnsi="Times New Roman" w:cs="Times New Roman"/>
          <w:sz w:val="24"/>
          <w:szCs w:val="24"/>
        </w:rPr>
        <w:t xml:space="preserve"> se negaban serían expulsados o </w:t>
      </w:r>
      <w:r w:rsidR="0042072C">
        <w:rPr>
          <w:rFonts w:ascii="Times New Roman" w:eastAsia="Calibri" w:hAnsi="Times New Roman" w:cs="Times New Roman"/>
          <w:sz w:val="24"/>
          <w:szCs w:val="24"/>
        </w:rPr>
        <w:t>incluso</w:t>
      </w:r>
      <w:r>
        <w:rPr>
          <w:rFonts w:ascii="Times New Roman" w:eastAsia="Calibri" w:hAnsi="Times New Roman" w:cs="Times New Roman"/>
          <w:sz w:val="24"/>
          <w:szCs w:val="24"/>
        </w:rPr>
        <w:t xml:space="preserve"> sentenciados. Para Carlos </w:t>
      </w:r>
      <w:r w:rsidR="0042072C">
        <w:rPr>
          <w:rFonts w:ascii="Times New Roman" w:eastAsia="Calibri" w:hAnsi="Times New Roman" w:cs="Times New Roman"/>
          <w:sz w:val="24"/>
          <w:szCs w:val="24"/>
        </w:rPr>
        <w:t>Fuentes</w:t>
      </w:r>
      <w:r>
        <w:rPr>
          <w:rFonts w:ascii="Times New Roman" w:eastAsia="Calibri" w:hAnsi="Times New Roman" w:cs="Times New Roman"/>
          <w:sz w:val="24"/>
          <w:szCs w:val="24"/>
        </w:rPr>
        <w:t xml:space="preserve"> resulta totalmente </w:t>
      </w:r>
      <w:r w:rsidR="0042072C">
        <w:rPr>
          <w:rFonts w:ascii="Times New Roman" w:eastAsia="Calibri" w:hAnsi="Times New Roman" w:cs="Times New Roman"/>
          <w:sz w:val="24"/>
          <w:szCs w:val="24"/>
        </w:rPr>
        <w:t>irónico</w:t>
      </w:r>
      <w:r>
        <w:rPr>
          <w:rFonts w:ascii="Times New Roman" w:eastAsia="Calibri" w:hAnsi="Times New Roman" w:cs="Times New Roman"/>
          <w:sz w:val="24"/>
          <w:szCs w:val="24"/>
        </w:rPr>
        <w:t xml:space="preserve"> dicha </w:t>
      </w:r>
      <w:r w:rsidR="0042072C">
        <w:rPr>
          <w:rFonts w:ascii="Times New Roman" w:eastAsia="Calibri" w:hAnsi="Times New Roman" w:cs="Times New Roman"/>
          <w:sz w:val="24"/>
          <w:szCs w:val="24"/>
        </w:rPr>
        <w:t>situación</w:t>
      </w:r>
      <w:r>
        <w:rPr>
          <w:rFonts w:ascii="Times New Roman" w:eastAsia="Calibri" w:hAnsi="Times New Roman" w:cs="Times New Roman"/>
          <w:sz w:val="24"/>
          <w:szCs w:val="24"/>
        </w:rPr>
        <w:t xml:space="preserve">, pues los recursos recaudados mediante dicha </w:t>
      </w:r>
      <w:r w:rsidR="0042072C">
        <w:rPr>
          <w:rFonts w:ascii="Times New Roman" w:eastAsia="Calibri" w:hAnsi="Times New Roman" w:cs="Times New Roman"/>
          <w:sz w:val="24"/>
          <w:szCs w:val="24"/>
        </w:rPr>
        <w:t>expropiación</w:t>
      </w:r>
      <w:r>
        <w:rPr>
          <w:rFonts w:ascii="Times New Roman" w:eastAsia="Calibri" w:hAnsi="Times New Roman" w:cs="Times New Roman"/>
          <w:sz w:val="24"/>
          <w:szCs w:val="24"/>
        </w:rPr>
        <w:t xml:space="preserve"> fueron desvanecidos </w:t>
      </w:r>
      <w:r w:rsidR="0042072C">
        <w:rPr>
          <w:rFonts w:ascii="Times New Roman" w:eastAsia="Calibri" w:hAnsi="Times New Roman" w:cs="Times New Roman"/>
          <w:sz w:val="24"/>
          <w:szCs w:val="24"/>
        </w:rPr>
        <w:t>rápidamente</w:t>
      </w:r>
      <w:r>
        <w:rPr>
          <w:rFonts w:ascii="Times New Roman" w:eastAsia="Calibri" w:hAnsi="Times New Roman" w:cs="Times New Roman"/>
          <w:sz w:val="24"/>
          <w:szCs w:val="24"/>
        </w:rPr>
        <w:t xml:space="preserve"> con más de los que se </w:t>
      </w:r>
      <w:r w:rsidR="0042072C">
        <w:rPr>
          <w:rFonts w:ascii="Times New Roman" w:eastAsia="Calibri" w:hAnsi="Times New Roman" w:cs="Times New Roman"/>
          <w:sz w:val="24"/>
          <w:szCs w:val="24"/>
        </w:rPr>
        <w:t>había</w:t>
      </w:r>
      <w:r>
        <w:rPr>
          <w:rFonts w:ascii="Times New Roman" w:eastAsia="Calibri" w:hAnsi="Times New Roman" w:cs="Times New Roman"/>
          <w:sz w:val="24"/>
          <w:szCs w:val="24"/>
        </w:rPr>
        <w:t xml:space="preserve"> invertido para dicha política. Los datos recopilados en el texto de Fuentes son reveladores , la población de judíos en </w:t>
      </w:r>
      <w:r w:rsidR="0042072C">
        <w:rPr>
          <w:rFonts w:ascii="Times New Roman" w:eastAsia="Calibri" w:hAnsi="Times New Roman" w:cs="Times New Roman"/>
          <w:sz w:val="24"/>
          <w:szCs w:val="24"/>
        </w:rPr>
        <w:t>España</w:t>
      </w:r>
      <w:r>
        <w:rPr>
          <w:rFonts w:ascii="Times New Roman" w:eastAsia="Calibri" w:hAnsi="Times New Roman" w:cs="Times New Roman"/>
          <w:sz w:val="24"/>
          <w:szCs w:val="24"/>
        </w:rPr>
        <w:t xml:space="preserve"> antes de 1492 era de 7 millones de judíos, y con la nueva política de los reyes, bajó </w:t>
      </w:r>
      <w:r w:rsidR="0042072C">
        <w:rPr>
          <w:rFonts w:ascii="Times New Roman" w:eastAsia="Calibri" w:hAnsi="Times New Roman" w:cs="Times New Roman"/>
          <w:sz w:val="24"/>
          <w:szCs w:val="24"/>
        </w:rPr>
        <w:t>abromadamente</w:t>
      </w:r>
      <w:r>
        <w:rPr>
          <w:rFonts w:ascii="Times New Roman" w:eastAsia="Calibri" w:hAnsi="Times New Roman" w:cs="Times New Roman"/>
          <w:sz w:val="24"/>
          <w:szCs w:val="24"/>
        </w:rPr>
        <w:t xml:space="preserve"> a tan solo medio millón; entre ellos judíos convertidos al cristianismo. </w:t>
      </w:r>
    </w:p>
    <w:p w:rsidR="00BE1DCF" w:rsidRPr="00BE1DCF" w:rsidRDefault="00BE1DCF" w:rsidP="00FA753B">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Uno de los aspectos que más destaca Carlos Fuentes y paradójicamente  significaron un golpe en la idiosincrasia de los reyes y España es la publicación de La Celestina, escrita </w:t>
      </w:r>
      <w:r>
        <w:rPr>
          <w:rFonts w:ascii="Times New Roman" w:eastAsia="Calibri" w:hAnsi="Times New Roman" w:cs="Times New Roman"/>
          <w:sz w:val="24"/>
          <w:szCs w:val="24"/>
        </w:rPr>
        <w:lastRenderedPageBreak/>
        <w:t xml:space="preserve">por Frenando de Rojas después de la expulsión de los judíos. Fernando Rojas, quien, por cierto, era descendiente de judíos, escribió esta obra siendo un estudiante de la universidad de Salamanca.  Rojas significó el </w:t>
      </w:r>
      <w:r w:rsidR="0042072C">
        <w:rPr>
          <w:rFonts w:ascii="Times New Roman" w:eastAsia="Calibri" w:hAnsi="Times New Roman" w:cs="Times New Roman"/>
          <w:sz w:val="24"/>
          <w:szCs w:val="24"/>
        </w:rPr>
        <w:t>vislumbra</w:t>
      </w:r>
      <w:r w:rsidR="0058515C">
        <w:rPr>
          <w:rFonts w:ascii="Times New Roman" w:eastAsia="Calibri" w:hAnsi="Times New Roman" w:cs="Times New Roman"/>
          <w:sz w:val="24"/>
          <w:szCs w:val="24"/>
        </w:rPr>
        <w:t xml:space="preserve"> miento de la comunidad judío, gitana y </w:t>
      </w:r>
      <w:r w:rsidR="0042072C">
        <w:rPr>
          <w:rFonts w:ascii="Times New Roman" w:eastAsia="Calibri" w:hAnsi="Times New Roman" w:cs="Times New Roman"/>
          <w:sz w:val="24"/>
          <w:szCs w:val="24"/>
        </w:rPr>
        <w:t>musulmana</w:t>
      </w:r>
      <w:r w:rsidR="0058515C">
        <w:rPr>
          <w:rFonts w:ascii="Times New Roman" w:eastAsia="Calibri" w:hAnsi="Times New Roman" w:cs="Times New Roman"/>
          <w:sz w:val="24"/>
          <w:szCs w:val="24"/>
        </w:rPr>
        <w:t xml:space="preserve">., a </w:t>
      </w:r>
      <w:r w:rsidR="0042072C">
        <w:rPr>
          <w:rFonts w:ascii="Times New Roman" w:eastAsia="Calibri" w:hAnsi="Times New Roman" w:cs="Times New Roman"/>
          <w:sz w:val="24"/>
          <w:szCs w:val="24"/>
        </w:rPr>
        <w:t>través</w:t>
      </w:r>
      <w:r w:rsidR="0058515C">
        <w:rPr>
          <w:rFonts w:ascii="Times New Roman" w:eastAsia="Calibri" w:hAnsi="Times New Roman" w:cs="Times New Roman"/>
          <w:sz w:val="24"/>
          <w:szCs w:val="24"/>
        </w:rPr>
        <w:t xml:space="preserve"> de las realidades </w:t>
      </w:r>
      <w:r w:rsidR="0042072C">
        <w:rPr>
          <w:rFonts w:ascii="Times New Roman" w:eastAsia="Calibri" w:hAnsi="Times New Roman" w:cs="Times New Roman"/>
          <w:sz w:val="24"/>
          <w:szCs w:val="24"/>
        </w:rPr>
        <w:t>históricas</w:t>
      </w:r>
      <w:r w:rsidR="0058515C">
        <w:rPr>
          <w:rFonts w:ascii="Times New Roman" w:eastAsia="Calibri" w:hAnsi="Times New Roman" w:cs="Times New Roman"/>
          <w:sz w:val="24"/>
          <w:szCs w:val="24"/>
        </w:rPr>
        <w:t xml:space="preserve"> de su obra, donde </w:t>
      </w:r>
      <w:r w:rsidR="0042072C">
        <w:rPr>
          <w:rFonts w:ascii="Times New Roman" w:eastAsia="Calibri" w:hAnsi="Times New Roman" w:cs="Times New Roman"/>
          <w:sz w:val="24"/>
          <w:szCs w:val="24"/>
        </w:rPr>
        <w:t>aparecen</w:t>
      </w:r>
      <w:r w:rsidR="0058515C">
        <w:rPr>
          <w:rFonts w:ascii="Times New Roman" w:eastAsia="Calibri" w:hAnsi="Times New Roman" w:cs="Times New Roman"/>
          <w:sz w:val="24"/>
          <w:szCs w:val="24"/>
        </w:rPr>
        <w:t xml:space="preserve"> grandes manifestaciones en contra de la moralidad, el cristianismo , los reyes y la burguesía. </w:t>
      </w:r>
    </w:p>
    <w:p w:rsidR="0058515C" w:rsidRDefault="0058515C" w:rsidP="00FA753B">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Para los reyes Isabel y Fernando esto significó una bofetada en su visión </w:t>
      </w:r>
      <w:r w:rsidR="00545A5C">
        <w:rPr>
          <w:rFonts w:ascii="Times New Roman" w:eastAsia="Calibri" w:hAnsi="Times New Roman" w:cs="Times New Roman"/>
          <w:sz w:val="24"/>
          <w:szCs w:val="24"/>
        </w:rPr>
        <w:t xml:space="preserve">unitaria de la cristiandad, la moralidad y sus intenciones de expansión territorial – racial . </w:t>
      </w:r>
      <w:r w:rsidR="000404DC">
        <w:rPr>
          <w:rFonts w:ascii="Times New Roman" w:eastAsia="Calibri" w:hAnsi="Times New Roman" w:cs="Times New Roman"/>
          <w:sz w:val="24"/>
          <w:szCs w:val="24"/>
        </w:rPr>
        <w:t>Indudablemente</w:t>
      </w:r>
      <w:r w:rsidR="00545A5C">
        <w:rPr>
          <w:rFonts w:ascii="Times New Roman" w:eastAsia="Calibri" w:hAnsi="Times New Roman" w:cs="Times New Roman"/>
          <w:sz w:val="24"/>
          <w:szCs w:val="24"/>
        </w:rPr>
        <w:t xml:space="preserve"> , </w:t>
      </w:r>
      <w:r w:rsidR="000404DC">
        <w:rPr>
          <w:rFonts w:ascii="Times New Roman" w:eastAsia="Calibri" w:hAnsi="Times New Roman" w:cs="Times New Roman"/>
          <w:sz w:val="24"/>
          <w:szCs w:val="24"/>
        </w:rPr>
        <w:t>estas</w:t>
      </w:r>
      <w:r w:rsidR="00545A5C">
        <w:rPr>
          <w:rFonts w:ascii="Times New Roman" w:eastAsia="Calibri" w:hAnsi="Times New Roman" w:cs="Times New Roman"/>
          <w:sz w:val="24"/>
          <w:szCs w:val="24"/>
        </w:rPr>
        <w:t xml:space="preserve"> contradicciones eran visibles y respondían </w:t>
      </w:r>
      <w:r w:rsidR="0042072C">
        <w:rPr>
          <w:rFonts w:ascii="Times New Roman" w:eastAsia="Calibri" w:hAnsi="Times New Roman" w:cs="Times New Roman"/>
          <w:sz w:val="24"/>
          <w:szCs w:val="24"/>
        </w:rPr>
        <w:t>rápidamente</w:t>
      </w:r>
      <w:r w:rsidR="000404DC">
        <w:rPr>
          <w:rFonts w:ascii="Times New Roman" w:eastAsia="Calibri" w:hAnsi="Times New Roman" w:cs="Times New Roman"/>
          <w:sz w:val="24"/>
          <w:szCs w:val="24"/>
        </w:rPr>
        <w:t xml:space="preserve"> a la </w:t>
      </w:r>
      <w:r w:rsidR="0042072C">
        <w:rPr>
          <w:rFonts w:ascii="Times New Roman" w:eastAsia="Calibri" w:hAnsi="Times New Roman" w:cs="Times New Roman"/>
          <w:sz w:val="24"/>
          <w:szCs w:val="24"/>
        </w:rPr>
        <w:t>experiencia</w:t>
      </w:r>
      <w:r w:rsidR="000404DC">
        <w:rPr>
          <w:rFonts w:ascii="Times New Roman" w:eastAsia="Calibri" w:hAnsi="Times New Roman" w:cs="Times New Roman"/>
          <w:sz w:val="24"/>
          <w:szCs w:val="24"/>
        </w:rPr>
        <w:t xml:space="preserve"> histórica de </w:t>
      </w:r>
      <w:r w:rsidR="0042072C">
        <w:rPr>
          <w:rFonts w:ascii="Times New Roman" w:eastAsia="Calibri" w:hAnsi="Times New Roman" w:cs="Times New Roman"/>
          <w:sz w:val="24"/>
          <w:szCs w:val="24"/>
        </w:rPr>
        <w:t>España</w:t>
      </w:r>
      <w:r w:rsidR="000404DC">
        <w:rPr>
          <w:rFonts w:ascii="Times New Roman" w:eastAsia="Calibri" w:hAnsi="Times New Roman" w:cs="Times New Roman"/>
          <w:sz w:val="24"/>
          <w:szCs w:val="24"/>
        </w:rPr>
        <w:t xml:space="preserve"> por los </w:t>
      </w:r>
      <w:r w:rsidR="0042072C">
        <w:rPr>
          <w:rFonts w:ascii="Times New Roman" w:eastAsia="Calibri" w:hAnsi="Times New Roman" w:cs="Times New Roman"/>
          <w:sz w:val="24"/>
          <w:szCs w:val="24"/>
        </w:rPr>
        <w:t>Romanos</w:t>
      </w:r>
      <w:r w:rsidR="000404DC">
        <w:rPr>
          <w:rFonts w:ascii="Times New Roman" w:eastAsia="Calibri" w:hAnsi="Times New Roman" w:cs="Times New Roman"/>
          <w:sz w:val="24"/>
          <w:szCs w:val="24"/>
        </w:rPr>
        <w:t xml:space="preserve"> y luego sensiblemente esta expulsión de judíos en 1492. </w:t>
      </w:r>
      <w:r w:rsidR="0042072C">
        <w:rPr>
          <w:rFonts w:ascii="Times New Roman" w:eastAsia="Calibri" w:hAnsi="Times New Roman" w:cs="Times New Roman"/>
          <w:sz w:val="24"/>
          <w:szCs w:val="24"/>
        </w:rPr>
        <w:t>España</w:t>
      </w:r>
      <w:r w:rsidR="000404DC">
        <w:rPr>
          <w:rFonts w:ascii="Times New Roman" w:eastAsia="Calibri" w:hAnsi="Times New Roman" w:cs="Times New Roman"/>
          <w:sz w:val="24"/>
          <w:szCs w:val="24"/>
        </w:rPr>
        <w:t xml:space="preserve"> era un mar de </w:t>
      </w:r>
      <w:r w:rsidR="0042072C">
        <w:rPr>
          <w:rFonts w:ascii="Times New Roman" w:eastAsia="Calibri" w:hAnsi="Times New Roman" w:cs="Times New Roman"/>
          <w:sz w:val="24"/>
          <w:szCs w:val="24"/>
        </w:rPr>
        <w:t>contradicciones</w:t>
      </w:r>
      <w:r w:rsidR="000404DC">
        <w:rPr>
          <w:rFonts w:ascii="Times New Roman" w:eastAsia="Calibri" w:hAnsi="Times New Roman" w:cs="Times New Roman"/>
          <w:sz w:val="24"/>
          <w:szCs w:val="24"/>
        </w:rPr>
        <w:t xml:space="preserve"> e </w:t>
      </w:r>
      <w:r w:rsidR="0042072C">
        <w:rPr>
          <w:rFonts w:ascii="Times New Roman" w:eastAsia="Calibri" w:hAnsi="Times New Roman" w:cs="Times New Roman"/>
          <w:sz w:val="24"/>
          <w:szCs w:val="24"/>
        </w:rPr>
        <w:t xml:space="preserve">irónicos </w:t>
      </w:r>
      <w:r w:rsidR="000404DC">
        <w:rPr>
          <w:rFonts w:ascii="Times New Roman" w:eastAsia="Calibri" w:hAnsi="Times New Roman" w:cs="Times New Roman"/>
          <w:sz w:val="24"/>
          <w:szCs w:val="24"/>
        </w:rPr>
        <w:t xml:space="preserve">, y para Fuentes la única forma de liberarse, fue el entrar en contacto con otros </w:t>
      </w:r>
      <w:r w:rsidR="0042072C">
        <w:rPr>
          <w:rFonts w:ascii="Times New Roman" w:eastAsia="Calibri" w:hAnsi="Times New Roman" w:cs="Times New Roman"/>
          <w:sz w:val="24"/>
          <w:szCs w:val="24"/>
        </w:rPr>
        <w:t xml:space="preserve">pueblos </w:t>
      </w:r>
      <w:r w:rsidR="000404DC">
        <w:rPr>
          <w:rFonts w:ascii="Times New Roman" w:eastAsia="Calibri" w:hAnsi="Times New Roman" w:cs="Times New Roman"/>
          <w:sz w:val="24"/>
          <w:szCs w:val="24"/>
        </w:rPr>
        <w:t xml:space="preserve"> de otra casta es decir de otra región y cultura. </w:t>
      </w:r>
    </w:p>
    <w:p w:rsidR="000404DC" w:rsidRPr="000404DC" w:rsidRDefault="000404DC" w:rsidP="00FA753B">
      <w:pPr>
        <w:spacing w:line="480" w:lineRule="auto"/>
        <w:jc w:val="both"/>
        <w:rPr>
          <w:rFonts w:ascii="Times New Roman" w:eastAsia="Calibri" w:hAnsi="Times New Roman" w:cs="Times New Roman"/>
          <w:b/>
          <w:sz w:val="24"/>
          <w:szCs w:val="24"/>
        </w:rPr>
      </w:pPr>
      <w:r w:rsidRPr="000404DC">
        <w:rPr>
          <w:rFonts w:ascii="Times New Roman" w:eastAsia="Calibri" w:hAnsi="Times New Roman" w:cs="Times New Roman"/>
          <w:b/>
          <w:sz w:val="24"/>
          <w:szCs w:val="24"/>
        </w:rPr>
        <w:t xml:space="preserve">1492 EL AÑO DE LA RECONQUISTA ESPAÑOLA </w:t>
      </w:r>
    </w:p>
    <w:p w:rsidR="0058515C" w:rsidRPr="000404DC" w:rsidRDefault="000404DC" w:rsidP="00FA753B">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En toda Europa el fin de la edad media era casi un hecho. El fin de esta era fue concebido como la revolución y expansión de las tierras a través de las diferentes conquistas de la zona ibérica  y el norte africano. Que de alguna manera u otra, sirvió de configuración para establecer una nueva posición de los países dentro del “nuevo” orden mundial que avecinaba en el continente europeo. </w:t>
      </w:r>
    </w:p>
    <w:p w:rsidR="0058515C" w:rsidRPr="000404DC" w:rsidRDefault="000404DC" w:rsidP="00FA753B">
      <w:pPr>
        <w:spacing w:line="480" w:lineRule="auto"/>
        <w:jc w:val="both"/>
        <w:rPr>
          <w:rFonts w:ascii="Times New Roman" w:eastAsia="Calibri" w:hAnsi="Times New Roman" w:cs="Times New Roman"/>
          <w:b/>
          <w:sz w:val="24"/>
          <w:szCs w:val="24"/>
        </w:rPr>
      </w:pPr>
      <w:r w:rsidRPr="000404DC">
        <w:rPr>
          <w:rFonts w:ascii="Times New Roman" w:eastAsia="Calibri" w:hAnsi="Times New Roman" w:cs="Times New Roman"/>
          <w:b/>
          <w:sz w:val="24"/>
          <w:szCs w:val="24"/>
        </w:rPr>
        <w:t xml:space="preserve">LA MUERTE DEL INDIGENISMO </w:t>
      </w:r>
    </w:p>
    <w:p w:rsidR="000404DC" w:rsidRPr="000404DC" w:rsidRDefault="0042072C" w:rsidP="00FA753B">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Configurándose</w:t>
      </w:r>
      <w:r w:rsidR="000404DC">
        <w:rPr>
          <w:rFonts w:ascii="Times New Roman" w:eastAsia="Calibri" w:hAnsi="Times New Roman" w:cs="Times New Roman"/>
          <w:sz w:val="24"/>
          <w:szCs w:val="24"/>
        </w:rPr>
        <w:t xml:space="preserve"> el “ nuevo orden mundial” , países como </w:t>
      </w:r>
      <w:r>
        <w:rPr>
          <w:rFonts w:ascii="Times New Roman" w:eastAsia="Calibri" w:hAnsi="Times New Roman" w:cs="Times New Roman"/>
          <w:sz w:val="24"/>
          <w:szCs w:val="24"/>
        </w:rPr>
        <w:t>España</w:t>
      </w:r>
      <w:r w:rsidR="000404DC">
        <w:rPr>
          <w:rFonts w:ascii="Times New Roman" w:eastAsia="Calibri" w:hAnsi="Times New Roman" w:cs="Times New Roman"/>
          <w:sz w:val="24"/>
          <w:szCs w:val="24"/>
        </w:rPr>
        <w:t xml:space="preserve"> especialmente, se convirtieron en  “hazaña” la llegada de Cristóbal Colón sobre las civilizaciones </w:t>
      </w:r>
      <w:r>
        <w:rPr>
          <w:rFonts w:ascii="Times New Roman" w:eastAsia="Calibri" w:hAnsi="Times New Roman" w:cs="Times New Roman"/>
          <w:sz w:val="24"/>
          <w:szCs w:val="24"/>
        </w:rPr>
        <w:t>conquistadas</w:t>
      </w:r>
      <w:r w:rsidR="000404DC">
        <w:rPr>
          <w:rFonts w:ascii="Times New Roman" w:eastAsia="Calibri" w:hAnsi="Times New Roman" w:cs="Times New Roman"/>
          <w:sz w:val="24"/>
          <w:szCs w:val="24"/>
        </w:rPr>
        <w:t xml:space="preserve">; transformándola incluso con una gran </w:t>
      </w:r>
      <w:r>
        <w:rPr>
          <w:rFonts w:ascii="Times New Roman" w:eastAsia="Calibri" w:hAnsi="Times New Roman" w:cs="Times New Roman"/>
          <w:sz w:val="24"/>
          <w:szCs w:val="24"/>
        </w:rPr>
        <w:t>epopeya</w:t>
      </w:r>
      <w:r w:rsidR="000404DC">
        <w:rPr>
          <w:rFonts w:ascii="Times New Roman" w:eastAsia="Calibri" w:hAnsi="Times New Roman" w:cs="Times New Roman"/>
          <w:sz w:val="24"/>
          <w:szCs w:val="24"/>
        </w:rPr>
        <w:t xml:space="preserve">. La llegada de Colón sirvió de pauta para abrir nuevos </w:t>
      </w:r>
      <w:r>
        <w:rPr>
          <w:rFonts w:ascii="Times New Roman" w:eastAsia="Calibri" w:hAnsi="Times New Roman" w:cs="Times New Roman"/>
          <w:sz w:val="24"/>
          <w:szCs w:val="24"/>
        </w:rPr>
        <w:t>caminos</w:t>
      </w:r>
      <w:r w:rsidR="000404DC">
        <w:rPr>
          <w:rFonts w:ascii="Times New Roman" w:eastAsia="Calibri" w:hAnsi="Times New Roman" w:cs="Times New Roman"/>
          <w:sz w:val="24"/>
          <w:szCs w:val="24"/>
        </w:rPr>
        <w:t xml:space="preserve"> ha</w:t>
      </w:r>
      <w:r>
        <w:rPr>
          <w:rFonts w:ascii="Times New Roman" w:eastAsia="Calibri" w:hAnsi="Times New Roman" w:cs="Times New Roman"/>
          <w:sz w:val="24"/>
          <w:szCs w:val="24"/>
        </w:rPr>
        <w:t xml:space="preserve">cia  </w:t>
      </w:r>
      <w:r w:rsidR="000404DC">
        <w:rPr>
          <w:rFonts w:ascii="Times New Roman" w:eastAsia="Calibri" w:hAnsi="Times New Roman" w:cs="Times New Roman"/>
          <w:sz w:val="24"/>
          <w:szCs w:val="24"/>
        </w:rPr>
        <w:t xml:space="preserve">una “ nueva sociedad” dentro del nuevo mundo. </w:t>
      </w:r>
      <w:r w:rsidR="000404DC">
        <w:rPr>
          <w:rFonts w:ascii="Times New Roman" w:eastAsia="Calibri" w:hAnsi="Times New Roman" w:cs="Times New Roman"/>
          <w:sz w:val="24"/>
          <w:szCs w:val="24"/>
        </w:rPr>
        <w:lastRenderedPageBreak/>
        <w:t xml:space="preserve">Muy a parte de los </w:t>
      </w:r>
      <w:r>
        <w:rPr>
          <w:rFonts w:ascii="Times New Roman" w:eastAsia="Calibri" w:hAnsi="Times New Roman" w:cs="Times New Roman"/>
          <w:sz w:val="24"/>
          <w:szCs w:val="24"/>
        </w:rPr>
        <w:t>relatos</w:t>
      </w:r>
      <w:r w:rsidR="000404DC">
        <w:rPr>
          <w:rFonts w:ascii="Times New Roman" w:eastAsia="Calibri" w:hAnsi="Times New Roman" w:cs="Times New Roman"/>
          <w:sz w:val="24"/>
          <w:szCs w:val="24"/>
        </w:rPr>
        <w:t xml:space="preserve"> de varios colonizadores y exploradores, sobre lo que implicó esta </w:t>
      </w:r>
      <w:r>
        <w:rPr>
          <w:rFonts w:ascii="Times New Roman" w:eastAsia="Calibri" w:hAnsi="Times New Roman" w:cs="Times New Roman"/>
          <w:sz w:val="24"/>
          <w:szCs w:val="24"/>
        </w:rPr>
        <w:t xml:space="preserve">sangrienta </w:t>
      </w:r>
      <w:r w:rsidR="000404DC">
        <w:rPr>
          <w:rFonts w:ascii="Times New Roman" w:eastAsia="Calibri" w:hAnsi="Times New Roman" w:cs="Times New Roman"/>
          <w:sz w:val="24"/>
          <w:szCs w:val="24"/>
        </w:rPr>
        <w:t xml:space="preserve">e </w:t>
      </w:r>
      <w:r>
        <w:rPr>
          <w:rFonts w:ascii="Times New Roman" w:eastAsia="Calibri" w:hAnsi="Times New Roman" w:cs="Times New Roman"/>
          <w:sz w:val="24"/>
          <w:szCs w:val="24"/>
        </w:rPr>
        <w:t>insensata</w:t>
      </w:r>
      <w:r w:rsidR="000404DC">
        <w:rPr>
          <w:rFonts w:ascii="Times New Roman" w:eastAsia="Calibri" w:hAnsi="Times New Roman" w:cs="Times New Roman"/>
          <w:sz w:val="24"/>
          <w:szCs w:val="24"/>
        </w:rPr>
        <w:t xml:space="preserve"> llegada de los europeos al viejo </w:t>
      </w:r>
      <w:r>
        <w:rPr>
          <w:rFonts w:ascii="Times New Roman" w:eastAsia="Calibri" w:hAnsi="Times New Roman" w:cs="Times New Roman"/>
          <w:sz w:val="24"/>
          <w:szCs w:val="24"/>
        </w:rPr>
        <w:t>continente</w:t>
      </w:r>
      <w:r w:rsidR="000404DC">
        <w:rPr>
          <w:rFonts w:ascii="Times New Roman" w:eastAsia="Calibri" w:hAnsi="Times New Roman" w:cs="Times New Roman"/>
          <w:sz w:val="24"/>
          <w:szCs w:val="24"/>
        </w:rPr>
        <w:t xml:space="preserve">. </w:t>
      </w:r>
    </w:p>
    <w:p w:rsidR="000404DC" w:rsidRPr="000404DC" w:rsidRDefault="000404DC" w:rsidP="00FA753B">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Para Fuentes </w:t>
      </w:r>
      <w:r w:rsidR="0042072C">
        <w:rPr>
          <w:rFonts w:ascii="Times New Roman" w:eastAsia="Calibri" w:hAnsi="Times New Roman" w:cs="Times New Roman"/>
          <w:sz w:val="24"/>
          <w:szCs w:val="24"/>
        </w:rPr>
        <w:t>América</w:t>
      </w:r>
      <w:r>
        <w:rPr>
          <w:rFonts w:ascii="Times New Roman" w:eastAsia="Calibri" w:hAnsi="Times New Roman" w:cs="Times New Roman"/>
          <w:sz w:val="24"/>
          <w:szCs w:val="24"/>
        </w:rPr>
        <w:t xml:space="preserve"> fue alguna vez un </w:t>
      </w:r>
      <w:r w:rsidR="0042072C">
        <w:rPr>
          <w:rFonts w:ascii="Times New Roman" w:eastAsia="Calibri" w:hAnsi="Times New Roman" w:cs="Times New Roman"/>
          <w:sz w:val="24"/>
          <w:szCs w:val="24"/>
        </w:rPr>
        <w:t>continente</w:t>
      </w:r>
      <w:r>
        <w:rPr>
          <w:rFonts w:ascii="Times New Roman" w:eastAsia="Calibri" w:hAnsi="Times New Roman" w:cs="Times New Roman"/>
          <w:sz w:val="24"/>
          <w:szCs w:val="24"/>
        </w:rPr>
        <w:t xml:space="preserve"> vació, donde todos los pueblos se encontraron hace más de cien mil años, lo que </w:t>
      </w:r>
      <w:r w:rsidR="0042072C">
        <w:rPr>
          <w:rFonts w:ascii="Times New Roman" w:eastAsia="Calibri" w:hAnsi="Times New Roman" w:cs="Times New Roman"/>
          <w:sz w:val="24"/>
          <w:szCs w:val="24"/>
        </w:rPr>
        <w:t>originaron</w:t>
      </w:r>
      <w:r>
        <w:rPr>
          <w:rFonts w:ascii="Times New Roman" w:eastAsia="Calibri" w:hAnsi="Times New Roman" w:cs="Times New Roman"/>
          <w:sz w:val="24"/>
          <w:szCs w:val="24"/>
        </w:rPr>
        <w:t xml:space="preserve"> grandes desplazamientos des regiones árticas , lo que significó que existieran grandes condiciones entre Asia y América, que se acentuaron por la parte occidental en apenas cuarenta mil años. A partir de ahí , estos grupos empezaron a desarrollar habilidades </w:t>
      </w:r>
      <w:r w:rsidR="00A85D0D">
        <w:rPr>
          <w:rFonts w:ascii="Times New Roman" w:eastAsia="Calibri" w:hAnsi="Times New Roman" w:cs="Times New Roman"/>
          <w:sz w:val="24"/>
          <w:szCs w:val="24"/>
        </w:rPr>
        <w:t>colectivas</w:t>
      </w:r>
      <w:r>
        <w:rPr>
          <w:rFonts w:ascii="Times New Roman" w:eastAsia="Calibri" w:hAnsi="Times New Roman" w:cs="Times New Roman"/>
          <w:sz w:val="24"/>
          <w:szCs w:val="24"/>
        </w:rPr>
        <w:t xml:space="preserve">; recolección de frutos y cazadores. </w:t>
      </w:r>
    </w:p>
    <w:p w:rsidR="000404DC" w:rsidRPr="00A85D0D" w:rsidRDefault="00A85D0D" w:rsidP="00FA753B">
      <w:pPr>
        <w:spacing w:line="480" w:lineRule="auto"/>
        <w:jc w:val="both"/>
        <w:rPr>
          <w:rFonts w:ascii="Times New Roman" w:eastAsia="Calibri" w:hAnsi="Times New Roman" w:cs="Times New Roman"/>
          <w:b/>
          <w:sz w:val="24"/>
          <w:szCs w:val="24"/>
        </w:rPr>
      </w:pPr>
      <w:r w:rsidRPr="00A85D0D">
        <w:rPr>
          <w:rFonts w:ascii="Times New Roman" w:eastAsia="Calibri" w:hAnsi="Times New Roman" w:cs="Times New Roman"/>
          <w:b/>
          <w:sz w:val="24"/>
          <w:szCs w:val="24"/>
        </w:rPr>
        <w:t>QUETZALCÓATL</w:t>
      </w:r>
    </w:p>
    <w:p w:rsidR="00A85D0D" w:rsidRPr="00A85D0D" w:rsidRDefault="00A85D0D" w:rsidP="00FA753B">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La imagen y representación de Quetzalcóatl , es considerada como símbolo de los pueblos Meso américos. Quetzalcóatl , es la representación de una serpiente con plumas: su significado evoca la dualidad de los eres humanos y sus condiciones frente al mundo. Por un lado, la serpiente representa al ser humano y sus creencias; es decir , un ser con capacidad de obrar, pero incompleto. Mientras que las plumas componen los dones o principios mas importantes del ser  humano. </w:t>
      </w:r>
    </w:p>
    <w:p w:rsidR="0013403D" w:rsidRDefault="00A85D0D" w:rsidP="00FA753B">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También  los conocimientos utilizados por Quetzalcóatl están asociados no solo a la cultura azteca sino a los Olmecas.  Estos conocimientos son llamados “conocimientos de goma”, los que están relacionados con la posibilidad de compresión y convención de la tensión.  La serpiente emplumada transfiriéndose a si misma desde la condición humana a deidad. </w:t>
      </w:r>
    </w:p>
    <w:p w:rsidR="00556C93" w:rsidRDefault="00A85D0D" w:rsidP="00FA753B">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Los conocimientos y las virtudes de estos seres divinos ayudaron a la configuración y a la concepción d</w:t>
      </w:r>
      <w:r w:rsidR="00556C93">
        <w:rPr>
          <w:rFonts w:ascii="Times New Roman" w:eastAsia="Calibri" w:hAnsi="Times New Roman" w:cs="Times New Roman"/>
          <w:sz w:val="24"/>
          <w:szCs w:val="24"/>
        </w:rPr>
        <w:t xml:space="preserve">el mundo ya que , para los Mayas Quetzalcóatl no solo representaba conocimientos sino era  considerado como un Dios, más tarde se cambiaría dicha percepción del mundo con la llegada de los españoles a América. </w:t>
      </w:r>
    </w:p>
    <w:p w:rsidR="00A85D0D" w:rsidRPr="00A85D0D" w:rsidRDefault="00556C93" w:rsidP="00FA753B">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 xml:space="preserve">Fuentes e historiadores destacados,  reblaran la posición la posición de </w:t>
      </w:r>
      <w:proofErr w:type="spellStart"/>
      <w:r>
        <w:rPr>
          <w:rFonts w:ascii="Times New Roman" w:eastAsia="Calibri" w:hAnsi="Times New Roman" w:cs="Times New Roman"/>
          <w:sz w:val="24"/>
          <w:szCs w:val="24"/>
        </w:rPr>
        <w:t>Quetzlcóatl</w:t>
      </w:r>
      <w:proofErr w:type="spellEnd"/>
      <w:r>
        <w:rPr>
          <w:rFonts w:ascii="Times New Roman" w:eastAsia="Calibri" w:hAnsi="Times New Roman" w:cs="Times New Roman"/>
          <w:sz w:val="24"/>
          <w:szCs w:val="24"/>
        </w:rPr>
        <w:t xml:space="preserve"> reflejada a través del sufrimiento y preocupación que tenía Moctezuma son la llegada de otros seres (</w:t>
      </w:r>
      <w:proofErr w:type="spellStart"/>
      <w:r>
        <w:rPr>
          <w:rFonts w:ascii="Times New Roman" w:eastAsia="Calibri" w:hAnsi="Times New Roman" w:cs="Times New Roman"/>
          <w:sz w:val="24"/>
          <w:szCs w:val="24"/>
        </w:rPr>
        <w:t>embarbados</w:t>
      </w:r>
      <w:proofErr w:type="spellEnd"/>
      <w:r>
        <w:rPr>
          <w:rFonts w:ascii="Times New Roman" w:eastAsia="Calibri" w:hAnsi="Times New Roman" w:cs="Times New Roman"/>
          <w:sz w:val="24"/>
          <w:szCs w:val="24"/>
        </w:rPr>
        <w:t xml:space="preserve">) con hombres de acero y plata quienes irían montados a </w:t>
      </w:r>
      <w:r w:rsidR="00A13C92">
        <w:rPr>
          <w:rFonts w:ascii="Times New Roman" w:eastAsia="Calibri" w:hAnsi="Times New Roman" w:cs="Times New Roman"/>
          <w:sz w:val="24"/>
          <w:szCs w:val="24"/>
        </w:rPr>
        <w:t>través</w:t>
      </w:r>
      <w:r>
        <w:rPr>
          <w:rFonts w:ascii="Times New Roman" w:eastAsia="Calibri" w:hAnsi="Times New Roman" w:cs="Times New Roman"/>
          <w:sz w:val="24"/>
          <w:szCs w:val="24"/>
        </w:rPr>
        <w:t xml:space="preserve"> de animales de cuatro patas (caballos). Para Moctezuma era la llegada de los dioses y el fin de la espera y según sus deidades la profecía se había hecho realidad. Catastróficamente no fue así, dentro de la cuidad de Tenochtitlan que todo esto sería el augurio de la nueva llegada de Quetzalcóatl. </w:t>
      </w:r>
    </w:p>
    <w:p w:rsidR="00A85D0D" w:rsidRPr="00556C93" w:rsidRDefault="00556C93" w:rsidP="00FA753B">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En esta segunda venida tenía cierto desconcierto para muchos, el propio Hernán Cortés se vio desconcertado ante dicha deidad; sino él era nada el producto de </w:t>
      </w:r>
      <w:r w:rsidR="00A13C92">
        <w:rPr>
          <w:rFonts w:ascii="Times New Roman" w:eastAsia="Calibri" w:hAnsi="Times New Roman" w:cs="Times New Roman"/>
          <w:sz w:val="24"/>
          <w:szCs w:val="24"/>
        </w:rPr>
        <w:t xml:space="preserve">voluntad divina. Dicha profecía parecía convertirse en realidad que incluso el rey de Texcoco, abandonó su reinado, y ordenó liberar a los ejércitos y pueblo, y que estos disfruten el tiempo que les quedaban sobre la tierra. </w:t>
      </w:r>
    </w:p>
    <w:p w:rsidR="0013403D" w:rsidRDefault="00A13C92" w:rsidP="00FA753B">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Pero la principal pregunta formulada por fuentes era ¿ Eran estos realmente dioses? No la historia juzgó y condenó como invasores, saqueadores, violadores y asesinos que tomaron la tierra que no les pertenecía. La codicia los supero. Pocos hechos se rescatan durante “ La noche triste”, donde se dieron  hechos “románticos” dentro de la historia: la insurrección indígena que arrojo hacia los invasores españoles. Quienes huyeron cargados de oro robado.  Tiempo más tarde volverían y terminarían por dominar a los pueblos indígenas haciéndolo ver como una “victoria” de los europeos sobre el “nuevo mundo”</w:t>
      </w:r>
    </w:p>
    <w:p w:rsidR="00E72FB8" w:rsidRDefault="00E72FB8" w:rsidP="00FA753B">
      <w:pPr>
        <w:spacing w:line="480" w:lineRule="auto"/>
        <w:jc w:val="both"/>
        <w:rPr>
          <w:rFonts w:ascii="Times New Roman" w:eastAsia="Calibri" w:hAnsi="Times New Roman" w:cs="Times New Roman"/>
          <w:b/>
          <w:sz w:val="24"/>
          <w:szCs w:val="24"/>
        </w:rPr>
      </w:pPr>
      <w:r>
        <w:rPr>
          <w:rFonts w:ascii="Times New Roman" w:eastAsia="Calibri" w:hAnsi="Times New Roman" w:cs="Times New Roman"/>
          <w:b/>
          <w:sz w:val="24"/>
          <w:szCs w:val="24"/>
        </w:rPr>
        <w:t>EL NUEVO MUNDO:</w:t>
      </w:r>
    </w:p>
    <w:p w:rsidR="00E72FB8" w:rsidRPr="00E72FB8" w:rsidRDefault="00E72FB8" w:rsidP="00FA753B">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Después de la huida de los españoles, el único imperio vulnerable fue el Incásico, allí os españoles saquearon y </w:t>
      </w:r>
      <w:r w:rsidR="004C3BD9">
        <w:rPr>
          <w:rFonts w:ascii="Times New Roman" w:eastAsia="Calibri" w:hAnsi="Times New Roman" w:cs="Times New Roman"/>
          <w:sz w:val="24"/>
          <w:szCs w:val="24"/>
        </w:rPr>
        <w:t>atacaron</w:t>
      </w:r>
      <w:r>
        <w:rPr>
          <w:rFonts w:ascii="Times New Roman" w:eastAsia="Calibri" w:hAnsi="Times New Roman" w:cs="Times New Roman"/>
          <w:sz w:val="24"/>
          <w:szCs w:val="24"/>
        </w:rPr>
        <w:t xml:space="preserve"> a uno de los imperios más importantes en América. Cabe </w:t>
      </w:r>
      <w:r w:rsidR="004C3BD9">
        <w:rPr>
          <w:rFonts w:ascii="Times New Roman" w:eastAsia="Calibri" w:hAnsi="Times New Roman" w:cs="Times New Roman"/>
          <w:sz w:val="24"/>
          <w:szCs w:val="24"/>
        </w:rPr>
        <w:t>recalcar</w:t>
      </w:r>
      <w:r>
        <w:rPr>
          <w:rFonts w:ascii="Times New Roman" w:eastAsia="Calibri" w:hAnsi="Times New Roman" w:cs="Times New Roman"/>
          <w:sz w:val="24"/>
          <w:szCs w:val="24"/>
        </w:rPr>
        <w:t xml:space="preserve"> como destaca Carlos Fuentes, ningún soldado español fue asesinado o atacado como sucedió en México. A pesar de que Huayna  Cápac, había </w:t>
      </w:r>
      <w:r w:rsidR="004C3BD9">
        <w:rPr>
          <w:rFonts w:ascii="Times New Roman" w:eastAsia="Calibri" w:hAnsi="Times New Roman" w:cs="Times New Roman"/>
          <w:sz w:val="24"/>
          <w:szCs w:val="24"/>
        </w:rPr>
        <w:t>profetizado</w:t>
      </w:r>
      <w:r>
        <w:rPr>
          <w:rFonts w:ascii="Times New Roman" w:eastAsia="Calibri" w:hAnsi="Times New Roman" w:cs="Times New Roman"/>
          <w:sz w:val="24"/>
          <w:szCs w:val="24"/>
        </w:rPr>
        <w:t xml:space="preserve"> algo similar </w:t>
      </w:r>
      <w:r>
        <w:rPr>
          <w:rFonts w:ascii="Times New Roman" w:eastAsia="Calibri" w:hAnsi="Times New Roman" w:cs="Times New Roman"/>
          <w:sz w:val="24"/>
          <w:szCs w:val="24"/>
        </w:rPr>
        <w:lastRenderedPageBreak/>
        <w:t xml:space="preserve">en donde llegarían embarcaciones con hombres de largas barbas a destruir nuestro mundo. De esta manera la conquista que se ejerció sobre el imperio Inca fue lapidaria; las reacciones fueron en cadena; la captura de Atahualpa, la invasión española, la </w:t>
      </w:r>
      <w:r w:rsidR="004C3BD9">
        <w:rPr>
          <w:rFonts w:ascii="Times New Roman" w:eastAsia="Calibri" w:hAnsi="Times New Roman" w:cs="Times New Roman"/>
          <w:sz w:val="24"/>
          <w:szCs w:val="24"/>
        </w:rPr>
        <w:t>división</w:t>
      </w:r>
      <w:r>
        <w:rPr>
          <w:rFonts w:ascii="Times New Roman" w:eastAsia="Calibri" w:hAnsi="Times New Roman" w:cs="Times New Roman"/>
          <w:sz w:val="24"/>
          <w:szCs w:val="24"/>
        </w:rPr>
        <w:t xml:space="preserve"> de los territorios entre Huáscar y su </w:t>
      </w:r>
      <w:r w:rsidR="004C3BD9">
        <w:rPr>
          <w:rFonts w:ascii="Times New Roman" w:eastAsia="Calibri" w:hAnsi="Times New Roman" w:cs="Times New Roman"/>
          <w:sz w:val="24"/>
          <w:szCs w:val="24"/>
        </w:rPr>
        <w:t xml:space="preserve">hermano. Todo esto durante los años 1536- 1544, que fueron los años fulminantes para los grandes imperios americanos. Quienes en 1572 estaban prácticamente liquidados. </w:t>
      </w:r>
    </w:p>
    <w:p w:rsidR="004C3BD9" w:rsidRPr="004C3BD9" w:rsidRDefault="004C3BD9" w:rsidP="00FA753B">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Todas estas atrocidades fueron veneradas y dadas el beneplácito por la corina, quienes casi incluso los llegaron a ver como héroes y descubridores que brindaron o dotaron de “conocimiento” a los pueblos de América; incluso varios de ellos llegaron a señalar que los aborígenes y habitantes de América no tenían alma y que no podían ser considerados humanos.</w:t>
      </w:r>
    </w:p>
    <w:p w:rsidR="004C3BD9" w:rsidRDefault="004C3BD9" w:rsidP="00FA753B">
      <w:pPr>
        <w:spacing w:line="480" w:lineRule="auto"/>
        <w:jc w:val="both"/>
        <w:rPr>
          <w:rFonts w:ascii="Times New Roman" w:eastAsia="Calibri" w:hAnsi="Times New Roman" w:cs="Times New Roman"/>
          <w:b/>
          <w:sz w:val="24"/>
          <w:szCs w:val="24"/>
        </w:rPr>
      </w:pPr>
      <w:r w:rsidRPr="004C3BD9">
        <w:rPr>
          <w:rFonts w:ascii="Times New Roman" w:eastAsia="Calibri" w:hAnsi="Times New Roman" w:cs="Times New Roman"/>
          <w:b/>
          <w:sz w:val="24"/>
          <w:szCs w:val="24"/>
        </w:rPr>
        <w:t>PADRE Y MADRE</w:t>
      </w:r>
    </w:p>
    <w:p w:rsidR="004C3BD9" w:rsidRPr="004C3BD9" w:rsidRDefault="004C3BD9" w:rsidP="00FA753B">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La discusión que gira en torno a la conquista es puntual; se puede discutir si la conquista de América fue positiva o negativa. Sin embargo, el rol que juego la iglesia durante la conquista era clara: evangelizar y castigar a quien se oponía a aquello. Algunos lucharon contra dicha imposición y lograron generar pequeñas escaramuzas, pero no lograron, la colonia y la evangelización era inminente; Chile y México fueron quienes presentaron mayor resistencia al proceso de evangelización y el rechazo a todas las imposiciones religiosas las que fueron sometidas sus pueblos. </w:t>
      </w:r>
    </w:p>
    <w:p w:rsidR="0013403D" w:rsidRPr="004C3BD9" w:rsidRDefault="004C3BD9" w:rsidP="00FA753B">
      <w:pPr>
        <w:spacing w:line="480" w:lineRule="auto"/>
        <w:jc w:val="both"/>
        <w:rPr>
          <w:rFonts w:ascii="Times New Roman" w:eastAsia="Calibri" w:hAnsi="Times New Roman" w:cs="Times New Roman"/>
          <w:b/>
          <w:sz w:val="24"/>
          <w:szCs w:val="24"/>
        </w:rPr>
      </w:pPr>
      <w:r w:rsidRPr="004C3BD9">
        <w:rPr>
          <w:rFonts w:ascii="Times New Roman" w:eastAsia="Calibri" w:hAnsi="Times New Roman" w:cs="Times New Roman"/>
          <w:b/>
          <w:sz w:val="24"/>
          <w:szCs w:val="24"/>
        </w:rPr>
        <w:t>SIGLO DE ORO</w:t>
      </w:r>
    </w:p>
    <w:p w:rsidR="004C3BD9" w:rsidRPr="004C3BD9" w:rsidRDefault="00EC7A74" w:rsidP="00FA753B">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En este siglo Cervantes revoluciona el mundo de las letras con la pareja más importante de la literatura; Don Quijote de la Mancha un escudero y su Hidalgo Santo Panza. La unión entre el deseo de la utopía con la cruda y ferviente realidad que aqueja al mundo. Un soñador con personaje picaresco de la supervivencia marginal. Con este texto, Miguel </w:t>
      </w:r>
      <w:r>
        <w:rPr>
          <w:rFonts w:ascii="Times New Roman" w:eastAsia="Calibri" w:hAnsi="Times New Roman" w:cs="Times New Roman"/>
          <w:sz w:val="24"/>
          <w:szCs w:val="24"/>
        </w:rPr>
        <w:lastRenderedPageBreak/>
        <w:t>de Cervantes funda lo que hoy en día conoceríamos como la novela moderna. A pesar de los turbios tiempo que España se contaba la llegada de los textos de Cervantes condicionan los puntos de vista que pueden existir con la realidad a través de pasajes inolvidables del caballero andante ( Don Quijote).</w:t>
      </w:r>
    </w:p>
    <w:p w:rsidR="0042072C" w:rsidRPr="00EC7A74" w:rsidRDefault="00EC7A74" w:rsidP="00FA753B">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España y la modernidad se encaminaron directamente en el mundo de los libros y las palabras y quienes muchos aseguran , por cierto, que fue el Nuevo Renacimiento para el mundo español  que se basaba en los vientos de cambio y las múltiples interpretaciones del pensamiento contemporáneo a través de este célebre personaje que se convirtió en incono del siglo de oro español. </w:t>
      </w:r>
    </w:p>
    <w:p w:rsidR="00EC7A74" w:rsidRPr="00EC7A74" w:rsidRDefault="00EC7A74" w:rsidP="00FA753B">
      <w:pPr>
        <w:spacing w:line="480" w:lineRule="auto"/>
        <w:jc w:val="both"/>
        <w:rPr>
          <w:rFonts w:ascii="Times New Roman" w:eastAsia="Calibri" w:hAnsi="Times New Roman" w:cs="Times New Roman"/>
          <w:b/>
          <w:sz w:val="24"/>
          <w:szCs w:val="24"/>
        </w:rPr>
      </w:pPr>
      <w:r w:rsidRPr="00EC7A74">
        <w:rPr>
          <w:rFonts w:ascii="Times New Roman" w:eastAsia="Calibri" w:hAnsi="Times New Roman" w:cs="Times New Roman"/>
          <w:b/>
          <w:sz w:val="24"/>
          <w:szCs w:val="24"/>
        </w:rPr>
        <w:t xml:space="preserve">EL NUEVO MUNDO </w:t>
      </w:r>
    </w:p>
    <w:p w:rsidR="00EC7A74" w:rsidRPr="00EC7A74" w:rsidRDefault="00EC7A74" w:rsidP="00FA753B">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Para el nuevo mundo, el desarrollo humanístico de la celebración corporal como el espíritu rebelde invadió rápidamente al conteniente americano. La legada de la cultura afro desde África se tornaba gran parte del sector occidental del conteniente y el caribe. Este segmento histórico sirvió para que Fuentes considere la importancia e influencia de la cultura negra dentro del continente americano luego del posicionamiento español dentro del continente. </w:t>
      </w:r>
    </w:p>
    <w:p w:rsidR="00EC7A74" w:rsidRPr="00EC7A74" w:rsidRDefault="00EC7A74" w:rsidP="00FA753B">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Escritores de la talla de José Martí , revindicaron la influencia de la cultura negra en el ámbito cultural y artístico que sirvieron de ejemplo para conocer la idiosincrasia fundada dentro de este tipo de castas, que dentro del escalafón social de la colonia eran considerado lo más bajo junto con los zambos. </w:t>
      </w:r>
    </w:p>
    <w:p w:rsidR="00EC7A74" w:rsidRPr="00FA753B" w:rsidRDefault="00FA753B" w:rsidP="0013403D">
      <w:pPr>
        <w:spacing w:line="480" w:lineRule="auto"/>
        <w:jc w:val="both"/>
        <w:rPr>
          <w:rFonts w:ascii="Times New Roman" w:eastAsia="Calibri" w:hAnsi="Times New Roman" w:cs="Times New Roman"/>
          <w:b/>
          <w:sz w:val="24"/>
          <w:szCs w:val="24"/>
        </w:rPr>
      </w:pPr>
      <w:r w:rsidRPr="00FA753B">
        <w:rPr>
          <w:rFonts w:ascii="Times New Roman" w:eastAsia="Calibri" w:hAnsi="Times New Roman" w:cs="Times New Roman"/>
          <w:b/>
          <w:sz w:val="24"/>
          <w:szCs w:val="24"/>
        </w:rPr>
        <w:t xml:space="preserve">PARA COMPRENDER EL SIGLO ESPAÑOL. </w:t>
      </w:r>
    </w:p>
    <w:p w:rsidR="00EC7A74" w:rsidRDefault="00FA753B" w:rsidP="0013403D">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Carlos Fuentes manifiesta la importancia de tres acontecimientos fundamentales para comprender  la realidad  española manifestada en la consolidación de la conquista de los pueblos americanos:</w:t>
      </w:r>
    </w:p>
    <w:p w:rsidR="00FA753B" w:rsidRDefault="00FA753B" w:rsidP="00FA753B">
      <w:pPr>
        <w:pStyle w:val="Prrafodelista"/>
        <w:numPr>
          <w:ilvl w:val="0"/>
          <w:numId w:val="1"/>
        </w:num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La revolución Francesa</w:t>
      </w:r>
    </w:p>
    <w:p w:rsidR="00FA753B" w:rsidRDefault="00FA753B" w:rsidP="00FA753B">
      <w:pPr>
        <w:pStyle w:val="Prrafodelista"/>
        <w:numPr>
          <w:ilvl w:val="0"/>
          <w:numId w:val="1"/>
        </w:numPr>
        <w:spacing w:line="480" w:lineRule="auto"/>
        <w:jc w:val="both"/>
        <w:rPr>
          <w:rFonts w:ascii="Times New Roman" w:eastAsia="Calibri" w:hAnsi="Times New Roman" w:cs="Times New Roman"/>
          <w:sz w:val="24"/>
          <w:szCs w:val="24"/>
        </w:rPr>
      </w:pPr>
      <w:r w:rsidRPr="00FA753B">
        <w:rPr>
          <w:rFonts w:ascii="Times New Roman" w:eastAsia="Calibri" w:hAnsi="Times New Roman" w:cs="Times New Roman"/>
          <w:sz w:val="24"/>
          <w:szCs w:val="24"/>
        </w:rPr>
        <w:t xml:space="preserve">La independencia de Norteamericana </w:t>
      </w:r>
    </w:p>
    <w:p w:rsidR="00FA753B" w:rsidRPr="00FA753B" w:rsidRDefault="00FA753B" w:rsidP="00FA753B">
      <w:pPr>
        <w:pStyle w:val="Prrafodelista"/>
        <w:numPr>
          <w:ilvl w:val="0"/>
          <w:numId w:val="1"/>
        </w:num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Invasión de Napoleón a España </w:t>
      </w:r>
    </w:p>
    <w:p w:rsidR="0013403D" w:rsidRDefault="00FA753B" w:rsidP="0013403D">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Estos tres momentos históricos hacen a Fuentes reflexionar profundamente sobre la posibilidad de que si era posible expulsar a los colones e instaurar un nuevo orden em América; ¿ estábamos en condiciones? ¿Cómo lo íbamos a hacer? ¿de qué manera y para qué?, son varias de las preguntas  que Carlos Fuentes se cuestiona enfáticamente; además de la clara intención de ser poder crecer como sociedades modernas, hablar de libertad e instaurar una identidad propia. ¿podría habar sido posible? ¿Había los medios?.</w:t>
      </w:r>
    </w:p>
    <w:p w:rsidR="00FA753B" w:rsidRDefault="00FA753B" w:rsidP="0013403D">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De acuerdo a las reflexiones de Fuentes se acercan más a la posibilidad , ya que las decisiones  de actuar  unidamente eran casi incompatibles, pues estaban ya ligadas a intereses muy poderosos , y no podrían efectuarse de la manera en que algunas grandes figuras del continente europeo sí lo consiguieron. Napoleón , por ejemplo, quien fue expulso después de independencias provisiones que terminaron más en reinstituir al rey Fernando que después de las prominentes intenciones de separ</w:t>
      </w:r>
      <w:r w:rsidR="007226F6">
        <w:rPr>
          <w:rFonts w:ascii="Times New Roman" w:eastAsia="Calibri" w:hAnsi="Times New Roman" w:cs="Times New Roman"/>
          <w:sz w:val="24"/>
          <w:szCs w:val="24"/>
        </w:rPr>
        <w:t xml:space="preserve">arse  de la </w:t>
      </w:r>
      <w:r>
        <w:rPr>
          <w:rFonts w:ascii="Times New Roman" w:eastAsia="Calibri" w:hAnsi="Times New Roman" w:cs="Times New Roman"/>
          <w:sz w:val="24"/>
          <w:szCs w:val="24"/>
        </w:rPr>
        <w:t xml:space="preserve">corona. </w:t>
      </w:r>
    </w:p>
    <w:p w:rsidR="00FA753B" w:rsidRDefault="007226F6" w:rsidP="0013403D">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En América se dieron casos similares de insurrección de forma mas de modo, en los años 1800 se dio la expulsión y persecución de  los jesuitas, de los que escribieron algunos libros y crónicas sobre la idea de exilio y expulsión de la religión católica dentro del continente. Varias de estas decisiones se vieron truncadas debido a la fuerte posicionamiento de  la religión en el continente promulgadas por altos clérigos , intelectuales, oficiales del ejército, entre algunos más que decidieron darle continuidad y lealtad a la corona española. </w:t>
      </w:r>
    </w:p>
    <w:p w:rsidR="0042072C" w:rsidRDefault="0042072C" w:rsidP="0013403D">
      <w:pPr>
        <w:spacing w:line="480" w:lineRule="auto"/>
        <w:jc w:val="both"/>
        <w:rPr>
          <w:rFonts w:ascii="Times New Roman" w:eastAsia="Calibri" w:hAnsi="Times New Roman" w:cs="Times New Roman"/>
          <w:b/>
          <w:sz w:val="24"/>
          <w:szCs w:val="24"/>
        </w:rPr>
      </w:pPr>
    </w:p>
    <w:p w:rsidR="0042072C" w:rsidRDefault="0042072C" w:rsidP="0013403D">
      <w:pPr>
        <w:spacing w:line="480" w:lineRule="auto"/>
        <w:jc w:val="both"/>
        <w:rPr>
          <w:rFonts w:ascii="Times New Roman" w:eastAsia="Calibri" w:hAnsi="Times New Roman" w:cs="Times New Roman"/>
          <w:b/>
          <w:sz w:val="24"/>
          <w:szCs w:val="24"/>
        </w:rPr>
      </w:pPr>
    </w:p>
    <w:p w:rsidR="007226F6" w:rsidRPr="007226F6" w:rsidRDefault="007226F6" w:rsidP="0013403D">
      <w:pPr>
        <w:spacing w:line="480" w:lineRule="auto"/>
        <w:jc w:val="both"/>
        <w:rPr>
          <w:rFonts w:ascii="Times New Roman" w:eastAsia="Calibri" w:hAnsi="Times New Roman" w:cs="Times New Roman"/>
          <w:b/>
          <w:sz w:val="24"/>
          <w:szCs w:val="24"/>
        </w:rPr>
      </w:pPr>
      <w:r w:rsidRPr="007226F6">
        <w:rPr>
          <w:rFonts w:ascii="Times New Roman" w:eastAsia="Calibri" w:hAnsi="Times New Roman" w:cs="Times New Roman"/>
          <w:b/>
          <w:sz w:val="24"/>
          <w:szCs w:val="24"/>
        </w:rPr>
        <w:lastRenderedPageBreak/>
        <w:t xml:space="preserve">LAS NOTICAS DEL NUEVO MUNDO: BOLÍVAR Y SAN MARTÍN </w:t>
      </w:r>
    </w:p>
    <w:p w:rsidR="007226F6" w:rsidRPr="007226F6" w:rsidRDefault="007226F6" w:rsidP="0013403D">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Histórica y culturalmente para Carlos Fuentes la América ya españolizada renegó de sus orígenes, cambiando la traducción cultural por la barbaridad. De igual forma sucedió con los negros y la esclavitud , se dejó de lado su identidad , y se vieron obligados al servicio de los más asedados y la corona. </w:t>
      </w:r>
    </w:p>
    <w:p w:rsidR="007226F6" w:rsidRDefault="007226F6" w:rsidP="0013403D">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La cultura española dividió notablemente a los independentistas y a quienes querían mantener el servicio a la corona y la cristiandad. Las luchas independentistas intentaron retomar lo perdido y cuestionar lo que la española colonial había impuesto. Grandes pensadores de la época de cuestionaron el por qué la España de la colonia no permitía la libertad de culto, democrática y la económica , como si sucedía en el resto de países europeos. </w:t>
      </w:r>
    </w:p>
    <w:p w:rsidR="007226F6" w:rsidRPr="007226F6" w:rsidRDefault="007226F6" w:rsidP="0013403D">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Los mismos pensadores años después pusieron en tela de duda estas aristas; </w:t>
      </w:r>
      <w:r w:rsidR="00753BCB">
        <w:rPr>
          <w:rFonts w:ascii="Times New Roman" w:eastAsia="Calibri" w:hAnsi="Times New Roman" w:cs="Times New Roman"/>
          <w:sz w:val="24"/>
          <w:szCs w:val="24"/>
        </w:rPr>
        <w:t>concluyeron</w:t>
      </w:r>
      <w:r>
        <w:rPr>
          <w:rFonts w:ascii="Times New Roman" w:eastAsia="Calibri" w:hAnsi="Times New Roman" w:cs="Times New Roman"/>
          <w:sz w:val="24"/>
          <w:szCs w:val="24"/>
        </w:rPr>
        <w:t xml:space="preserve"> que eran la propia España </w:t>
      </w:r>
      <w:r w:rsidR="00753BCB">
        <w:rPr>
          <w:rFonts w:ascii="Times New Roman" w:eastAsia="Calibri" w:hAnsi="Times New Roman" w:cs="Times New Roman"/>
          <w:sz w:val="24"/>
          <w:szCs w:val="24"/>
        </w:rPr>
        <w:t xml:space="preserve">dueña de los males y problemas dogmáticos y conformistas, ya que al continente no llegaron precisamente las mentes más lucidas sino, en calidad de exploración la peor escoria del viejo continente, quienes no tenían la idea de un sentido de libertad. Nuestra América había sido invadida y saqueada por lo que en Europa consideraba la peor escoria y verdaderos mercenarios de las libertades que no permitían nada a la modernidad. </w:t>
      </w:r>
    </w:p>
    <w:p w:rsidR="007226F6" w:rsidRDefault="00753BCB" w:rsidP="0013403D">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Es por eso que el pensamiento independentista, y cuestionadores al mismo surgieron con el paso de los años entre ellos Bolívar y San Martín . Y es precisamente el primero de ellos quien cuestiona el accionar político de nuestra América, pues carecíamos de sentido de identidad y autoridad sobre nosotros mismos. América carecía de nulidad y desconocimiento de lo que realmente significaba el poder popular y sus derechos. Fuentes cita un pequeño fragmento del novelista venezolano Artur Uslar Pietri, quien señala </w:t>
      </w:r>
      <w:r>
        <w:rPr>
          <w:rFonts w:ascii="Times New Roman" w:eastAsia="Calibri" w:hAnsi="Times New Roman" w:cs="Times New Roman"/>
          <w:sz w:val="24"/>
          <w:szCs w:val="24"/>
        </w:rPr>
        <w:lastRenderedPageBreak/>
        <w:t xml:space="preserve">prolíficamente que América no es sino “ todos somos, a través de  nuestras nenas negras o indas , </w:t>
      </w:r>
      <w:proofErr w:type="spellStart"/>
      <w:r>
        <w:rPr>
          <w:rFonts w:ascii="Times New Roman" w:eastAsia="Calibri" w:hAnsi="Times New Roman" w:cs="Times New Roman"/>
          <w:sz w:val="24"/>
          <w:szCs w:val="24"/>
        </w:rPr>
        <w:t>triculturales</w:t>
      </w:r>
      <w:proofErr w:type="spellEnd"/>
      <w:r>
        <w:rPr>
          <w:rFonts w:ascii="Times New Roman" w:eastAsia="Calibri" w:hAnsi="Times New Roman" w:cs="Times New Roman"/>
          <w:sz w:val="24"/>
          <w:szCs w:val="24"/>
        </w:rPr>
        <w:t xml:space="preserve"> en la América española. Aun cuando seamos blancos puros, también somos negros e indios. Pero también un puro negro o un indio puro participa del mundo europeo.”</w:t>
      </w:r>
    </w:p>
    <w:p w:rsidR="00753BCB" w:rsidRPr="00753BCB" w:rsidRDefault="00753BCB" w:rsidP="0013403D">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Es decir, para Bolívar el acto independentista no solo </w:t>
      </w:r>
      <w:r w:rsidR="0042072C">
        <w:rPr>
          <w:rFonts w:ascii="Times New Roman" w:eastAsia="Calibri" w:hAnsi="Times New Roman" w:cs="Times New Roman"/>
          <w:sz w:val="24"/>
          <w:szCs w:val="24"/>
        </w:rPr>
        <w:t xml:space="preserve">significo </w:t>
      </w:r>
      <w:r>
        <w:rPr>
          <w:rFonts w:ascii="Times New Roman" w:eastAsia="Calibri" w:hAnsi="Times New Roman" w:cs="Times New Roman"/>
          <w:sz w:val="24"/>
          <w:szCs w:val="24"/>
        </w:rPr>
        <w:t xml:space="preserve">una acción de forma, si no que revindicara las raíces, la unidad de toda América , que </w:t>
      </w:r>
      <w:r w:rsidR="0042072C">
        <w:rPr>
          <w:rFonts w:ascii="Times New Roman" w:eastAsia="Calibri" w:hAnsi="Times New Roman" w:cs="Times New Roman"/>
          <w:sz w:val="24"/>
          <w:szCs w:val="24"/>
        </w:rPr>
        <w:t>exista</w:t>
      </w:r>
      <w:r>
        <w:rPr>
          <w:rFonts w:ascii="Times New Roman" w:eastAsia="Calibri" w:hAnsi="Times New Roman" w:cs="Times New Roman"/>
          <w:sz w:val="24"/>
          <w:szCs w:val="24"/>
        </w:rPr>
        <w:t xml:space="preserve"> un sentido de voluntad y reivindicación. Uno de los casos similares fue Benito Juárez, quién en 1867, triunfo  y logró restaurar  republica liberal dentro del </w:t>
      </w:r>
      <w:r w:rsidR="005E561D">
        <w:rPr>
          <w:rFonts w:ascii="Times New Roman" w:eastAsia="Calibri" w:hAnsi="Times New Roman" w:cs="Times New Roman"/>
          <w:sz w:val="24"/>
          <w:szCs w:val="24"/>
        </w:rPr>
        <w:t>continente</w:t>
      </w:r>
      <w:r>
        <w:rPr>
          <w:rFonts w:ascii="Times New Roman" w:eastAsia="Calibri" w:hAnsi="Times New Roman" w:cs="Times New Roman"/>
          <w:sz w:val="24"/>
          <w:szCs w:val="24"/>
        </w:rPr>
        <w:t xml:space="preserve">. El precio de desconocer e intentar levantar las </w:t>
      </w:r>
      <w:r w:rsidR="005E561D">
        <w:rPr>
          <w:rFonts w:ascii="Times New Roman" w:eastAsia="Calibri" w:hAnsi="Times New Roman" w:cs="Times New Roman"/>
          <w:sz w:val="24"/>
          <w:szCs w:val="24"/>
        </w:rPr>
        <w:t>raíces</w:t>
      </w:r>
      <w:r>
        <w:rPr>
          <w:rFonts w:ascii="Times New Roman" w:eastAsia="Calibri" w:hAnsi="Times New Roman" w:cs="Times New Roman"/>
          <w:sz w:val="24"/>
          <w:szCs w:val="24"/>
        </w:rPr>
        <w:t xml:space="preserve"> de los pueblos para Carlos Fuentes fue alto: las culturas de indios y negros </w:t>
      </w:r>
      <w:r w:rsidR="005E561D">
        <w:rPr>
          <w:rFonts w:ascii="Times New Roman" w:eastAsia="Calibri" w:hAnsi="Times New Roman" w:cs="Times New Roman"/>
          <w:sz w:val="24"/>
          <w:szCs w:val="24"/>
        </w:rPr>
        <w:t>siempre</w:t>
      </w:r>
      <w:r>
        <w:rPr>
          <w:rFonts w:ascii="Times New Roman" w:eastAsia="Calibri" w:hAnsi="Times New Roman" w:cs="Times New Roman"/>
          <w:sz w:val="24"/>
          <w:szCs w:val="24"/>
        </w:rPr>
        <w:t xml:space="preserve"> fueron consideradas obstáculos para el </w:t>
      </w:r>
      <w:r w:rsidR="005E561D">
        <w:rPr>
          <w:rFonts w:ascii="Times New Roman" w:eastAsia="Calibri" w:hAnsi="Times New Roman" w:cs="Times New Roman"/>
          <w:sz w:val="24"/>
          <w:szCs w:val="24"/>
        </w:rPr>
        <w:t>progreso</w:t>
      </w:r>
      <w:r>
        <w:rPr>
          <w:rFonts w:ascii="Times New Roman" w:eastAsia="Calibri" w:hAnsi="Times New Roman" w:cs="Times New Roman"/>
          <w:sz w:val="24"/>
          <w:szCs w:val="24"/>
        </w:rPr>
        <w:t xml:space="preserve"> de los grandes asedados y </w:t>
      </w:r>
      <w:r w:rsidR="005E561D">
        <w:rPr>
          <w:rFonts w:ascii="Times New Roman" w:eastAsia="Calibri" w:hAnsi="Times New Roman" w:cs="Times New Roman"/>
          <w:sz w:val="24"/>
          <w:szCs w:val="24"/>
        </w:rPr>
        <w:t>burguesías</w:t>
      </w:r>
      <w:r>
        <w:rPr>
          <w:rFonts w:ascii="Times New Roman" w:eastAsia="Calibri" w:hAnsi="Times New Roman" w:cs="Times New Roman"/>
          <w:sz w:val="24"/>
          <w:szCs w:val="24"/>
        </w:rPr>
        <w:t xml:space="preserve"> de la época, </w:t>
      </w:r>
      <w:r w:rsidR="005E561D">
        <w:rPr>
          <w:rFonts w:ascii="Times New Roman" w:eastAsia="Calibri" w:hAnsi="Times New Roman" w:cs="Times New Roman"/>
          <w:sz w:val="24"/>
          <w:szCs w:val="24"/>
        </w:rPr>
        <w:t xml:space="preserve">quienes </w:t>
      </w:r>
      <w:r>
        <w:rPr>
          <w:rFonts w:ascii="Times New Roman" w:eastAsia="Calibri" w:hAnsi="Times New Roman" w:cs="Times New Roman"/>
          <w:sz w:val="24"/>
          <w:szCs w:val="24"/>
        </w:rPr>
        <w:t xml:space="preserve">incluso </w:t>
      </w:r>
      <w:r w:rsidR="005E561D">
        <w:rPr>
          <w:rFonts w:ascii="Times New Roman" w:eastAsia="Calibri" w:hAnsi="Times New Roman" w:cs="Times New Roman"/>
          <w:sz w:val="24"/>
          <w:szCs w:val="24"/>
        </w:rPr>
        <w:t xml:space="preserve">intentaron repelerlos como salvajes quienes no tenían formación o educación y así crecer el estigma de grupos rebeldes que actuaban sin sentido. Eso también  se construyó gracias a sectores de la prensa cuyos dueños de igual manera era parte de la elite y estuvieron a sus servicio y configuraron discursos en contra de todo proceso de reiniciación cultural e histórico. </w:t>
      </w:r>
    </w:p>
    <w:p w:rsidR="00753BCB" w:rsidRPr="005E561D" w:rsidRDefault="005E561D" w:rsidP="0013403D">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Pensadores desde el cono sur como Faustino Domingo Sarmiento, replantearon la idea de la barbarie y justamente haciendo hincapié si es que la barbarie provenían desde el campo o desde la cuidad, de donde nacían las ideologías de progreso  y rebeldía , y si la conquista había terminado o sería un mal que nos  aquejaría para siempre. </w:t>
      </w:r>
    </w:p>
    <w:p w:rsidR="00753BCB" w:rsidRPr="0042072C" w:rsidRDefault="005E561D" w:rsidP="0013403D">
      <w:pPr>
        <w:spacing w:line="480" w:lineRule="auto"/>
        <w:jc w:val="both"/>
        <w:rPr>
          <w:rFonts w:ascii="Times New Roman" w:eastAsia="Calibri" w:hAnsi="Times New Roman" w:cs="Times New Roman"/>
          <w:b/>
          <w:sz w:val="24"/>
          <w:szCs w:val="24"/>
        </w:rPr>
      </w:pPr>
      <w:r w:rsidRPr="0042072C">
        <w:rPr>
          <w:rFonts w:ascii="Times New Roman" w:eastAsia="Calibri" w:hAnsi="Times New Roman" w:cs="Times New Roman"/>
          <w:b/>
          <w:sz w:val="24"/>
          <w:szCs w:val="24"/>
        </w:rPr>
        <w:t>JUSTICIA , TIERRA Y LIBERTAD</w:t>
      </w:r>
    </w:p>
    <w:p w:rsidR="005E561D" w:rsidRPr="005E561D" w:rsidRDefault="005E561D" w:rsidP="0013403D">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Uno de los hitos más importantes en la historia de los pueblos y revoluciones de Hispanoamérica fue la revolución mexicana. Esta revolución traviesa dos etapas indispensables: la primera guerrilleros campesinos populares como Pancho Villa y Emiliano Zapata. La segunda, fue direccionada a través de intelectuales de clase media, </w:t>
      </w:r>
      <w:r>
        <w:rPr>
          <w:rFonts w:ascii="Times New Roman" w:eastAsia="Calibri" w:hAnsi="Times New Roman" w:cs="Times New Roman"/>
          <w:sz w:val="24"/>
          <w:szCs w:val="24"/>
        </w:rPr>
        <w:lastRenderedPageBreak/>
        <w:t>quienes tenían  la concepción de un México moderno con miradas de una república bien conformada consolidando un estado nacional . Y claro , esa visión de un Estado Nacional consolidado suponía la abolición de provinciales ( quienes favorecían a la empresa nacional mayor). Para Fuentes , esta visión intentaba centralizar los poderes estatales mediante una gran fuerza dinámica que permitiría terminar de raíz con las haciendas mexicanas ,el sistema de peonaje  y la explotación agrícola.</w:t>
      </w:r>
    </w:p>
    <w:p w:rsidR="00753BCB" w:rsidRPr="002A7F24" w:rsidRDefault="002A7F24" w:rsidP="0013403D">
      <w:pPr>
        <w:spacing w:line="480" w:lineRule="auto"/>
        <w:jc w:val="both"/>
        <w:rPr>
          <w:rFonts w:ascii="Times New Roman" w:eastAsia="Calibri" w:hAnsi="Times New Roman" w:cs="Times New Roman"/>
          <w:b/>
          <w:sz w:val="24"/>
          <w:szCs w:val="24"/>
        </w:rPr>
      </w:pPr>
      <w:r w:rsidRPr="002A7F24">
        <w:rPr>
          <w:rFonts w:ascii="Times New Roman" w:eastAsia="Calibri" w:hAnsi="Times New Roman" w:cs="Times New Roman"/>
          <w:b/>
          <w:sz w:val="24"/>
          <w:szCs w:val="24"/>
        </w:rPr>
        <w:t>LA NUEVA CARA DE LATINOAMÉRICA.</w:t>
      </w:r>
    </w:p>
    <w:p w:rsidR="002A7F24" w:rsidRPr="002A7F24" w:rsidRDefault="002A7F24" w:rsidP="0013403D">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En la medida que las civilizaciones colonizadas avanzaron, las ideas y rasgos sobre lo que realmente se pretendía ( revalorizar el indigenismo perdido) se fueron desdibujando con el capitalismo y las grandes haciendas ya asentadas. Carlos Fuentes es muy duro al señalar que la realidad latinoamericana ha sido fragmentada por necesidad política por sobre la cultural , que a postre terminará siendo lo que más nos condene como sociedad. </w:t>
      </w:r>
    </w:p>
    <w:p w:rsidR="002A7F24" w:rsidRPr="002A7F24" w:rsidRDefault="002A7F24" w:rsidP="0013403D">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Los rostros de los  pueblos latinoamericanos dejaron de ser algo importante; el hombre del campo ya no era más el recolector y peón de la hacienda, sino su rol se configuro a seguir hacia la cuidad. Todos estos rostros dejaron en el enraizado amor por la tierra y la cultura lo que los oriento a ser mercaderes hijos de un capitalismo voraz y salvaje. Este nuevo discurso desdibuja las ideas que algunos grandes pensadores latinoamericanos desearon cosechar, Bolívar , San Martín , José Martí etc. </w:t>
      </w:r>
    </w:p>
    <w:p w:rsidR="002A7F24" w:rsidRPr="002A7F24" w:rsidRDefault="002A7F24" w:rsidP="0013403D">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Ahora , la cultura y los pueblos miran hacia el norte ( Estados Unidos), otra cultura, otra conquista que de manera indirecta se ha apoderado de la idiosincrasia de los pueblos de Hispanoamérica sobre todo. Fuentes señala que ahora, más que nunca , han obligado al mundo a conectarse, de una manera de sumisión y sometimiento, una conquista indirecta. Se ha perdido un orden . No nos podemos comprender más. No queremos comprendernos sin la cultura de los demás, ya que la de Europa o la de los Estados Unidos. </w:t>
      </w:r>
    </w:p>
    <w:p w:rsidR="002A7F24" w:rsidRPr="008305B1" w:rsidRDefault="008305B1" w:rsidP="0013403D">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 xml:space="preserve">No obstante, Fuentes afirma que  la cultura es la respuesta a los desafíos de la existencia que incluye maneras  de ser, de pensar , de vestir, de luchar , de cantar, luchar y soñar . Un hecho cultural simboliza y conjuga una manera de ser  ya sea  una pintura , un poema  , indica como somos y que nos falta por hacer. </w:t>
      </w:r>
    </w:p>
    <w:p w:rsidR="00FC1EEB" w:rsidRDefault="00027FCE" w:rsidP="0013403D">
      <w:pPr>
        <w:spacing w:line="480" w:lineRule="auto"/>
        <w:jc w:val="both"/>
        <w:rPr>
          <w:rFonts w:ascii="Times New Roman" w:eastAsia="Calibri" w:hAnsi="Times New Roman" w:cs="Times New Roman"/>
          <w:sz w:val="24"/>
          <w:szCs w:val="24"/>
        </w:rPr>
      </w:pPr>
      <w:r>
        <w:rPr>
          <w:rFonts w:ascii="Times New Roman" w:eastAsia="Calibri" w:hAnsi="Times New Roman" w:cs="Times New Roman"/>
          <w:b/>
          <w:sz w:val="24"/>
          <w:szCs w:val="24"/>
        </w:rPr>
        <w:t xml:space="preserve">LA CABEZA DE GOLIAT </w:t>
      </w:r>
    </w:p>
    <w:p w:rsidR="00027FCE" w:rsidRPr="00027FCE" w:rsidRDefault="00027FCE" w:rsidP="0013403D">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Durante este periodo las actividades  de importación y exportación tuvo una crisis económica </w:t>
      </w:r>
      <w:r w:rsidR="00203679">
        <w:rPr>
          <w:rFonts w:ascii="Times New Roman" w:eastAsia="Calibri" w:hAnsi="Times New Roman" w:cs="Times New Roman"/>
          <w:sz w:val="24"/>
          <w:szCs w:val="24"/>
        </w:rPr>
        <w:t xml:space="preserve"> en América Latina </w:t>
      </w:r>
      <w:r>
        <w:rPr>
          <w:rFonts w:ascii="Times New Roman" w:eastAsia="Calibri" w:hAnsi="Times New Roman" w:cs="Times New Roman"/>
          <w:sz w:val="24"/>
          <w:szCs w:val="24"/>
        </w:rPr>
        <w:t>sin embargo</w:t>
      </w:r>
      <w:r w:rsidR="00203679">
        <w:rPr>
          <w:rFonts w:ascii="Times New Roman" w:eastAsia="Calibri" w:hAnsi="Times New Roman" w:cs="Times New Roman"/>
          <w:sz w:val="24"/>
          <w:szCs w:val="24"/>
        </w:rPr>
        <w:t>,</w:t>
      </w:r>
      <w:r>
        <w:rPr>
          <w:rFonts w:ascii="Times New Roman" w:eastAsia="Calibri" w:hAnsi="Times New Roman" w:cs="Times New Roman"/>
          <w:sz w:val="24"/>
          <w:szCs w:val="24"/>
        </w:rPr>
        <w:t xml:space="preserve"> algunos países latinoamericanos seguían exportando uno de ellos fue Argentina ,se dedico a exportar materias primas como una manera de sustentar al país pero  esta fue incapaz de desarrollar  una buena base industrial. </w:t>
      </w:r>
    </w:p>
    <w:p w:rsidR="00FC1EEB" w:rsidRPr="00027FCE" w:rsidRDefault="00027FCE" w:rsidP="0013403D">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Después de unos años , se renueva la industria de una manera fatal y/o reprímet, debido  al gobierno civil que poco después seria derrocado por un golpe militar  la que fue envenenada por la tiranía  y el caos. El cementerio de la Recoleta en Buenos Aires  según Fuentes  y otros autores  simboliza  un país </w:t>
      </w:r>
      <w:proofErr w:type="spellStart"/>
      <w:r>
        <w:rPr>
          <w:rFonts w:ascii="Times New Roman" w:eastAsia="Calibri" w:hAnsi="Times New Roman" w:cs="Times New Roman"/>
          <w:sz w:val="24"/>
          <w:szCs w:val="24"/>
        </w:rPr>
        <w:t>necrofilicto</w:t>
      </w:r>
      <w:proofErr w:type="spellEnd"/>
      <w:r>
        <w:rPr>
          <w:rFonts w:ascii="Times New Roman" w:eastAsia="Calibri" w:hAnsi="Times New Roman" w:cs="Times New Roman"/>
          <w:sz w:val="24"/>
          <w:szCs w:val="24"/>
        </w:rPr>
        <w:t>. Y quizás  el cadáver mas ilustre sea la propia Argentina.</w:t>
      </w:r>
    </w:p>
    <w:p w:rsidR="002A7F24" w:rsidRDefault="008305B1" w:rsidP="0013403D">
      <w:pPr>
        <w:spacing w:line="480" w:lineRule="auto"/>
        <w:jc w:val="both"/>
        <w:rPr>
          <w:rFonts w:ascii="Times New Roman" w:eastAsia="Calibri" w:hAnsi="Times New Roman" w:cs="Times New Roman"/>
          <w:b/>
          <w:sz w:val="24"/>
          <w:szCs w:val="24"/>
        </w:rPr>
      </w:pPr>
      <w:r>
        <w:rPr>
          <w:rFonts w:ascii="Times New Roman" w:eastAsia="Calibri" w:hAnsi="Times New Roman" w:cs="Times New Roman"/>
          <w:b/>
          <w:sz w:val="24"/>
          <w:szCs w:val="24"/>
        </w:rPr>
        <w:t xml:space="preserve">UN  ALEPH CULTURAL </w:t>
      </w:r>
    </w:p>
    <w:p w:rsidR="00027FCE" w:rsidRDefault="008305B1" w:rsidP="0013403D">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Fuentes hace énfasis en  que estos hechos que ha atravesado América latina , mas que nunca nos obligaron  a considerar que estábamos obligados o sometidos  a un mundo de comunicaciones instantáneas  y de integración global. ¿ pero sometidos a que clase de problemas? Y ¿ A que nos enfrentaríamos? </w:t>
      </w:r>
      <w:r w:rsidR="00BB47D3">
        <w:rPr>
          <w:rFonts w:ascii="Times New Roman" w:eastAsia="Calibri" w:hAnsi="Times New Roman" w:cs="Times New Roman"/>
          <w:sz w:val="24"/>
          <w:szCs w:val="24"/>
        </w:rPr>
        <w:t xml:space="preserve">, databan de la época anterior de la conquista. Nuestra obligación  consistió en poner cartas en el asunto ´para así comprender a nosotros mismos  es decir conocer nuestra cultura: nuestro pasado , presente , las tradiciones aborígenes y mestizas como fuente  de una nueva creación.  </w:t>
      </w:r>
    </w:p>
    <w:p w:rsidR="00027FCE" w:rsidRPr="00027FCE" w:rsidRDefault="00BB47D3" w:rsidP="0013403D">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Principalmente Carlos Fuentes hace hincapié  en comprender  primero nuestra cultura latino americana para después comprender las otras , notablemente las dos grandes </w:t>
      </w:r>
      <w:r>
        <w:rPr>
          <w:rFonts w:ascii="Times New Roman" w:eastAsia="Calibri" w:hAnsi="Times New Roman" w:cs="Times New Roman"/>
          <w:sz w:val="24"/>
          <w:szCs w:val="24"/>
        </w:rPr>
        <w:lastRenderedPageBreak/>
        <w:t>reflexiones que realiza el autor son en prolongaciones de nosotros mismos  en Europa , Estados Unidos y  las comunidades  hispánicas en Norteamérica.</w:t>
      </w:r>
    </w:p>
    <w:p w:rsidR="00BB47D3" w:rsidRPr="00BB47D3" w:rsidRDefault="00BB47D3" w:rsidP="0013403D">
      <w:pPr>
        <w:spacing w:line="480" w:lineRule="auto"/>
        <w:jc w:val="both"/>
        <w:rPr>
          <w:rFonts w:ascii="Times New Roman" w:eastAsia="Calibri" w:hAnsi="Times New Roman" w:cs="Times New Roman"/>
          <w:b/>
          <w:sz w:val="24"/>
          <w:szCs w:val="24"/>
        </w:rPr>
      </w:pPr>
      <w:r w:rsidRPr="00BB47D3">
        <w:rPr>
          <w:rFonts w:ascii="Times New Roman" w:eastAsia="Calibri" w:hAnsi="Times New Roman" w:cs="Times New Roman"/>
          <w:b/>
          <w:sz w:val="24"/>
          <w:szCs w:val="24"/>
        </w:rPr>
        <w:t xml:space="preserve">LA ESPAÑA CONTEMPORÁNEA </w:t>
      </w:r>
    </w:p>
    <w:p w:rsidR="00027FCE" w:rsidRDefault="00BB47D3" w:rsidP="0013403D">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El autor se </w:t>
      </w:r>
      <w:r w:rsidR="00FC1EEB">
        <w:rPr>
          <w:rFonts w:ascii="Times New Roman" w:eastAsia="Calibri" w:hAnsi="Times New Roman" w:cs="Times New Roman"/>
          <w:sz w:val="24"/>
          <w:szCs w:val="24"/>
        </w:rPr>
        <w:t>cuestiona</w:t>
      </w:r>
      <w:r>
        <w:rPr>
          <w:rFonts w:ascii="Times New Roman" w:eastAsia="Calibri" w:hAnsi="Times New Roman" w:cs="Times New Roman"/>
          <w:sz w:val="24"/>
          <w:szCs w:val="24"/>
        </w:rPr>
        <w:t xml:space="preserve"> si los pueblos </w:t>
      </w:r>
      <w:r w:rsidR="00FC1EEB">
        <w:rPr>
          <w:rFonts w:ascii="Times New Roman" w:eastAsia="Calibri" w:hAnsi="Times New Roman" w:cs="Times New Roman"/>
          <w:sz w:val="24"/>
          <w:szCs w:val="24"/>
        </w:rPr>
        <w:t>hispanohablantes</w:t>
      </w:r>
      <w:r>
        <w:rPr>
          <w:rFonts w:ascii="Times New Roman" w:eastAsia="Calibri" w:hAnsi="Times New Roman" w:cs="Times New Roman"/>
          <w:sz w:val="24"/>
          <w:szCs w:val="24"/>
        </w:rPr>
        <w:t xml:space="preserve">   </w:t>
      </w:r>
      <w:r w:rsidR="00FC1EEB">
        <w:rPr>
          <w:rFonts w:ascii="Times New Roman" w:eastAsia="Calibri" w:hAnsi="Times New Roman" w:cs="Times New Roman"/>
          <w:sz w:val="24"/>
          <w:szCs w:val="24"/>
        </w:rPr>
        <w:t>progresan</w:t>
      </w:r>
      <w:r>
        <w:rPr>
          <w:rFonts w:ascii="Times New Roman" w:eastAsia="Calibri" w:hAnsi="Times New Roman" w:cs="Times New Roman"/>
          <w:sz w:val="24"/>
          <w:szCs w:val="24"/>
        </w:rPr>
        <w:t xml:space="preserve"> con un sentido de tradición o </w:t>
      </w:r>
      <w:r w:rsidR="00FC1EEB">
        <w:rPr>
          <w:rFonts w:ascii="Times New Roman" w:eastAsia="Calibri" w:hAnsi="Times New Roman" w:cs="Times New Roman"/>
          <w:sz w:val="24"/>
          <w:szCs w:val="24"/>
        </w:rPr>
        <w:t xml:space="preserve">vive </w:t>
      </w:r>
      <w:r>
        <w:rPr>
          <w:rFonts w:ascii="Times New Roman" w:eastAsia="Calibri" w:hAnsi="Times New Roman" w:cs="Times New Roman"/>
          <w:sz w:val="24"/>
          <w:szCs w:val="24"/>
        </w:rPr>
        <w:t xml:space="preserve">en un mundo globalizado </w:t>
      </w:r>
      <w:r w:rsidR="00FC1EEB">
        <w:rPr>
          <w:rFonts w:ascii="Times New Roman" w:eastAsia="Calibri" w:hAnsi="Times New Roman" w:cs="Times New Roman"/>
          <w:sz w:val="24"/>
          <w:szCs w:val="24"/>
        </w:rPr>
        <w:t>dejando aun lado sus tradiciones y raíces propias  para adoptar otras las cuales no nos pertenecen .  entre estas preguntas el autor hace una reflexión y afirma que ahora América latina esta colonizada minuciosamente por el continente norteamericano ya que nos introdujo a un mundo globalizado donde ellos son los dominantes y notros los dominados por el capitalismo que prevalece aún y es por esto que sur América desprecia su autóctono por falta de identidad cultural y acepta otras culturas que no son las nuestras así buscando en que apropiarse  de otras dejando aun lado de la memoria lo autóctono. No obstante Fuentes propone una solución la cual es en primer lugar es apropiarnos de lo nuestro y luego ver hacia el exterior  y poder tener una concepción mas amplia de lo que nos rodea para no estar sometidos a una cultural la cual no nos pertenece y por ende tenemos una falta de identidad.</w:t>
      </w:r>
    </w:p>
    <w:p w:rsidR="00027FCE" w:rsidRDefault="00203679" w:rsidP="0013403D">
      <w:pPr>
        <w:spacing w:line="480" w:lineRule="auto"/>
        <w:jc w:val="both"/>
        <w:rPr>
          <w:rFonts w:ascii="Times New Roman" w:eastAsia="Calibri" w:hAnsi="Times New Roman" w:cs="Times New Roman"/>
          <w:b/>
          <w:sz w:val="24"/>
          <w:szCs w:val="24"/>
        </w:rPr>
      </w:pPr>
      <w:r w:rsidRPr="00203679">
        <w:rPr>
          <w:rFonts w:ascii="Times New Roman" w:eastAsia="Calibri" w:hAnsi="Times New Roman" w:cs="Times New Roman"/>
          <w:b/>
          <w:sz w:val="24"/>
          <w:szCs w:val="24"/>
        </w:rPr>
        <w:t>EL SIGLO XXI</w:t>
      </w:r>
    </w:p>
    <w:p w:rsidR="00203679" w:rsidRPr="00203679" w:rsidRDefault="00203679" w:rsidP="0013403D">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El siglo XXI para América Latina  se crea a través de un discurso </w:t>
      </w:r>
      <w:proofErr w:type="spellStart"/>
      <w:r>
        <w:rPr>
          <w:rFonts w:ascii="Times New Roman" w:eastAsia="Calibri" w:hAnsi="Times New Roman" w:cs="Times New Roman"/>
          <w:sz w:val="24"/>
          <w:szCs w:val="24"/>
        </w:rPr>
        <w:t>homologante</w:t>
      </w:r>
      <w:proofErr w:type="spellEnd"/>
      <w:r>
        <w:rPr>
          <w:rFonts w:ascii="Times New Roman" w:eastAsia="Calibri" w:hAnsi="Times New Roman" w:cs="Times New Roman"/>
          <w:sz w:val="24"/>
          <w:szCs w:val="24"/>
        </w:rPr>
        <w:t xml:space="preserve"> caracterizado por  el falso “sueño americano” y una falsa conciencia de clase concepto desarrollado  por el marxismo durante el siglo pasado. Para  Carlos Fuentes , este nuevo orden se superpone a la destrucción total de la reflexión y la autocrítica, que se ha dejado llevar por discursos   y conceptos simplistas por el propio liberalismo. La identidad es una cuestión impostergable,  que poco a poco se va desvaneciendo. La imagen de la grada familia de Gaudí persiste y se magnifica con el paso del tiempo. </w:t>
      </w:r>
    </w:p>
    <w:p w:rsidR="00027FCE" w:rsidRDefault="00027FCE" w:rsidP="0013403D">
      <w:pPr>
        <w:spacing w:line="480" w:lineRule="auto"/>
        <w:jc w:val="both"/>
        <w:rPr>
          <w:rFonts w:ascii="Arial" w:eastAsia="Calibri" w:hAnsi="Arial" w:cs="Arial"/>
          <w:sz w:val="24"/>
          <w:szCs w:val="24"/>
        </w:rPr>
      </w:pPr>
    </w:p>
    <w:p w:rsidR="00203679" w:rsidRPr="00203679" w:rsidRDefault="00203679" w:rsidP="0013403D">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 xml:space="preserve">En este sentido, el efecto, al que Carlos Fuentes trabaja durante todo el texto responde netamente a conceptos y reflexiones ya conocidas: la globalización del capitalismo. Misma que desconfigura los procesos históricos sociales de los pueblos, por ,modelos simplistas; se han alterado los procesos de cultura y culturalización. </w:t>
      </w:r>
    </w:p>
    <w:p w:rsidR="00203679" w:rsidRPr="00203679" w:rsidRDefault="00203679" w:rsidP="0013403D">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Por ello existe referencias importantes como señala el autor en el texto y la de Miguel de Unamuno con Loan de </w:t>
      </w:r>
      <w:proofErr w:type="spellStart"/>
      <w:r>
        <w:rPr>
          <w:rFonts w:ascii="Times New Roman" w:eastAsia="Calibri" w:hAnsi="Times New Roman" w:cs="Times New Roman"/>
          <w:sz w:val="24"/>
          <w:szCs w:val="24"/>
        </w:rPr>
        <w:t>Astray</w:t>
      </w:r>
      <w:proofErr w:type="spellEnd"/>
      <w:r>
        <w:rPr>
          <w:rFonts w:ascii="Times New Roman" w:eastAsia="Calibri" w:hAnsi="Times New Roman" w:cs="Times New Roman"/>
          <w:sz w:val="24"/>
          <w:szCs w:val="24"/>
        </w:rPr>
        <w:t xml:space="preserve">, el neo </w:t>
      </w:r>
      <w:r w:rsidR="00B60843">
        <w:rPr>
          <w:rFonts w:ascii="Times New Roman" w:eastAsia="Calibri" w:hAnsi="Times New Roman" w:cs="Times New Roman"/>
          <w:sz w:val="24"/>
          <w:szCs w:val="24"/>
        </w:rPr>
        <w:t xml:space="preserve">fascismo </w:t>
      </w:r>
      <w:r>
        <w:rPr>
          <w:rFonts w:ascii="Times New Roman" w:eastAsia="Calibri" w:hAnsi="Times New Roman" w:cs="Times New Roman"/>
          <w:sz w:val="24"/>
          <w:szCs w:val="24"/>
        </w:rPr>
        <w:t xml:space="preserve"> </w:t>
      </w:r>
      <w:r w:rsidR="00B60843">
        <w:rPr>
          <w:rFonts w:ascii="Times New Roman" w:eastAsia="Calibri" w:hAnsi="Times New Roman" w:cs="Times New Roman"/>
          <w:sz w:val="24"/>
          <w:szCs w:val="24"/>
        </w:rPr>
        <w:t>está</w:t>
      </w:r>
      <w:r>
        <w:rPr>
          <w:rFonts w:ascii="Times New Roman" w:eastAsia="Calibri" w:hAnsi="Times New Roman" w:cs="Times New Roman"/>
          <w:sz w:val="24"/>
          <w:szCs w:val="24"/>
        </w:rPr>
        <w:t xml:space="preserve"> latente. </w:t>
      </w:r>
      <w:r w:rsidR="00B60843">
        <w:rPr>
          <w:rFonts w:ascii="Times New Roman" w:eastAsia="Calibri" w:hAnsi="Times New Roman" w:cs="Times New Roman"/>
          <w:sz w:val="24"/>
          <w:szCs w:val="24"/>
        </w:rPr>
        <w:t>Quinientos</w:t>
      </w:r>
      <w:r>
        <w:rPr>
          <w:rFonts w:ascii="Times New Roman" w:eastAsia="Calibri" w:hAnsi="Times New Roman" w:cs="Times New Roman"/>
          <w:sz w:val="24"/>
          <w:szCs w:val="24"/>
        </w:rPr>
        <w:t xml:space="preserve"> años después de la llegada de Colón a  América, </w:t>
      </w:r>
      <w:r w:rsidR="00B60843">
        <w:rPr>
          <w:rFonts w:ascii="Times New Roman" w:eastAsia="Calibri" w:hAnsi="Times New Roman" w:cs="Times New Roman"/>
          <w:sz w:val="24"/>
          <w:szCs w:val="24"/>
        </w:rPr>
        <w:t>surge la siguiente interrogante: ¿ Hay que celebrar algo? Fuentes  seguirá recurriendo a la pregunta de cómo fue descubierta América o si fue esta encontrada o inventada, o cómo debe ser esta imagina. Los problemas son los mismos, los compartimos de manera diferente ya sea en continentes como Norteamérica y Europa</w:t>
      </w:r>
    </w:p>
    <w:p w:rsidR="00203679" w:rsidRPr="00B60843" w:rsidRDefault="00B60843" w:rsidP="0013403D">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El rigor, ahora la identidad de los pueblos después de la colonia se vive en un mundo en el que camina de la mano con las identidades modelo, mas no una que se articule en base a las necesidades reales y locales; todo aquello que históricamente siempre quedo debiendo el reconocimiento y la justicia; Ahora , lo que Fuentes siempre recalcara es la oportunidad de tener una nueva esperanza para Latinoamérica en su construcción de su propia identidad. </w:t>
      </w:r>
    </w:p>
    <w:p w:rsidR="0013403D" w:rsidRPr="0013403D" w:rsidRDefault="0013403D" w:rsidP="0013403D">
      <w:pPr>
        <w:spacing w:line="360" w:lineRule="auto"/>
        <w:jc w:val="both"/>
        <w:rPr>
          <w:rFonts w:ascii="Arial" w:eastAsia="Calibri" w:hAnsi="Arial" w:cs="Arial"/>
          <w:sz w:val="24"/>
          <w:szCs w:val="24"/>
        </w:rPr>
      </w:pPr>
    </w:p>
    <w:p w:rsidR="0013403D" w:rsidRDefault="0013403D" w:rsidP="0013403D">
      <w:pPr>
        <w:spacing w:line="480" w:lineRule="auto"/>
        <w:rPr>
          <w:rFonts w:ascii="Times New Roman" w:hAnsi="Times New Roman" w:cs="Times New Roman"/>
          <w:sz w:val="24"/>
        </w:rPr>
      </w:pPr>
    </w:p>
    <w:p w:rsidR="00B60843" w:rsidRDefault="00B60843" w:rsidP="0013403D">
      <w:pPr>
        <w:spacing w:line="480" w:lineRule="auto"/>
        <w:rPr>
          <w:rFonts w:ascii="Times New Roman" w:hAnsi="Times New Roman" w:cs="Times New Roman"/>
          <w:sz w:val="24"/>
        </w:rPr>
      </w:pPr>
    </w:p>
    <w:p w:rsidR="00B60843" w:rsidRDefault="00B60843" w:rsidP="0013403D">
      <w:pPr>
        <w:spacing w:line="480" w:lineRule="auto"/>
        <w:rPr>
          <w:rFonts w:ascii="Times New Roman" w:hAnsi="Times New Roman" w:cs="Times New Roman"/>
          <w:sz w:val="24"/>
        </w:rPr>
      </w:pPr>
    </w:p>
    <w:p w:rsidR="00B60843" w:rsidRDefault="00B60843" w:rsidP="0013403D">
      <w:pPr>
        <w:spacing w:line="480" w:lineRule="auto"/>
        <w:rPr>
          <w:rFonts w:ascii="Times New Roman" w:hAnsi="Times New Roman" w:cs="Times New Roman"/>
          <w:sz w:val="24"/>
        </w:rPr>
      </w:pPr>
    </w:p>
    <w:p w:rsidR="00B60843" w:rsidRDefault="00B60843" w:rsidP="0013403D">
      <w:pPr>
        <w:spacing w:line="480" w:lineRule="auto"/>
        <w:rPr>
          <w:rFonts w:ascii="Times New Roman" w:hAnsi="Times New Roman" w:cs="Times New Roman"/>
          <w:sz w:val="24"/>
        </w:rPr>
      </w:pPr>
    </w:p>
    <w:p w:rsidR="00B60843" w:rsidRDefault="00B60843" w:rsidP="0013403D">
      <w:pPr>
        <w:spacing w:line="480" w:lineRule="auto"/>
        <w:rPr>
          <w:rFonts w:ascii="Times New Roman" w:hAnsi="Times New Roman" w:cs="Times New Roman"/>
          <w:sz w:val="24"/>
        </w:rPr>
      </w:pPr>
    </w:p>
    <w:sdt>
      <w:sdtPr>
        <w:rPr>
          <w:lang w:val="es-ES"/>
        </w:rPr>
        <w:id w:val="2107296480"/>
        <w:docPartObj>
          <w:docPartGallery w:val="Bibliographies"/>
          <w:docPartUnique/>
        </w:docPartObj>
      </w:sdtPr>
      <w:sdtEndPr>
        <w:rPr>
          <w:rFonts w:ascii="Times New Roman" w:eastAsiaTheme="minorHAnsi" w:hAnsi="Times New Roman" w:cs="Times New Roman"/>
          <w:color w:val="auto"/>
          <w:sz w:val="22"/>
          <w:szCs w:val="22"/>
          <w:lang w:val="es-EC" w:eastAsia="en-US"/>
        </w:rPr>
      </w:sdtEndPr>
      <w:sdtContent>
        <w:p w:rsidR="00B60843" w:rsidRPr="00B60843" w:rsidRDefault="00B60843">
          <w:pPr>
            <w:pStyle w:val="Ttulo1"/>
            <w:rPr>
              <w:rFonts w:ascii="Times New Roman" w:hAnsi="Times New Roman" w:cs="Times New Roman"/>
            </w:rPr>
          </w:pPr>
          <w:r w:rsidRPr="00B60843">
            <w:rPr>
              <w:rFonts w:ascii="Times New Roman" w:hAnsi="Times New Roman" w:cs="Times New Roman"/>
              <w:lang w:val="es-ES"/>
            </w:rPr>
            <w:t>Bibliografía</w:t>
          </w:r>
        </w:p>
        <w:sdt>
          <w:sdtPr>
            <w:id w:val="111145805"/>
            <w:bibliography/>
          </w:sdtPr>
          <w:sdtEndPr>
            <w:rPr>
              <w:rFonts w:ascii="Times New Roman" w:hAnsi="Times New Roman" w:cs="Times New Roman"/>
            </w:rPr>
          </w:sdtEndPr>
          <w:sdtContent>
            <w:p w:rsidR="00B60843" w:rsidRPr="00B60843" w:rsidRDefault="00B60843" w:rsidP="00B60843">
              <w:pPr>
                <w:pStyle w:val="Bibliografa"/>
                <w:ind w:left="720" w:hanging="720"/>
                <w:rPr>
                  <w:rFonts w:ascii="Times New Roman" w:hAnsi="Times New Roman" w:cs="Times New Roman"/>
                  <w:noProof/>
                  <w:sz w:val="24"/>
                  <w:szCs w:val="24"/>
                  <w:lang w:val="es-ES"/>
                </w:rPr>
              </w:pPr>
              <w:r w:rsidRPr="00B60843">
                <w:rPr>
                  <w:rFonts w:ascii="Times New Roman" w:hAnsi="Times New Roman" w:cs="Times New Roman"/>
                </w:rPr>
                <w:fldChar w:fldCharType="begin"/>
              </w:r>
              <w:r w:rsidRPr="00B60843">
                <w:rPr>
                  <w:rFonts w:ascii="Times New Roman" w:hAnsi="Times New Roman" w:cs="Times New Roman"/>
                </w:rPr>
                <w:instrText>BIBLIOGRAPHY</w:instrText>
              </w:r>
              <w:r w:rsidRPr="00B60843">
                <w:rPr>
                  <w:rFonts w:ascii="Times New Roman" w:hAnsi="Times New Roman" w:cs="Times New Roman"/>
                </w:rPr>
                <w:fldChar w:fldCharType="separate"/>
              </w:r>
              <w:r w:rsidRPr="00B60843">
                <w:rPr>
                  <w:rFonts w:ascii="Times New Roman" w:hAnsi="Times New Roman" w:cs="Times New Roman"/>
                  <w:noProof/>
                  <w:lang w:val="es-ES"/>
                </w:rPr>
                <w:t xml:space="preserve">Fuentes, C. (1992). </w:t>
              </w:r>
              <w:r w:rsidRPr="00B60843">
                <w:rPr>
                  <w:rFonts w:ascii="Times New Roman" w:hAnsi="Times New Roman" w:cs="Times New Roman"/>
                  <w:i/>
                  <w:iCs/>
                  <w:noProof/>
                  <w:lang w:val="es-ES"/>
                </w:rPr>
                <w:t>El espejo enterrado .</w:t>
              </w:r>
              <w:r w:rsidRPr="00B60843">
                <w:rPr>
                  <w:rFonts w:ascii="Times New Roman" w:hAnsi="Times New Roman" w:cs="Times New Roman"/>
                  <w:noProof/>
                  <w:lang w:val="es-ES"/>
                </w:rPr>
                <w:t xml:space="preserve"> Mexico : Fundo de cultura ecónomica .</w:t>
              </w:r>
            </w:p>
            <w:p w:rsidR="00B60843" w:rsidRPr="00B60843" w:rsidRDefault="00B60843" w:rsidP="00B60843">
              <w:pPr>
                <w:rPr>
                  <w:rFonts w:ascii="Times New Roman" w:hAnsi="Times New Roman" w:cs="Times New Roman"/>
                </w:rPr>
              </w:pPr>
              <w:r w:rsidRPr="00B60843">
                <w:rPr>
                  <w:rFonts w:ascii="Times New Roman" w:hAnsi="Times New Roman" w:cs="Times New Roman"/>
                  <w:b/>
                  <w:bCs/>
                </w:rPr>
                <w:fldChar w:fldCharType="end"/>
              </w:r>
            </w:p>
          </w:sdtContent>
        </w:sdt>
      </w:sdtContent>
    </w:sdt>
    <w:p w:rsidR="00B60843" w:rsidRPr="00B60843" w:rsidRDefault="00B60843" w:rsidP="0013403D">
      <w:pPr>
        <w:spacing w:line="480" w:lineRule="auto"/>
        <w:rPr>
          <w:rFonts w:ascii="Times New Roman" w:hAnsi="Times New Roman" w:cs="Times New Roman"/>
          <w:sz w:val="24"/>
        </w:rPr>
      </w:pPr>
    </w:p>
    <w:p w:rsidR="0013403D" w:rsidRDefault="0013403D" w:rsidP="0013403D">
      <w:pPr>
        <w:spacing w:line="480" w:lineRule="auto"/>
        <w:rPr>
          <w:rFonts w:ascii="Times New Roman" w:hAnsi="Times New Roman" w:cs="Times New Roman"/>
          <w:sz w:val="24"/>
        </w:rPr>
      </w:pPr>
      <w:bookmarkStart w:id="0" w:name="_GoBack"/>
      <w:bookmarkEnd w:id="0"/>
    </w:p>
    <w:p w:rsidR="0013403D" w:rsidRPr="0013403D" w:rsidRDefault="0013403D">
      <w:pPr>
        <w:rPr>
          <w:rFonts w:ascii="Times New Roman" w:hAnsi="Times New Roman" w:cs="Times New Roman"/>
          <w:sz w:val="24"/>
        </w:rPr>
      </w:pPr>
      <w:r>
        <w:rPr>
          <w:rFonts w:ascii="Times New Roman" w:hAnsi="Times New Roman" w:cs="Times New Roman"/>
          <w:sz w:val="24"/>
        </w:rPr>
        <w:t xml:space="preserve"> </w:t>
      </w:r>
    </w:p>
    <w:sectPr w:rsidR="0013403D" w:rsidRPr="0013403D">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A29786A"/>
    <w:multiLevelType w:val="hybridMultilevel"/>
    <w:tmpl w:val="8A0C7BA8"/>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403D"/>
    <w:rsid w:val="00027FCE"/>
    <w:rsid w:val="000404DC"/>
    <w:rsid w:val="00074BD4"/>
    <w:rsid w:val="0013403D"/>
    <w:rsid w:val="00203679"/>
    <w:rsid w:val="002A7F24"/>
    <w:rsid w:val="002F0F43"/>
    <w:rsid w:val="0042072C"/>
    <w:rsid w:val="004C3BD9"/>
    <w:rsid w:val="00513BF7"/>
    <w:rsid w:val="00545A5C"/>
    <w:rsid w:val="00556C93"/>
    <w:rsid w:val="0058515C"/>
    <w:rsid w:val="005D0FD6"/>
    <w:rsid w:val="005E561D"/>
    <w:rsid w:val="006E3526"/>
    <w:rsid w:val="007226F6"/>
    <w:rsid w:val="00753BCB"/>
    <w:rsid w:val="008305B1"/>
    <w:rsid w:val="00A13C92"/>
    <w:rsid w:val="00A85D0D"/>
    <w:rsid w:val="00B60843"/>
    <w:rsid w:val="00B71F61"/>
    <w:rsid w:val="00BB47D3"/>
    <w:rsid w:val="00BE1DCF"/>
    <w:rsid w:val="00CC2C49"/>
    <w:rsid w:val="00E72FB8"/>
    <w:rsid w:val="00E8525F"/>
    <w:rsid w:val="00EC7A74"/>
    <w:rsid w:val="00F609CE"/>
    <w:rsid w:val="00F77DA3"/>
    <w:rsid w:val="00FA753B"/>
    <w:rsid w:val="00FC1EEB"/>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C16A0D"/>
  <w15:chartTrackingRefBased/>
  <w15:docId w15:val="{EB82A3ED-517D-49D6-A477-4FE545716B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1">
    <w:name w:val="heading 1"/>
    <w:basedOn w:val="Normal"/>
    <w:next w:val="Normal"/>
    <w:link w:val="Ttulo1Car"/>
    <w:uiPriority w:val="9"/>
    <w:qFormat/>
    <w:rsid w:val="00B60843"/>
    <w:pPr>
      <w:keepNext/>
      <w:keepLines/>
      <w:spacing w:before="240" w:after="0"/>
      <w:outlineLvl w:val="0"/>
    </w:pPr>
    <w:rPr>
      <w:rFonts w:asciiTheme="majorHAnsi" w:eastAsiaTheme="majorEastAsia" w:hAnsiTheme="majorHAnsi" w:cstheme="majorBidi"/>
      <w:color w:val="2F5496" w:themeColor="accent1" w:themeShade="BF"/>
      <w:sz w:val="32"/>
      <w:szCs w:val="32"/>
      <w:lang w:eastAsia="es-EC"/>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FA753B"/>
    <w:pPr>
      <w:ind w:left="720"/>
      <w:contextualSpacing/>
    </w:pPr>
  </w:style>
  <w:style w:type="character" w:customStyle="1" w:styleId="Ttulo1Car">
    <w:name w:val="Título 1 Car"/>
    <w:basedOn w:val="Fuentedeprrafopredeter"/>
    <w:link w:val="Ttulo1"/>
    <w:uiPriority w:val="9"/>
    <w:rsid w:val="00B60843"/>
    <w:rPr>
      <w:rFonts w:asciiTheme="majorHAnsi" w:eastAsiaTheme="majorEastAsia" w:hAnsiTheme="majorHAnsi" w:cstheme="majorBidi"/>
      <w:color w:val="2F5496" w:themeColor="accent1" w:themeShade="BF"/>
      <w:sz w:val="32"/>
      <w:szCs w:val="32"/>
      <w:lang w:eastAsia="es-EC"/>
    </w:rPr>
  </w:style>
  <w:style w:type="paragraph" w:styleId="Bibliografa">
    <w:name w:val="Bibliography"/>
    <w:basedOn w:val="Normal"/>
    <w:next w:val="Normal"/>
    <w:uiPriority w:val="37"/>
    <w:unhideWhenUsed/>
    <w:rsid w:val="00B6084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30005538">
      <w:bodyDiv w:val="1"/>
      <w:marLeft w:val="0"/>
      <w:marRight w:val="0"/>
      <w:marTop w:val="0"/>
      <w:marBottom w:val="0"/>
      <w:divBdr>
        <w:top w:val="none" w:sz="0" w:space="0" w:color="auto"/>
        <w:left w:val="none" w:sz="0" w:space="0" w:color="auto"/>
        <w:bottom w:val="none" w:sz="0" w:space="0" w:color="auto"/>
        <w:right w:val="none" w:sz="0" w:space="0" w:color="auto"/>
      </w:divBdr>
    </w:div>
    <w:div w:id="21256895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Car92</b:Tag>
    <b:SourceType>Book</b:SourceType>
    <b:Guid>{02170FCB-9080-44DB-8D57-010DE9673EE0}</b:Guid>
    <b:Author>
      <b:Author>
        <b:NameList>
          <b:Person>
            <b:Last>Fuentes</b:Last>
            <b:First>Carlos</b:First>
          </b:Person>
        </b:NameList>
      </b:Author>
    </b:Author>
    <b:Title>El espejo enterrado </b:Title>
    <b:Year>1992</b:Year>
    <b:City>Mexico </b:City>
    <b:Publisher>Fundo de cultura ecónomica </b:Publisher>
    <b:RefOrder>1</b:RefOrder>
  </b:Source>
</b:Sources>
</file>

<file path=customXml/itemProps1.xml><?xml version="1.0" encoding="utf-8"?>
<ds:datastoreItem xmlns:ds="http://schemas.openxmlformats.org/officeDocument/2006/customXml" ds:itemID="{EDAC2117-4C63-43F1-9245-8A691A65B0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5464</Words>
  <Characters>30057</Characters>
  <Application>Microsoft Office Word</Application>
  <DocSecurity>0</DocSecurity>
  <Lines>250</Lines>
  <Paragraphs>70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maisa silva</dc:creator>
  <cp:keywords/>
  <dc:description/>
  <cp:lastModifiedBy>maisa silva</cp:lastModifiedBy>
  <cp:revision>2</cp:revision>
  <dcterms:created xsi:type="dcterms:W3CDTF">2018-12-29T23:22:00Z</dcterms:created>
  <dcterms:modified xsi:type="dcterms:W3CDTF">2018-12-29T23:22:00Z</dcterms:modified>
</cp:coreProperties>
</file>