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7C81" w:rsidRPr="00513945" w:rsidRDefault="00163D7B" w:rsidP="00513945">
      <w:pPr>
        <w:jc w:val="center"/>
        <w:rPr>
          <w:rFonts w:ascii="Times New Roman" w:hAnsi="Times New Roman" w:cs="Times New Roman"/>
          <w:b/>
          <w:sz w:val="32"/>
          <w:szCs w:val="32"/>
        </w:rPr>
      </w:pPr>
      <w:r w:rsidRPr="00513945">
        <w:rPr>
          <w:rFonts w:ascii="Times New Roman" w:hAnsi="Times New Roman" w:cs="Times New Roman"/>
          <w:b/>
          <w:sz w:val="32"/>
          <w:szCs w:val="32"/>
        </w:rPr>
        <w:t>PONTIFICIA UNIVERSIDAD CATÓLICA DEL ECUADOR</w:t>
      </w:r>
    </w:p>
    <w:p w:rsidR="00163D7B" w:rsidRDefault="00513945" w:rsidP="00513945">
      <w:pPr>
        <w:ind w:firstLine="708"/>
        <w:jc w:val="center"/>
        <w:rPr>
          <w:rFonts w:ascii="Times New Roman" w:hAnsi="Times New Roman" w:cs="Times New Roman"/>
          <w:sz w:val="28"/>
          <w:szCs w:val="28"/>
        </w:rPr>
      </w:pPr>
      <w:r>
        <w:rPr>
          <w:rFonts w:ascii="Times New Roman" w:hAnsi="Times New Roman" w:cs="Times New Roman"/>
          <w:sz w:val="28"/>
          <w:szCs w:val="28"/>
        </w:rPr>
        <w:t>Facultad de Co</w:t>
      </w:r>
      <w:r w:rsidR="00163D7B" w:rsidRPr="00163D7B">
        <w:rPr>
          <w:rFonts w:ascii="Times New Roman" w:hAnsi="Times New Roman" w:cs="Times New Roman"/>
          <w:sz w:val="28"/>
          <w:szCs w:val="28"/>
        </w:rPr>
        <w:t>municación</w:t>
      </w:r>
      <w:r>
        <w:rPr>
          <w:rFonts w:ascii="Times New Roman" w:hAnsi="Times New Roman" w:cs="Times New Roman"/>
          <w:sz w:val="28"/>
          <w:szCs w:val="28"/>
        </w:rPr>
        <w:t>, Lingüística y Literatura</w:t>
      </w:r>
    </w:p>
    <w:p w:rsidR="00163D7B" w:rsidRDefault="00163D7B" w:rsidP="00163D7B">
      <w:pPr>
        <w:ind w:firstLine="708"/>
        <w:rPr>
          <w:rFonts w:ascii="Times New Roman" w:hAnsi="Times New Roman" w:cs="Times New Roman"/>
          <w:sz w:val="28"/>
          <w:szCs w:val="28"/>
        </w:rPr>
      </w:pPr>
    </w:p>
    <w:p w:rsidR="00163D7B" w:rsidRDefault="00163D7B" w:rsidP="00513945">
      <w:pPr>
        <w:jc w:val="both"/>
        <w:rPr>
          <w:rFonts w:ascii="Times New Roman" w:hAnsi="Times New Roman" w:cs="Times New Roman"/>
          <w:sz w:val="24"/>
          <w:szCs w:val="24"/>
        </w:rPr>
      </w:pPr>
      <w:r w:rsidRPr="00163D7B">
        <w:rPr>
          <w:rFonts w:ascii="Times New Roman" w:hAnsi="Times New Roman" w:cs="Times New Roman"/>
          <w:sz w:val="24"/>
          <w:szCs w:val="24"/>
        </w:rPr>
        <w:t>Nombre: Katherine Recalde</w:t>
      </w:r>
    </w:p>
    <w:p w:rsidR="00163D7B" w:rsidRDefault="00163D7B" w:rsidP="00513945">
      <w:pPr>
        <w:jc w:val="both"/>
        <w:rPr>
          <w:rFonts w:ascii="Times New Roman" w:hAnsi="Times New Roman" w:cs="Times New Roman"/>
          <w:sz w:val="24"/>
          <w:szCs w:val="24"/>
        </w:rPr>
      </w:pPr>
      <w:r>
        <w:rPr>
          <w:rFonts w:ascii="Times New Roman" w:hAnsi="Times New Roman" w:cs="Times New Roman"/>
          <w:sz w:val="24"/>
          <w:szCs w:val="24"/>
        </w:rPr>
        <w:t xml:space="preserve">Profesor: Octavio Islas </w:t>
      </w:r>
    </w:p>
    <w:p w:rsidR="00163D7B" w:rsidRDefault="00163D7B" w:rsidP="00513945">
      <w:pPr>
        <w:jc w:val="both"/>
        <w:rPr>
          <w:rFonts w:ascii="Times New Roman" w:hAnsi="Times New Roman" w:cs="Times New Roman"/>
          <w:sz w:val="24"/>
          <w:szCs w:val="24"/>
        </w:rPr>
      </w:pPr>
      <w:r>
        <w:rPr>
          <w:rFonts w:ascii="Times New Roman" w:hAnsi="Times New Roman" w:cs="Times New Roman"/>
          <w:sz w:val="24"/>
          <w:szCs w:val="24"/>
        </w:rPr>
        <w:t xml:space="preserve">Materia: Historia Universal </w:t>
      </w:r>
    </w:p>
    <w:p w:rsidR="00163D7B" w:rsidRDefault="00163D7B" w:rsidP="00513945">
      <w:pPr>
        <w:ind w:firstLine="708"/>
        <w:jc w:val="both"/>
        <w:rPr>
          <w:rFonts w:ascii="Times New Roman" w:hAnsi="Times New Roman" w:cs="Times New Roman"/>
          <w:sz w:val="24"/>
          <w:szCs w:val="24"/>
        </w:rPr>
      </w:pPr>
    </w:p>
    <w:p w:rsidR="00163D7B" w:rsidRDefault="00513945" w:rsidP="00513945">
      <w:pPr>
        <w:ind w:firstLine="708"/>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SEGUNDA GUERRA MUNDIAL</w:t>
      </w:r>
    </w:p>
    <w:p w:rsidR="00513945" w:rsidRPr="00513945" w:rsidRDefault="00513945" w:rsidP="00513945">
      <w:pPr>
        <w:ind w:firstLine="708"/>
        <w:jc w:val="center"/>
        <w:rPr>
          <w:rFonts w:ascii="Times New Roman" w:hAnsi="Times New Roman" w:cs="Times New Roman"/>
          <w:b/>
          <w:color w:val="000000" w:themeColor="text1"/>
          <w:sz w:val="24"/>
          <w:szCs w:val="24"/>
        </w:rPr>
      </w:pP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La </w:t>
      </w:r>
      <w:r w:rsidRPr="00163D7B">
        <w:rPr>
          <w:rStyle w:val="Textoennegrita"/>
          <w:b w:val="0"/>
          <w:color w:val="000000" w:themeColor="text1"/>
        </w:rPr>
        <w:t>Segunda Guerra Mundial</w:t>
      </w:r>
      <w:r w:rsidRPr="00163D7B">
        <w:rPr>
          <w:color w:val="000000" w:themeColor="text1"/>
        </w:rPr>
        <w:t> (1939-1945) fue una contienda armada internacional que involucró a prácticamente todas las naciones del mundo.</w:t>
      </w: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Se desarrolló durante seis años y un día —comenzó el 1 de septiembre de 1939 y finalizó el 2 de septiembre de 1945— enfrentando principalmente a las </w:t>
      </w:r>
      <w:r w:rsidRPr="00163D7B">
        <w:rPr>
          <w:rStyle w:val="Textoennegrita"/>
          <w:b w:val="0"/>
          <w:iCs/>
          <w:color w:val="000000" w:themeColor="text1"/>
        </w:rPr>
        <w:t>potencias del Eje</w:t>
      </w:r>
      <w:r w:rsidRPr="00163D7B">
        <w:rPr>
          <w:color w:val="000000" w:themeColor="text1"/>
        </w:rPr>
        <w:t> (Alemania, Italia y Japón) contra los </w:t>
      </w:r>
      <w:r w:rsidRPr="00163D7B">
        <w:rPr>
          <w:rStyle w:val="Textoennegrita"/>
          <w:b w:val="0"/>
          <w:iCs/>
          <w:color w:val="000000" w:themeColor="text1"/>
        </w:rPr>
        <w:t>Aliados</w:t>
      </w:r>
      <w:r w:rsidRPr="00163D7B">
        <w:rPr>
          <w:color w:val="000000" w:themeColor="text1"/>
        </w:rPr>
        <w:t> (Francia y Reino Unido), a los que acabarían uniéndose en 1941 Estados Unidos (tras el ataque japonés a Pearl Harbor) y la Unión Soviética (después del intento de Alemania por conquistar Stalingrado).</w:t>
      </w: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La guerra tuvo una </w:t>
      </w:r>
      <w:r w:rsidRPr="00163D7B">
        <w:rPr>
          <w:rStyle w:val="Textoennegrita"/>
          <w:b w:val="0"/>
          <w:color w:val="000000" w:themeColor="text1"/>
        </w:rPr>
        <w:t>causa</w:t>
      </w:r>
      <w:r w:rsidRPr="00163D7B">
        <w:rPr>
          <w:color w:val="000000" w:themeColor="text1"/>
        </w:rPr>
        <w:t> similar al de la Primera Guerra Mundial: el afán de</w:t>
      </w:r>
      <w:r w:rsidR="00513945">
        <w:rPr>
          <w:color w:val="000000" w:themeColor="text1"/>
        </w:rPr>
        <w:t xml:space="preserve"> Alemania, Italia y Japón de lograr apoderarse del mercado comercial del resto de países</w:t>
      </w:r>
      <w:r w:rsidRPr="00163D7B">
        <w:rPr>
          <w:color w:val="000000" w:themeColor="text1"/>
        </w:rPr>
        <w:t>.</w:t>
      </w: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El </w:t>
      </w:r>
      <w:r w:rsidRPr="00163D7B">
        <w:rPr>
          <w:rStyle w:val="Textoennegrita"/>
          <w:b w:val="0"/>
          <w:color w:val="000000" w:themeColor="text1"/>
        </w:rPr>
        <w:t>desencadenante oficial</w:t>
      </w:r>
      <w:r w:rsidRPr="00163D7B">
        <w:rPr>
          <w:color w:val="000000" w:themeColor="text1"/>
        </w:rPr>
        <w:t> que hizo estallar el conflicto fue la </w:t>
      </w:r>
      <w:r w:rsidRPr="00163D7B">
        <w:rPr>
          <w:rStyle w:val="Textoennegrita"/>
          <w:b w:val="0"/>
          <w:color w:val="000000" w:themeColor="text1"/>
        </w:rPr>
        <w:t>invasión de Alemania a Polonia</w:t>
      </w:r>
      <w:r w:rsidRPr="00163D7B">
        <w:rPr>
          <w:color w:val="000000" w:themeColor="text1"/>
        </w:rPr>
        <w:t xml:space="preserve"> el 1 de septiembre de 1939 (una Alemania </w:t>
      </w:r>
      <w:r w:rsidR="00513945">
        <w:rPr>
          <w:color w:val="000000" w:themeColor="text1"/>
        </w:rPr>
        <w:t xml:space="preserve">a la que se le prohibió la importación de productos textiles, armamentísticos, alimentos, entro otros </w:t>
      </w:r>
      <w:r w:rsidRPr="00163D7B">
        <w:rPr>
          <w:color w:val="000000" w:themeColor="text1"/>
        </w:rPr>
        <w:t>), lo que provocó la declaración inmediata de guerra de Francia y el </w:t>
      </w:r>
      <w:hyperlink r:id="rId4" w:tgtFrame="_blank" w:history="1">
        <w:r w:rsidRPr="00163D7B">
          <w:rPr>
            <w:rStyle w:val="Hipervnculo"/>
            <w:color w:val="000000" w:themeColor="text1"/>
            <w:u w:val="none"/>
          </w:rPr>
          <w:t>Imperio británico</w:t>
        </w:r>
      </w:hyperlink>
      <w:r w:rsidRPr="00163D7B">
        <w:rPr>
          <w:color w:val="000000" w:themeColor="text1"/>
        </w:rPr>
        <w:t>.</w:t>
      </w: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En este punto, el avance de la contienda se dividió en tres grandes frentes:</w:t>
      </w: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 El </w:t>
      </w:r>
      <w:r w:rsidRPr="00163D7B">
        <w:rPr>
          <w:rStyle w:val="Textoennegrita"/>
          <w:b w:val="0"/>
          <w:color w:val="000000" w:themeColor="text1"/>
        </w:rPr>
        <w:t>frente continental</w:t>
      </w:r>
      <w:r w:rsidRPr="00163D7B">
        <w:rPr>
          <w:color w:val="000000" w:themeColor="text1"/>
        </w:rPr>
        <w:t>: Alemania contra los Aliados por el control de Europa.</w:t>
      </w: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 El </w:t>
      </w:r>
      <w:r w:rsidRPr="00163D7B">
        <w:rPr>
          <w:rStyle w:val="Textoennegrita"/>
          <w:b w:val="0"/>
          <w:color w:val="000000" w:themeColor="text1"/>
        </w:rPr>
        <w:t>frente en los Balcanes y el Norte de África</w:t>
      </w:r>
      <w:r w:rsidRPr="00163D7B">
        <w:rPr>
          <w:color w:val="000000" w:themeColor="text1"/>
        </w:rPr>
        <w:t>: Italia (con la ayuda alemana) contra los Aliados por la</w:t>
      </w:r>
      <w:r w:rsidR="00513945">
        <w:rPr>
          <w:color w:val="000000" w:themeColor="text1"/>
        </w:rPr>
        <w:t xml:space="preserve"> conquista del comercio que dominaban estos territorios.</w:t>
      </w:r>
    </w:p>
    <w:p w:rsidR="00163D7B" w:rsidRPr="00163D7B" w:rsidRDefault="00163D7B" w:rsidP="00163D7B">
      <w:pPr>
        <w:pStyle w:val="NormalWeb"/>
        <w:shd w:val="clear" w:color="auto" w:fill="FFFFFF"/>
        <w:spacing w:before="0" w:beforeAutospacing="0" w:after="150" w:afterAutospacing="0"/>
        <w:jc w:val="both"/>
        <w:rPr>
          <w:color w:val="000000" w:themeColor="text1"/>
        </w:rPr>
      </w:pPr>
      <w:r w:rsidRPr="00163D7B">
        <w:rPr>
          <w:color w:val="000000" w:themeColor="text1"/>
        </w:rPr>
        <w:t>– El </w:t>
      </w:r>
      <w:r w:rsidRPr="00163D7B">
        <w:rPr>
          <w:rStyle w:val="Textoennegrita"/>
          <w:b w:val="0"/>
          <w:color w:val="000000" w:themeColor="text1"/>
        </w:rPr>
        <w:t>frente en el Pacífico</w:t>
      </w:r>
      <w:r w:rsidRPr="00163D7B">
        <w:rPr>
          <w:color w:val="000000" w:themeColor="text1"/>
        </w:rPr>
        <w:t>: Japón contra los Aliados (más la incorporación de los Estados Unidos en el conflicto despu</w:t>
      </w:r>
      <w:r w:rsidR="00513945">
        <w:rPr>
          <w:color w:val="000000" w:themeColor="text1"/>
        </w:rPr>
        <w:t>és del ataque japonés, intentado controlar ideologías y dominar tecnológicamente todos aquellos avances que les permitan dominar el mercado</w:t>
      </w:r>
      <w:r w:rsidRPr="00163D7B">
        <w:rPr>
          <w:color w:val="000000" w:themeColor="text1"/>
        </w:rPr>
        <w:t>) por el control del Pacífico y Asia Oriental.</w:t>
      </w:r>
    </w:p>
    <w:p w:rsidR="00163D7B" w:rsidRDefault="00163D7B" w:rsidP="00163D7B">
      <w:pPr>
        <w:pStyle w:val="NormalWeb"/>
        <w:shd w:val="clear" w:color="auto" w:fill="FFFFFF"/>
        <w:spacing w:before="0" w:beforeAutospacing="0" w:after="150" w:afterAutospacing="0"/>
        <w:jc w:val="both"/>
        <w:rPr>
          <w:color w:val="000000" w:themeColor="text1"/>
        </w:rPr>
      </w:pPr>
      <w:r w:rsidRPr="00163D7B">
        <w:rPr>
          <w:rStyle w:val="Textoennegrita"/>
          <w:b w:val="0"/>
          <w:color w:val="000000" w:themeColor="text1"/>
        </w:rPr>
        <w:t>Los tres focos de batalla</w:t>
      </w:r>
      <w:r w:rsidR="00513945">
        <w:rPr>
          <w:rStyle w:val="Textoennegrita"/>
          <w:b w:val="0"/>
          <w:color w:val="000000" w:themeColor="text1"/>
        </w:rPr>
        <w:t xml:space="preserve"> de ideología y tecnología</w:t>
      </w:r>
      <w:r w:rsidRPr="00163D7B">
        <w:rPr>
          <w:rStyle w:val="Textoennegrita"/>
          <w:b w:val="0"/>
          <w:color w:val="000000" w:themeColor="text1"/>
        </w:rPr>
        <w:t xml:space="preserve"> acabaron con victoria aliada</w:t>
      </w:r>
      <w:r w:rsidRPr="00163D7B">
        <w:rPr>
          <w:color w:val="000000" w:themeColor="text1"/>
        </w:rPr>
        <w:t>. Al mismo tiempo, Alemania, alentada tras conseguir conquistar</w:t>
      </w:r>
      <w:r w:rsidR="00513945">
        <w:rPr>
          <w:color w:val="000000" w:themeColor="text1"/>
        </w:rPr>
        <w:t xml:space="preserve"> el mercado de</w:t>
      </w:r>
      <w:r w:rsidRPr="00163D7B">
        <w:rPr>
          <w:color w:val="000000" w:themeColor="text1"/>
        </w:rPr>
        <w:t xml:space="preserve"> gran parte de Europa continental, traicionó su pacto de neutralidad con la Unión Soviética y trató de invadirla; acabando</w:t>
      </w:r>
      <w:r w:rsidR="00513945">
        <w:rPr>
          <w:color w:val="000000" w:themeColor="text1"/>
        </w:rPr>
        <w:t xml:space="preserve"> esto en una batalla armada por la</w:t>
      </w:r>
      <w:r w:rsidRPr="00163D7B">
        <w:rPr>
          <w:color w:val="000000" w:themeColor="text1"/>
        </w:rPr>
        <w:t xml:space="preserve"> derrotada en la </w:t>
      </w:r>
      <w:r w:rsidRPr="00163D7B">
        <w:rPr>
          <w:rStyle w:val="nfasis"/>
          <w:i w:val="0"/>
          <w:color w:val="000000" w:themeColor="text1"/>
        </w:rPr>
        <w:t>Batalla de Stalingrado</w:t>
      </w:r>
      <w:r w:rsidRPr="00163D7B">
        <w:rPr>
          <w:color w:val="000000" w:themeColor="text1"/>
        </w:rPr>
        <w:t xml:space="preserve">. Mientras, en Europa Occidental, </w:t>
      </w:r>
      <w:r w:rsidR="00513945" w:rsidRPr="00163D7B">
        <w:rPr>
          <w:color w:val="000000" w:themeColor="text1"/>
        </w:rPr>
        <w:t>las uniones de fuerzas aliadas consiguieron</w:t>
      </w:r>
      <w:r w:rsidRPr="00163D7B">
        <w:rPr>
          <w:color w:val="000000" w:themeColor="text1"/>
        </w:rPr>
        <w:t xml:space="preserve"> recuperar el dominio europeo y conquistar Berlín (capital de Alemania), entre otras ofensivas, con el famoso </w:t>
      </w:r>
      <w:r w:rsidRPr="00163D7B">
        <w:rPr>
          <w:rStyle w:val="nfasis"/>
          <w:i w:val="0"/>
          <w:color w:val="000000" w:themeColor="text1"/>
        </w:rPr>
        <w:t>Desembarco</w:t>
      </w:r>
      <w:r w:rsidRPr="00163D7B">
        <w:rPr>
          <w:rStyle w:val="nfasis"/>
          <w:color w:val="000000" w:themeColor="text1"/>
        </w:rPr>
        <w:t xml:space="preserve"> </w:t>
      </w:r>
      <w:r w:rsidRPr="00163D7B">
        <w:rPr>
          <w:rStyle w:val="nfasis"/>
          <w:i w:val="0"/>
          <w:color w:val="000000" w:themeColor="text1"/>
        </w:rPr>
        <w:t>de</w:t>
      </w:r>
      <w:r w:rsidRPr="00163D7B">
        <w:rPr>
          <w:rStyle w:val="nfasis"/>
          <w:color w:val="000000" w:themeColor="text1"/>
        </w:rPr>
        <w:t xml:space="preserve"> </w:t>
      </w:r>
      <w:r w:rsidRPr="00163D7B">
        <w:rPr>
          <w:rStyle w:val="nfasis"/>
          <w:i w:val="0"/>
          <w:color w:val="000000" w:themeColor="text1"/>
        </w:rPr>
        <w:t>Normandía</w:t>
      </w:r>
      <w:r w:rsidRPr="00163D7B">
        <w:rPr>
          <w:color w:val="000000" w:themeColor="text1"/>
        </w:rPr>
        <w:t>. Por último, en el pacífico, Japón</w:t>
      </w:r>
      <w:r w:rsidR="00242250">
        <w:rPr>
          <w:color w:val="000000" w:themeColor="text1"/>
        </w:rPr>
        <w:t xml:space="preserve"> perdía cada vez más ventaja dentro del comercio ya que la tecnología de este estaba quedando opacada por sus aliados</w:t>
      </w:r>
      <w:r w:rsidRPr="00163D7B">
        <w:rPr>
          <w:color w:val="000000" w:themeColor="text1"/>
        </w:rPr>
        <w:t xml:space="preserve">, especialmente después de la inclusión de Estados Unidos en la guerra tras el </w:t>
      </w:r>
      <w:r w:rsidRPr="00163D7B">
        <w:rPr>
          <w:color w:val="000000" w:themeColor="text1"/>
        </w:rPr>
        <w:lastRenderedPageBreak/>
        <w:t>ataque a Pearl Harbor. Este último frente se sentenció con el bombardeo nuclear estadounidense de Hiroshima y Nagasaki el 6 y 9 de agosto de 1945, forzando al Imperio japonés a declarar su rendición incondicional el 2 de septiembre de ese mismo año, dando por finalizada así la guer</w:t>
      </w:r>
      <w:r w:rsidR="00242250">
        <w:rPr>
          <w:color w:val="000000" w:themeColor="text1"/>
        </w:rPr>
        <w:t xml:space="preserve">ra más mortífera de la historia, gracias a las tecnologías que desarrollaron en base a la competencia </w:t>
      </w:r>
      <w:r w:rsidR="00456233">
        <w:rPr>
          <w:color w:val="000000" w:themeColor="text1"/>
        </w:rPr>
        <w:t>de sus países.</w:t>
      </w:r>
    </w:p>
    <w:p w:rsidR="00456233" w:rsidRPr="00163D7B" w:rsidRDefault="00456233" w:rsidP="00163D7B">
      <w:pPr>
        <w:pStyle w:val="NormalWeb"/>
        <w:shd w:val="clear" w:color="auto" w:fill="FFFFFF"/>
        <w:spacing w:before="0" w:beforeAutospacing="0" w:after="150" w:afterAutospacing="0"/>
        <w:jc w:val="both"/>
        <w:rPr>
          <w:color w:val="000000" w:themeColor="text1"/>
        </w:rPr>
      </w:pPr>
      <w:r>
        <w:rPr>
          <w:color w:val="000000" w:themeColor="text1"/>
        </w:rPr>
        <w:t>En sí, esta guerra se dio inicialmente de una manera en la que simplemente se competía por tener un mejor mercado, con el fin de mejorar económicamente, sin embargo, la sed de competencia y ambición ayudó a mejorar su tecnología, convirtiéndolo después en una guerra armada.</w:t>
      </w:r>
      <w:bookmarkStart w:id="0" w:name="_GoBack"/>
      <w:bookmarkEnd w:id="0"/>
    </w:p>
    <w:p w:rsidR="00163D7B" w:rsidRPr="00163D7B" w:rsidRDefault="00163D7B" w:rsidP="00163D7B">
      <w:pPr>
        <w:ind w:firstLine="708"/>
        <w:jc w:val="both"/>
        <w:rPr>
          <w:rFonts w:ascii="Times New Roman" w:hAnsi="Times New Roman" w:cs="Times New Roman"/>
          <w:color w:val="000000" w:themeColor="text1"/>
          <w:sz w:val="24"/>
          <w:szCs w:val="24"/>
        </w:rPr>
      </w:pPr>
    </w:p>
    <w:sectPr w:rsidR="00163D7B" w:rsidRPr="00163D7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D7B"/>
    <w:rsid w:val="00163D7B"/>
    <w:rsid w:val="00242250"/>
    <w:rsid w:val="002B2351"/>
    <w:rsid w:val="002D7C81"/>
    <w:rsid w:val="00456233"/>
    <w:rsid w:val="00513945"/>
    <w:rsid w:val="00C423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AF94A"/>
  <w15:chartTrackingRefBased/>
  <w15:docId w15:val="{C3BCA14F-C7A6-4224-8EF0-4F6FF2579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63D7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163D7B"/>
    <w:rPr>
      <w:b/>
      <w:bCs/>
    </w:rPr>
  </w:style>
  <w:style w:type="character" w:styleId="nfasis">
    <w:name w:val="Emphasis"/>
    <w:basedOn w:val="Fuentedeprrafopredeter"/>
    <w:uiPriority w:val="20"/>
    <w:qFormat/>
    <w:rsid w:val="00163D7B"/>
    <w:rPr>
      <w:i/>
      <w:iCs/>
    </w:rPr>
  </w:style>
  <w:style w:type="character" w:styleId="Hipervnculo">
    <w:name w:val="Hyperlink"/>
    <w:basedOn w:val="Fuentedeprrafopredeter"/>
    <w:uiPriority w:val="99"/>
    <w:semiHidden/>
    <w:unhideWhenUsed/>
    <w:rsid w:val="00163D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996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aberespractico.com/estudios/cultura-general/el-imperio-mas-grande-de-la-histori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531</Words>
  <Characters>2926</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Katherine Recalde</cp:lastModifiedBy>
  <cp:revision>2</cp:revision>
  <dcterms:created xsi:type="dcterms:W3CDTF">2018-11-22T05:22:00Z</dcterms:created>
  <dcterms:modified xsi:type="dcterms:W3CDTF">2018-11-22T05:22:00Z</dcterms:modified>
</cp:coreProperties>
</file>