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209" w:rsidRPr="008B4355" w:rsidRDefault="00EC4209" w:rsidP="00EC4209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  <w:r w:rsidRPr="008B4355">
        <w:rPr>
          <w:rFonts w:ascii="Times New Roman" w:hAnsi="Times New Roman" w:cs="Times New Roman"/>
          <w:sz w:val="24"/>
        </w:rPr>
        <w:t>Nombre: María Isabel Silva</w:t>
      </w:r>
    </w:p>
    <w:p w:rsidR="00EC4209" w:rsidRPr="008B4355" w:rsidRDefault="00EC4209" w:rsidP="00EC4209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>Fecha: 25/11/2018</w:t>
      </w:r>
    </w:p>
    <w:p w:rsidR="00EC4209" w:rsidRPr="008B4355" w:rsidRDefault="00EC4209" w:rsidP="00EC420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 xml:space="preserve">Resumen </w:t>
      </w:r>
    </w:p>
    <w:p w:rsidR="00EC4209" w:rsidRPr="008B4355" w:rsidRDefault="00EC4209" w:rsidP="00EC4209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 xml:space="preserve">Banquete de la erótica </w:t>
      </w:r>
    </w:p>
    <w:p w:rsidR="00773268" w:rsidRPr="008B4355" w:rsidRDefault="003B4C18" w:rsidP="00773268">
      <w:pPr>
        <w:spacing w:line="48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Simposio</w:t>
      </w:r>
      <w:r w:rsidR="0086036C" w:rsidRPr="008B4355">
        <w:rPr>
          <w:rFonts w:ascii="Times New Roman" w:hAnsi="Times New Roman" w:cs="Times New Roman"/>
          <w:sz w:val="24"/>
        </w:rPr>
        <w:t xml:space="preserve"> o “Banquete de la </w:t>
      </w:r>
      <w:r w:rsidRPr="008B4355">
        <w:rPr>
          <w:rFonts w:ascii="Times New Roman" w:hAnsi="Times New Roman" w:cs="Times New Roman"/>
          <w:sz w:val="24"/>
        </w:rPr>
        <w:t>erótica” es</w:t>
      </w:r>
      <w:r w:rsidR="00924191" w:rsidRPr="008B4355">
        <w:rPr>
          <w:rFonts w:ascii="Times New Roman" w:hAnsi="Times New Roman" w:cs="Times New Roman"/>
          <w:sz w:val="24"/>
        </w:rPr>
        <w:t xml:space="preserve"> un diá</w:t>
      </w:r>
      <w:r w:rsidR="0086036C" w:rsidRPr="008B4355">
        <w:rPr>
          <w:rFonts w:ascii="Times New Roman" w:hAnsi="Times New Roman" w:cs="Times New Roman"/>
          <w:sz w:val="24"/>
        </w:rPr>
        <w:t>logo distinto a los demás puesto que, sale del formato socrático</w:t>
      </w:r>
      <w:r w:rsidR="00EC4209" w:rsidRPr="008B4355">
        <w:rPr>
          <w:rFonts w:ascii="Times New Roman" w:hAnsi="Times New Roman" w:cs="Times New Roman"/>
          <w:sz w:val="24"/>
        </w:rPr>
        <w:t xml:space="preserve"> y </w:t>
      </w:r>
      <w:r>
        <w:rPr>
          <w:rFonts w:ascii="Times New Roman" w:hAnsi="Times New Roman" w:cs="Times New Roman"/>
          <w:sz w:val="24"/>
        </w:rPr>
        <w:t>lleva una estructura más</w:t>
      </w:r>
      <w:r w:rsidR="0086036C" w:rsidRPr="008B4355">
        <w:rPr>
          <w:rFonts w:ascii="Times New Roman" w:hAnsi="Times New Roman" w:cs="Times New Roman"/>
          <w:sz w:val="24"/>
        </w:rPr>
        <w:t xml:space="preserve"> platónica</w:t>
      </w:r>
      <w:r w:rsidR="00924191" w:rsidRPr="008B4355">
        <w:rPr>
          <w:rFonts w:ascii="Times New Roman" w:hAnsi="Times New Roman" w:cs="Times New Roman"/>
          <w:sz w:val="24"/>
        </w:rPr>
        <w:t xml:space="preserve"> según é</w:t>
      </w:r>
      <w:r w:rsidR="0005539B" w:rsidRPr="008B4355">
        <w:rPr>
          <w:rFonts w:ascii="Times New Roman" w:hAnsi="Times New Roman" w:cs="Times New Roman"/>
          <w:sz w:val="24"/>
        </w:rPr>
        <w:t>l autor del libro</w:t>
      </w:r>
      <w:r w:rsidR="0086036C" w:rsidRPr="008B4355">
        <w:rPr>
          <w:rFonts w:ascii="Times New Roman" w:hAnsi="Times New Roman" w:cs="Times New Roman"/>
          <w:sz w:val="24"/>
        </w:rPr>
        <w:t xml:space="preserve">. </w:t>
      </w:r>
      <w:r w:rsidR="00F008A5" w:rsidRPr="008B435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Platón, </w:t>
      </w:r>
      <w:r w:rsidR="00EC4209" w:rsidRPr="008B4355">
        <w:rPr>
          <w:rFonts w:ascii="Times New Roman" w:hAnsi="Times New Roman" w:cs="Times New Roman"/>
          <w:sz w:val="24"/>
        </w:rPr>
        <w:t xml:space="preserve">en su </w:t>
      </w:r>
      <w:r w:rsidRPr="008B4355">
        <w:rPr>
          <w:rFonts w:ascii="Times New Roman" w:hAnsi="Times New Roman" w:cs="Times New Roman"/>
          <w:sz w:val="24"/>
        </w:rPr>
        <w:t>texto explica</w:t>
      </w:r>
      <w:r>
        <w:rPr>
          <w:rFonts w:ascii="Times New Roman" w:hAnsi="Times New Roman" w:cs="Times New Roman"/>
          <w:sz w:val="24"/>
        </w:rPr>
        <w:t xml:space="preserve"> </w:t>
      </w:r>
      <w:r w:rsidR="00EC4209" w:rsidRPr="008B4355">
        <w:rPr>
          <w:rFonts w:ascii="Times New Roman" w:hAnsi="Times New Roman" w:cs="Times New Roman"/>
          <w:sz w:val="24"/>
        </w:rPr>
        <w:t>la sabiduría del hombre, además</w:t>
      </w:r>
      <w:r>
        <w:rPr>
          <w:rFonts w:ascii="Times New Roman" w:hAnsi="Times New Roman" w:cs="Times New Roman"/>
          <w:sz w:val="24"/>
        </w:rPr>
        <w:t>, hace hincapié en</w:t>
      </w:r>
      <w:r w:rsidR="00EC4209" w:rsidRPr="008B4355">
        <w:rPr>
          <w:rFonts w:ascii="Times New Roman" w:hAnsi="Times New Roman" w:cs="Times New Roman"/>
          <w:sz w:val="24"/>
        </w:rPr>
        <w:t xml:space="preserve"> algunas actitudes </w:t>
      </w:r>
      <w:r w:rsidRPr="008B4355">
        <w:rPr>
          <w:rFonts w:ascii="Times New Roman" w:hAnsi="Times New Roman" w:cs="Times New Roman"/>
          <w:sz w:val="24"/>
        </w:rPr>
        <w:t>humanas el</w:t>
      </w:r>
      <w:r w:rsidR="00EC4209" w:rsidRPr="008B4355">
        <w:rPr>
          <w:rFonts w:ascii="Times New Roman" w:hAnsi="Times New Roman" w:cs="Times New Roman"/>
          <w:sz w:val="24"/>
        </w:rPr>
        <w:t xml:space="preserve"> </w:t>
      </w:r>
      <w:r w:rsidR="00D1769B" w:rsidRPr="008B4355">
        <w:rPr>
          <w:rFonts w:ascii="Times New Roman" w:hAnsi="Times New Roman" w:cs="Times New Roman"/>
          <w:sz w:val="24"/>
        </w:rPr>
        <w:t xml:space="preserve">amor </w:t>
      </w:r>
      <w:r w:rsidRPr="008B4355">
        <w:rPr>
          <w:rFonts w:ascii="Times New Roman" w:hAnsi="Times New Roman" w:cs="Times New Roman"/>
          <w:sz w:val="24"/>
        </w:rPr>
        <w:t>y la</w:t>
      </w:r>
      <w:r w:rsidR="00D1769B" w:rsidRPr="008B4355">
        <w:rPr>
          <w:rFonts w:ascii="Times New Roman" w:hAnsi="Times New Roman" w:cs="Times New Roman"/>
          <w:sz w:val="24"/>
        </w:rPr>
        <w:t xml:space="preserve"> verdad. </w:t>
      </w:r>
    </w:p>
    <w:p w:rsidR="00014FD2" w:rsidRPr="008B4355" w:rsidRDefault="0086036C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>Él díg</w:t>
      </w:r>
      <w:r w:rsidR="003B4C18">
        <w:rPr>
          <w:rFonts w:ascii="Times New Roman" w:hAnsi="Times New Roman" w:cs="Times New Roman"/>
          <w:sz w:val="24"/>
        </w:rPr>
        <w:t xml:space="preserve">alo inicia con una invitación </w:t>
      </w:r>
      <w:r w:rsidRPr="008B4355">
        <w:rPr>
          <w:rFonts w:ascii="Times New Roman" w:hAnsi="Times New Roman" w:cs="Times New Roman"/>
          <w:sz w:val="24"/>
        </w:rPr>
        <w:t xml:space="preserve">a Sócrates para asistir a un banquete en la casa de </w:t>
      </w:r>
      <w:r w:rsidR="0005539B" w:rsidRPr="008B4355">
        <w:rPr>
          <w:rFonts w:ascii="Times New Roman" w:hAnsi="Times New Roman" w:cs="Times New Roman"/>
          <w:sz w:val="24"/>
        </w:rPr>
        <w:t>Agatón, al cual no sabe si a</w:t>
      </w:r>
      <w:r w:rsidR="003B4C18">
        <w:rPr>
          <w:rFonts w:ascii="Times New Roman" w:hAnsi="Times New Roman" w:cs="Times New Roman"/>
          <w:sz w:val="24"/>
        </w:rPr>
        <w:t>sistir o no. Sin embargo, este acepta</w:t>
      </w:r>
      <w:r w:rsidR="0005539B" w:rsidRPr="008B4355">
        <w:rPr>
          <w:rFonts w:ascii="Times New Roman" w:hAnsi="Times New Roman" w:cs="Times New Roman"/>
          <w:sz w:val="24"/>
        </w:rPr>
        <w:t xml:space="preserve"> y va acompañado de Aristodemo.</w:t>
      </w:r>
    </w:p>
    <w:p w:rsidR="0005539B" w:rsidRPr="008B4355" w:rsidRDefault="0005539B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 xml:space="preserve">Ya en la casa de </w:t>
      </w:r>
      <w:r w:rsidR="00F008A5" w:rsidRPr="008B4355">
        <w:rPr>
          <w:rFonts w:ascii="Times New Roman" w:hAnsi="Times New Roman" w:cs="Times New Roman"/>
          <w:sz w:val="24"/>
        </w:rPr>
        <w:t>Agatón,</w:t>
      </w:r>
      <w:r w:rsidRPr="008B4355">
        <w:rPr>
          <w:rFonts w:ascii="Times New Roman" w:hAnsi="Times New Roman" w:cs="Times New Roman"/>
          <w:sz w:val="24"/>
        </w:rPr>
        <w:t xml:space="preserve"> empiezan  a conversar de diferentes </w:t>
      </w:r>
      <w:r w:rsidR="00F008A5" w:rsidRPr="008B4355">
        <w:rPr>
          <w:rFonts w:ascii="Times New Roman" w:hAnsi="Times New Roman" w:cs="Times New Roman"/>
          <w:sz w:val="24"/>
        </w:rPr>
        <w:t>temas,</w:t>
      </w:r>
      <w:r w:rsidRPr="008B4355">
        <w:rPr>
          <w:rFonts w:ascii="Times New Roman" w:hAnsi="Times New Roman" w:cs="Times New Roman"/>
          <w:sz w:val="24"/>
        </w:rPr>
        <w:t xml:space="preserve"> sobre </w:t>
      </w:r>
      <w:r w:rsidR="007A05E5" w:rsidRPr="008B4355">
        <w:rPr>
          <w:rFonts w:ascii="Times New Roman" w:hAnsi="Times New Roman" w:cs="Times New Roman"/>
          <w:sz w:val="24"/>
        </w:rPr>
        <w:t>Eros (amor)</w:t>
      </w:r>
      <w:r w:rsidRPr="008B4355">
        <w:rPr>
          <w:rFonts w:ascii="Times New Roman" w:hAnsi="Times New Roman" w:cs="Times New Roman"/>
          <w:sz w:val="24"/>
        </w:rPr>
        <w:t>,</w:t>
      </w:r>
      <w:r w:rsidR="00F008A5" w:rsidRPr="008B4355">
        <w:rPr>
          <w:rFonts w:ascii="Times New Roman" w:hAnsi="Times New Roman" w:cs="Times New Roman"/>
          <w:sz w:val="24"/>
        </w:rPr>
        <w:t xml:space="preserve"> el pr</w:t>
      </w:r>
      <w:r w:rsidR="003B4C18">
        <w:rPr>
          <w:rFonts w:ascii="Times New Roman" w:hAnsi="Times New Roman" w:cs="Times New Roman"/>
          <w:sz w:val="24"/>
        </w:rPr>
        <w:t>imero en participar fue Fedro, quien</w:t>
      </w:r>
      <w:r w:rsidR="00F008A5" w:rsidRPr="008B4355">
        <w:rPr>
          <w:rFonts w:ascii="Times New Roman" w:hAnsi="Times New Roman" w:cs="Times New Roman"/>
          <w:sz w:val="24"/>
        </w:rPr>
        <w:t xml:space="preserve"> describe a</w:t>
      </w:r>
      <w:r w:rsidR="003B4C18">
        <w:rPr>
          <w:rFonts w:ascii="Times New Roman" w:hAnsi="Times New Roman" w:cs="Times New Roman"/>
          <w:sz w:val="24"/>
        </w:rPr>
        <w:t>l dios del amo</w:t>
      </w:r>
      <w:r w:rsidR="007A05E5" w:rsidRPr="008B4355">
        <w:rPr>
          <w:rFonts w:ascii="Times New Roman" w:hAnsi="Times New Roman" w:cs="Times New Roman"/>
          <w:sz w:val="24"/>
        </w:rPr>
        <w:t xml:space="preserve"> como uno </w:t>
      </w:r>
      <w:r w:rsidR="00F008A5" w:rsidRPr="008B4355">
        <w:rPr>
          <w:rFonts w:ascii="Times New Roman" w:hAnsi="Times New Roman" w:cs="Times New Roman"/>
          <w:sz w:val="24"/>
        </w:rPr>
        <w:t>muy antiguo,</w:t>
      </w:r>
      <w:r w:rsidR="007A05E5" w:rsidRPr="008B4355">
        <w:rPr>
          <w:rFonts w:ascii="Times New Roman" w:hAnsi="Times New Roman" w:cs="Times New Roman"/>
          <w:sz w:val="24"/>
        </w:rPr>
        <w:t xml:space="preserve"> </w:t>
      </w:r>
      <w:r w:rsidR="000F7F2F" w:rsidRPr="008B4355">
        <w:rPr>
          <w:rFonts w:ascii="Times New Roman" w:hAnsi="Times New Roman" w:cs="Times New Roman"/>
          <w:sz w:val="24"/>
        </w:rPr>
        <w:t>“Hesíodo… hace que al Caos sucedan la Tierra y Eros”</w:t>
      </w:r>
      <w:sdt>
        <w:sdtPr>
          <w:rPr>
            <w:rFonts w:ascii="Times New Roman" w:hAnsi="Times New Roman" w:cs="Times New Roman"/>
            <w:sz w:val="24"/>
          </w:rPr>
          <w:id w:val="1303125165"/>
          <w:citation/>
        </w:sdtPr>
        <w:sdtEndPr/>
        <w:sdtContent>
          <w:r w:rsidR="000F7F2F" w:rsidRPr="008B4355">
            <w:rPr>
              <w:rFonts w:ascii="Times New Roman" w:hAnsi="Times New Roman" w:cs="Times New Roman"/>
              <w:sz w:val="24"/>
            </w:rPr>
            <w:fldChar w:fldCharType="begin"/>
          </w:r>
          <w:r w:rsidR="000F7F2F" w:rsidRPr="008B4355">
            <w:rPr>
              <w:rFonts w:ascii="Times New Roman" w:hAnsi="Times New Roman" w:cs="Times New Roman"/>
              <w:sz w:val="24"/>
            </w:rPr>
            <w:instrText xml:space="preserve">CITATION Pla15 \p 293 \l 12298 </w:instrText>
          </w:r>
          <w:r w:rsidR="000F7F2F" w:rsidRPr="008B4355">
            <w:rPr>
              <w:rFonts w:ascii="Times New Roman" w:hAnsi="Times New Roman" w:cs="Times New Roman"/>
              <w:sz w:val="24"/>
            </w:rPr>
            <w:fldChar w:fldCharType="separate"/>
          </w:r>
          <w:r w:rsidR="000F7F2F" w:rsidRPr="008B4355">
            <w:rPr>
              <w:rFonts w:ascii="Times New Roman" w:hAnsi="Times New Roman" w:cs="Times New Roman"/>
              <w:noProof/>
              <w:sz w:val="24"/>
            </w:rPr>
            <w:t xml:space="preserve"> (Platón, 2015, pág. 293)</w:t>
          </w:r>
          <w:r w:rsidR="000F7F2F" w:rsidRPr="008B4355">
            <w:rPr>
              <w:rFonts w:ascii="Times New Roman" w:hAnsi="Times New Roman" w:cs="Times New Roman"/>
              <w:sz w:val="24"/>
            </w:rPr>
            <w:fldChar w:fldCharType="end"/>
          </w:r>
        </w:sdtContent>
      </w:sdt>
      <w:r w:rsidR="000F7F2F" w:rsidRPr="008B4355">
        <w:rPr>
          <w:rFonts w:ascii="Times New Roman" w:hAnsi="Times New Roman" w:cs="Times New Roman"/>
          <w:sz w:val="24"/>
        </w:rPr>
        <w:t>, en la intervención de Fedro se puede observar  un gran énfasis en las bondades del amor</w:t>
      </w:r>
      <w:r w:rsidR="003B4C18">
        <w:rPr>
          <w:rFonts w:ascii="Times New Roman" w:hAnsi="Times New Roman" w:cs="Times New Roman"/>
          <w:sz w:val="24"/>
        </w:rPr>
        <w:t xml:space="preserve">. También </w:t>
      </w:r>
      <w:r w:rsidR="000F7F2F" w:rsidRPr="008B4355">
        <w:rPr>
          <w:rFonts w:ascii="Times New Roman" w:hAnsi="Times New Roman" w:cs="Times New Roman"/>
          <w:sz w:val="24"/>
        </w:rPr>
        <w:t xml:space="preserve">menciona que el amor </w:t>
      </w:r>
      <w:r w:rsidR="007A05E5" w:rsidRPr="008B4355">
        <w:rPr>
          <w:rFonts w:ascii="Times New Roman" w:hAnsi="Times New Roman" w:cs="Times New Roman"/>
          <w:sz w:val="24"/>
        </w:rPr>
        <w:t>favorece a los hombres,</w:t>
      </w:r>
      <w:r w:rsidR="00F008A5" w:rsidRPr="008B4355">
        <w:rPr>
          <w:rFonts w:ascii="Times New Roman" w:hAnsi="Times New Roman" w:cs="Times New Roman"/>
          <w:sz w:val="24"/>
        </w:rPr>
        <w:t xml:space="preserve"> no tolera la cobardía</w:t>
      </w:r>
      <w:r w:rsidR="007A05E5" w:rsidRPr="008B4355">
        <w:rPr>
          <w:rFonts w:ascii="Times New Roman" w:hAnsi="Times New Roman" w:cs="Times New Roman"/>
          <w:sz w:val="24"/>
        </w:rPr>
        <w:t xml:space="preserve"> e inspi</w:t>
      </w:r>
      <w:r w:rsidR="003B4C18">
        <w:rPr>
          <w:rFonts w:ascii="Times New Roman" w:hAnsi="Times New Roman" w:cs="Times New Roman"/>
          <w:sz w:val="24"/>
        </w:rPr>
        <w:t>ra la abnegación de los amantes</w:t>
      </w:r>
      <w:r w:rsidR="007A05E5" w:rsidRPr="008B4355">
        <w:rPr>
          <w:rFonts w:ascii="Times New Roman" w:hAnsi="Times New Roman" w:cs="Times New Roman"/>
          <w:sz w:val="24"/>
        </w:rPr>
        <w:t>.</w:t>
      </w:r>
    </w:p>
    <w:p w:rsidR="00924191" w:rsidRPr="008B4355" w:rsidRDefault="00F008A5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 xml:space="preserve">El segundo en </w:t>
      </w:r>
      <w:r w:rsidR="003B4C18" w:rsidRPr="008B4355">
        <w:rPr>
          <w:rFonts w:ascii="Times New Roman" w:hAnsi="Times New Roman" w:cs="Times New Roman"/>
          <w:sz w:val="24"/>
        </w:rPr>
        <w:t xml:space="preserve">hablar </w:t>
      </w:r>
      <w:r w:rsidR="003B4C18">
        <w:rPr>
          <w:rFonts w:ascii="Times New Roman" w:hAnsi="Times New Roman" w:cs="Times New Roman"/>
          <w:sz w:val="24"/>
        </w:rPr>
        <w:t>fue Pausanias. Él</w:t>
      </w:r>
      <w:r w:rsidR="00EC4209" w:rsidRPr="008B4355">
        <w:rPr>
          <w:rFonts w:ascii="Times New Roman" w:hAnsi="Times New Roman" w:cs="Times New Roman"/>
          <w:sz w:val="24"/>
        </w:rPr>
        <w:t xml:space="preserve"> afirma </w:t>
      </w:r>
      <w:r w:rsidR="003B4C18" w:rsidRPr="008B4355">
        <w:rPr>
          <w:rFonts w:ascii="Times New Roman" w:hAnsi="Times New Roman" w:cs="Times New Roman"/>
          <w:sz w:val="24"/>
        </w:rPr>
        <w:t>que hay</w:t>
      </w:r>
      <w:r w:rsidR="00EC4209" w:rsidRPr="008B4355">
        <w:rPr>
          <w:rFonts w:ascii="Times New Roman" w:hAnsi="Times New Roman" w:cs="Times New Roman"/>
          <w:sz w:val="24"/>
        </w:rPr>
        <w:t xml:space="preserve"> </w:t>
      </w:r>
      <w:r w:rsidR="003B4C18" w:rsidRPr="008B4355">
        <w:rPr>
          <w:rFonts w:ascii="Times New Roman" w:hAnsi="Times New Roman" w:cs="Times New Roman"/>
          <w:sz w:val="24"/>
        </w:rPr>
        <w:t>una relación</w:t>
      </w:r>
      <w:r w:rsidR="00EC4209" w:rsidRPr="008B4355">
        <w:rPr>
          <w:rFonts w:ascii="Times New Roman" w:hAnsi="Times New Roman" w:cs="Times New Roman"/>
          <w:sz w:val="24"/>
        </w:rPr>
        <w:t xml:space="preserve"> de amor y </w:t>
      </w:r>
      <w:r w:rsidR="003B4C18" w:rsidRPr="008B4355">
        <w:rPr>
          <w:rFonts w:ascii="Times New Roman" w:hAnsi="Times New Roman" w:cs="Times New Roman"/>
          <w:sz w:val="24"/>
        </w:rPr>
        <w:t>belleza y</w:t>
      </w:r>
      <w:r w:rsidR="003B4C18">
        <w:rPr>
          <w:rFonts w:ascii="Times New Roman" w:hAnsi="Times New Roman" w:cs="Times New Roman"/>
          <w:sz w:val="24"/>
        </w:rPr>
        <w:t xml:space="preserve"> existen </w:t>
      </w:r>
      <w:r w:rsidR="00EC4209" w:rsidRPr="008B4355">
        <w:rPr>
          <w:rFonts w:ascii="Times New Roman" w:hAnsi="Times New Roman" w:cs="Times New Roman"/>
          <w:sz w:val="24"/>
        </w:rPr>
        <w:t xml:space="preserve">dos tipos de amores: el amor sensual, que </w:t>
      </w:r>
      <w:r w:rsidR="00924191" w:rsidRPr="008B4355">
        <w:rPr>
          <w:rFonts w:ascii="Times New Roman" w:hAnsi="Times New Roman" w:cs="Times New Roman"/>
          <w:sz w:val="24"/>
        </w:rPr>
        <w:t>refiere</w:t>
      </w:r>
      <w:r w:rsidR="00EC4209" w:rsidRPr="008B4355">
        <w:rPr>
          <w:rFonts w:ascii="Times New Roman" w:hAnsi="Times New Roman" w:cs="Times New Roman"/>
          <w:sz w:val="24"/>
        </w:rPr>
        <w:t xml:space="preserve"> </w:t>
      </w:r>
      <w:r w:rsidR="00924191" w:rsidRPr="008B4355">
        <w:rPr>
          <w:rFonts w:ascii="Times New Roman" w:hAnsi="Times New Roman" w:cs="Times New Roman"/>
          <w:sz w:val="24"/>
        </w:rPr>
        <w:t>solamente</w:t>
      </w:r>
      <w:r w:rsidR="00EC4209" w:rsidRPr="008B4355">
        <w:rPr>
          <w:rFonts w:ascii="Times New Roman" w:hAnsi="Times New Roman" w:cs="Times New Roman"/>
          <w:sz w:val="24"/>
        </w:rPr>
        <w:t xml:space="preserve">  a la satisfacción  de los instintos </w:t>
      </w:r>
      <w:r w:rsidR="00924191" w:rsidRPr="008B4355">
        <w:rPr>
          <w:rFonts w:ascii="Times New Roman" w:hAnsi="Times New Roman" w:cs="Times New Roman"/>
          <w:sz w:val="24"/>
        </w:rPr>
        <w:t>sexuales</w:t>
      </w:r>
      <w:r w:rsidR="00EC4209" w:rsidRPr="008B4355">
        <w:rPr>
          <w:rFonts w:ascii="Times New Roman" w:hAnsi="Times New Roman" w:cs="Times New Roman"/>
          <w:sz w:val="24"/>
        </w:rPr>
        <w:t xml:space="preserve"> </w:t>
      </w:r>
      <w:r w:rsidR="003B4C18">
        <w:rPr>
          <w:rFonts w:ascii="Times New Roman" w:hAnsi="Times New Roman" w:cs="Times New Roman"/>
          <w:sz w:val="24"/>
        </w:rPr>
        <w:t xml:space="preserve">y la segunda, </w:t>
      </w:r>
      <w:r w:rsidR="00924191" w:rsidRPr="008B4355">
        <w:rPr>
          <w:rFonts w:ascii="Times New Roman" w:hAnsi="Times New Roman" w:cs="Times New Roman"/>
          <w:sz w:val="24"/>
        </w:rPr>
        <w:t xml:space="preserve">es la </w:t>
      </w:r>
      <w:proofErr w:type="gramStart"/>
      <w:r w:rsidR="00924191" w:rsidRPr="008B4355">
        <w:rPr>
          <w:rFonts w:ascii="Times New Roman" w:hAnsi="Times New Roman" w:cs="Times New Roman"/>
          <w:sz w:val="24"/>
        </w:rPr>
        <w:t>inteligencia .</w:t>
      </w:r>
      <w:proofErr w:type="gramEnd"/>
    </w:p>
    <w:p w:rsidR="00924191" w:rsidRPr="008B4355" w:rsidRDefault="00924191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lastRenderedPageBreak/>
        <w:t xml:space="preserve">El tercero en hablar es Erixímaco, </w:t>
      </w:r>
      <w:r w:rsidR="003B4C18">
        <w:rPr>
          <w:rFonts w:ascii="Times New Roman" w:hAnsi="Times New Roman" w:cs="Times New Roman"/>
          <w:sz w:val="24"/>
        </w:rPr>
        <w:t>el cual está de acuerdo con Pasuinias. S</w:t>
      </w:r>
      <w:r w:rsidRPr="008B4355">
        <w:rPr>
          <w:rFonts w:ascii="Times New Roman" w:hAnsi="Times New Roman" w:cs="Times New Roman"/>
          <w:sz w:val="24"/>
        </w:rPr>
        <w:t xml:space="preserve">in embargo, él propone ir más </w:t>
      </w:r>
      <w:r w:rsidR="003B4C18" w:rsidRPr="008B4355">
        <w:rPr>
          <w:rFonts w:ascii="Times New Roman" w:hAnsi="Times New Roman" w:cs="Times New Roman"/>
          <w:sz w:val="24"/>
        </w:rPr>
        <w:t>allá y</w:t>
      </w:r>
      <w:r w:rsidRPr="008B4355">
        <w:rPr>
          <w:rFonts w:ascii="Times New Roman" w:hAnsi="Times New Roman" w:cs="Times New Roman"/>
          <w:sz w:val="24"/>
        </w:rPr>
        <w:t xml:space="preserve"> concluye finalmente que el amor está</w:t>
      </w:r>
      <w:r w:rsidR="00D1769B" w:rsidRPr="008B4355">
        <w:rPr>
          <w:rFonts w:ascii="Times New Roman" w:hAnsi="Times New Roman" w:cs="Times New Roman"/>
          <w:sz w:val="24"/>
        </w:rPr>
        <w:t xml:space="preserve"> en dos partes.</w:t>
      </w:r>
    </w:p>
    <w:p w:rsidR="000F7F2F" w:rsidRPr="008B4355" w:rsidRDefault="00D1769B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>Aristofanes, habla de una antigua leye</w:t>
      </w:r>
      <w:r w:rsidR="003B4C18">
        <w:rPr>
          <w:rFonts w:ascii="Times New Roman" w:hAnsi="Times New Roman" w:cs="Times New Roman"/>
          <w:sz w:val="24"/>
        </w:rPr>
        <w:t>nda</w:t>
      </w:r>
      <w:r w:rsidRPr="008B4355">
        <w:rPr>
          <w:rFonts w:ascii="Times New Roman" w:hAnsi="Times New Roman" w:cs="Times New Roman"/>
          <w:sz w:val="24"/>
        </w:rPr>
        <w:t xml:space="preserve"> que decía que los seres humanos estaban unidos en un tiempo determinado  y fueron separados,  y estos buscaban  una justificación a la </w:t>
      </w:r>
      <w:r w:rsidR="000F7F2F" w:rsidRPr="008B4355">
        <w:rPr>
          <w:rFonts w:ascii="Times New Roman" w:hAnsi="Times New Roman" w:cs="Times New Roman"/>
          <w:sz w:val="24"/>
        </w:rPr>
        <w:t>homosexualidad,</w:t>
      </w:r>
      <w:r w:rsidRPr="008B4355">
        <w:rPr>
          <w:rFonts w:ascii="Times New Roman" w:hAnsi="Times New Roman" w:cs="Times New Roman"/>
          <w:sz w:val="24"/>
        </w:rPr>
        <w:t xml:space="preserve"> y termina proponiendo que  </w:t>
      </w:r>
      <w:r w:rsidR="000F7F2F" w:rsidRPr="008B4355">
        <w:rPr>
          <w:rFonts w:ascii="Times New Roman" w:hAnsi="Times New Roman" w:cs="Times New Roman"/>
          <w:sz w:val="24"/>
        </w:rPr>
        <w:t xml:space="preserve">existen cuatro </w:t>
      </w:r>
      <w:r w:rsidRPr="008B4355">
        <w:rPr>
          <w:rFonts w:ascii="Times New Roman" w:hAnsi="Times New Roman" w:cs="Times New Roman"/>
          <w:sz w:val="24"/>
        </w:rPr>
        <w:t xml:space="preserve"> tipos de </w:t>
      </w:r>
      <w:proofErr w:type="gramStart"/>
      <w:r w:rsidRPr="008B4355">
        <w:rPr>
          <w:rFonts w:ascii="Times New Roman" w:hAnsi="Times New Roman" w:cs="Times New Roman"/>
          <w:sz w:val="24"/>
        </w:rPr>
        <w:t>personas :</w:t>
      </w:r>
      <w:proofErr w:type="gramEnd"/>
      <w:r w:rsidRPr="008B4355">
        <w:rPr>
          <w:rFonts w:ascii="Times New Roman" w:hAnsi="Times New Roman" w:cs="Times New Roman"/>
          <w:sz w:val="24"/>
        </w:rPr>
        <w:t xml:space="preserve"> femeninos,  masculino</w:t>
      </w:r>
      <w:r w:rsidR="003B4C18">
        <w:rPr>
          <w:rFonts w:ascii="Times New Roman" w:hAnsi="Times New Roman" w:cs="Times New Roman"/>
          <w:sz w:val="24"/>
        </w:rPr>
        <w:t xml:space="preserve">s, </w:t>
      </w:r>
      <w:r w:rsidRPr="008B4355">
        <w:rPr>
          <w:rFonts w:ascii="Times New Roman" w:hAnsi="Times New Roman" w:cs="Times New Roman"/>
          <w:sz w:val="24"/>
        </w:rPr>
        <w:t xml:space="preserve">mitad </w:t>
      </w:r>
      <w:r w:rsidR="000F7F2F" w:rsidRPr="008B4355">
        <w:rPr>
          <w:rFonts w:ascii="Times New Roman" w:hAnsi="Times New Roman" w:cs="Times New Roman"/>
          <w:sz w:val="24"/>
        </w:rPr>
        <w:t xml:space="preserve">femenino y mitad masculino es decir la unión entre dos cuerpos semejantes : mujer- mujer y hombre – hombre </w:t>
      </w:r>
      <w:r w:rsidR="0012710B" w:rsidRPr="008B4355">
        <w:rPr>
          <w:rFonts w:ascii="Times New Roman" w:hAnsi="Times New Roman" w:cs="Times New Roman"/>
          <w:sz w:val="24"/>
        </w:rPr>
        <w:t>, era el amor más noble y perfecto.</w:t>
      </w:r>
    </w:p>
    <w:p w:rsidR="0012710B" w:rsidRPr="008B4355" w:rsidRDefault="0012710B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 xml:space="preserve"> Agatón, no propone  nada en particular  solo establece “adjetivos posesivos”  para describir el amor. Es decir,  que el ser humano idealiza el amor  y pone en su máximo esplendor a este siendo algo no tan importante.</w:t>
      </w:r>
    </w:p>
    <w:p w:rsidR="00D1769B" w:rsidRDefault="0012710B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8B4355">
        <w:rPr>
          <w:rFonts w:ascii="Times New Roman" w:hAnsi="Times New Roman" w:cs="Times New Roman"/>
          <w:sz w:val="24"/>
        </w:rPr>
        <w:t>Finalmente, Sócrates plantea   “el amor platónico”   en el que existen</w:t>
      </w:r>
      <w:r w:rsidR="009D2BCB" w:rsidRPr="008B4355">
        <w:rPr>
          <w:rFonts w:ascii="Times New Roman" w:hAnsi="Times New Roman" w:cs="Times New Roman"/>
          <w:sz w:val="24"/>
        </w:rPr>
        <w:t xml:space="preserve"> ocho </w:t>
      </w:r>
      <w:r w:rsidRPr="008B4355">
        <w:rPr>
          <w:rFonts w:ascii="Times New Roman" w:hAnsi="Times New Roman" w:cs="Times New Roman"/>
          <w:sz w:val="24"/>
        </w:rPr>
        <w:t xml:space="preserve">pasos para llegar al amor “virtuoso”. El primero es el cuerpo bello, decepción,  </w:t>
      </w:r>
      <w:r w:rsidR="009D2BCB" w:rsidRPr="008B4355">
        <w:rPr>
          <w:rFonts w:ascii="Times New Roman" w:hAnsi="Times New Roman" w:cs="Times New Roman"/>
          <w:sz w:val="24"/>
        </w:rPr>
        <w:t>belleza</w:t>
      </w:r>
      <w:r w:rsidRPr="008B4355">
        <w:rPr>
          <w:rFonts w:ascii="Times New Roman" w:hAnsi="Times New Roman" w:cs="Times New Roman"/>
          <w:sz w:val="24"/>
        </w:rPr>
        <w:t xml:space="preserve"> de cuerpos,  alma </w:t>
      </w:r>
      <w:r w:rsidR="009D2BCB" w:rsidRPr="008B4355">
        <w:rPr>
          <w:rFonts w:ascii="Times New Roman" w:hAnsi="Times New Roman" w:cs="Times New Roman"/>
          <w:sz w:val="24"/>
        </w:rPr>
        <w:t>bella,</w:t>
      </w:r>
      <w:r w:rsidRPr="008B4355">
        <w:rPr>
          <w:rFonts w:ascii="Times New Roman" w:hAnsi="Times New Roman" w:cs="Times New Roman"/>
          <w:sz w:val="24"/>
        </w:rPr>
        <w:t xml:space="preserve">  las bellas </w:t>
      </w:r>
      <w:r w:rsidR="009D2BCB" w:rsidRPr="008B4355">
        <w:rPr>
          <w:rFonts w:ascii="Times New Roman" w:hAnsi="Times New Roman" w:cs="Times New Roman"/>
          <w:sz w:val="24"/>
        </w:rPr>
        <w:t>ideas,</w:t>
      </w:r>
      <w:r w:rsidRPr="008B4355">
        <w:rPr>
          <w:rFonts w:ascii="Times New Roman" w:hAnsi="Times New Roman" w:cs="Times New Roman"/>
          <w:sz w:val="24"/>
        </w:rPr>
        <w:t xml:space="preserve"> </w:t>
      </w:r>
      <w:r w:rsidR="009D2BCB" w:rsidRPr="008B4355">
        <w:rPr>
          <w:rFonts w:ascii="Times New Roman" w:hAnsi="Times New Roman" w:cs="Times New Roman"/>
          <w:sz w:val="24"/>
        </w:rPr>
        <w:t>decepción,</w:t>
      </w:r>
      <w:r w:rsidRPr="008B4355">
        <w:rPr>
          <w:rFonts w:ascii="Times New Roman" w:hAnsi="Times New Roman" w:cs="Times New Roman"/>
          <w:sz w:val="24"/>
        </w:rPr>
        <w:t xml:space="preserve"> amor virtuoso  y b</w:t>
      </w:r>
      <w:r w:rsidR="009D2BCB" w:rsidRPr="008B4355">
        <w:rPr>
          <w:rFonts w:ascii="Times New Roman" w:hAnsi="Times New Roman" w:cs="Times New Roman"/>
          <w:sz w:val="24"/>
        </w:rPr>
        <w:t>e</w:t>
      </w:r>
      <w:r w:rsidRPr="008B4355">
        <w:rPr>
          <w:rFonts w:ascii="Times New Roman" w:hAnsi="Times New Roman" w:cs="Times New Roman"/>
          <w:sz w:val="24"/>
        </w:rPr>
        <w:t>ll</w:t>
      </w:r>
      <w:r w:rsidR="009D2BCB" w:rsidRPr="008B4355">
        <w:rPr>
          <w:rFonts w:ascii="Times New Roman" w:hAnsi="Times New Roman" w:cs="Times New Roman"/>
          <w:sz w:val="24"/>
        </w:rPr>
        <w:t>a</w:t>
      </w:r>
      <w:r w:rsidR="003B4C18">
        <w:rPr>
          <w:rFonts w:ascii="Times New Roman" w:hAnsi="Times New Roman" w:cs="Times New Roman"/>
          <w:sz w:val="24"/>
        </w:rPr>
        <w:t>s ideas. Es decir,</w:t>
      </w:r>
      <w:r w:rsidR="008B4355" w:rsidRPr="008B4355">
        <w:rPr>
          <w:rFonts w:ascii="Times New Roman" w:hAnsi="Times New Roman" w:cs="Times New Roman"/>
          <w:sz w:val="24"/>
        </w:rPr>
        <w:t xml:space="preserve"> que el amor va más allá  del cuerpo, lo bello,  lo bueno y lo perfecto.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s-ES" w:eastAsia="en-US"/>
        </w:rPr>
        <w:id w:val="-1967273380"/>
        <w:docPartObj>
          <w:docPartGallery w:val="Bibliographies"/>
          <w:docPartUnique/>
        </w:docPartObj>
      </w:sdtPr>
      <w:sdtEndPr>
        <w:rPr>
          <w:lang w:val="es-EC"/>
        </w:rPr>
      </w:sdtEndPr>
      <w:sdtContent>
        <w:p w:rsidR="003B2837" w:rsidRPr="003B2837" w:rsidRDefault="003B2837">
          <w:pPr>
            <w:pStyle w:val="Ttulo1"/>
            <w:rPr>
              <w:color w:val="auto"/>
            </w:rPr>
          </w:pPr>
          <w:r w:rsidRPr="003B2837">
            <w:rPr>
              <w:color w:val="auto"/>
              <w:lang w:val="es-ES"/>
            </w:rPr>
            <w:t>Bibliografía</w:t>
          </w:r>
          <w:r>
            <w:rPr>
              <w:color w:val="auto"/>
              <w:lang w:val="es-ES"/>
            </w:rPr>
            <w:t>:</w:t>
          </w:r>
        </w:p>
        <w:sdt>
          <w:sdtPr>
            <w:id w:val="111145805"/>
            <w:bibliography/>
          </w:sdtPr>
          <w:sdtEndPr/>
          <w:sdtContent>
            <w:p w:rsidR="003B2837" w:rsidRPr="003B2837" w:rsidRDefault="003B2837" w:rsidP="003B2837">
              <w:pPr>
                <w:pStyle w:val="Bibliografa"/>
                <w:ind w:left="720" w:hanging="720"/>
                <w:rPr>
                  <w:rFonts w:ascii="Times New Roman" w:hAnsi="Times New Roman" w:cs="Times New Roman"/>
                  <w:noProof/>
                  <w:lang w:val="es-ES"/>
                </w:rPr>
              </w:pPr>
              <w:r w:rsidRPr="003B2837">
                <w:rPr>
                  <w:rFonts w:ascii="Times New Roman" w:hAnsi="Times New Roman" w:cs="Times New Roman"/>
                </w:rPr>
                <w:fldChar w:fldCharType="begin"/>
              </w:r>
              <w:r w:rsidRPr="003B2837">
                <w:rPr>
                  <w:rFonts w:ascii="Times New Roman" w:hAnsi="Times New Roman" w:cs="Times New Roman"/>
                </w:rPr>
                <w:instrText>BIBLIOGRAPHY</w:instrText>
              </w:r>
              <w:r w:rsidRPr="003B2837">
                <w:rPr>
                  <w:rFonts w:ascii="Times New Roman" w:hAnsi="Times New Roman" w:cs="Times New Roman"/>
                </w:rPr>
                <w:fldChar w:fldCharType="separate"/>
              </w:r>
              <w:r w:rsidRPr="003B2837">
                <w:rPr>
                  <w:rFonts w:ascii="Times New Roman" w:hAnsi="Times New Roman" w:cs="Times New Roman"/>
                  <w:noProof/>
                  <w:lang w:val="es-ES"/>
                </w:rPr>
                <w:t xml:space="preserve">Platón. (2015). </w:t>
              </w:r>
              <w:r w:rsidRPr="003B2837">
                <w:rPr>
                  <w:rFonts w:ascii="Times New Roman" w:hAnsi="Times New Roman" w:cs="Times New Roman"/>
                  <w:i/>
                  <w:iCs/>
                  <w:noProof/>
                  <w:lang w:val="es-ES"/>
                </w:rPr>
                <w:t>El Banquete o Simposio de la Érotica .</w:t>
              </w:r>
              <w:r w:rsidRPr="003B2837">
                <w:rPr>
                  <w:rFonts w:ascii="Times New Roman" w:hAnsi="Times New Roman" w:cs="Times New Roman"/>
                  <w:noProof/>
                  <w:lang w:val="es-ES"/>
                </w:rPr>
                <w:t xml:space="preserve"> Mexico .DF: Editorial Ink .</w:t>
              </w:r>
            </w:p>
            <w:p w:rsidR="003B2837" w:rsidRDefault="003B2837" w:rsidP="003B2837">
              <w:r w:rsidRPr="003B2837">
                <w:rPr>
                  <w:rFonts w:ascii="Times New Roman" w:hAnsi="Times New Roman" w:cs="Times New Roman"/>
                  <w:b/>
                  <w:bCs/>
                </w:rPr>
                <w:fldChar w:fldCharType="end"/>
              </w:r>
            </w:p>
          </w:sdtContent>
        </w:sdt>
      </w:sdtContent>
    </w:sdt>
    <w:p w:rsidR="003B2837" w:rsidRPr="008B4355" w:rsidRDefault="003B2837" w:rsidP="00773268">
      <w:pPr>
        <w:spacing w:line="480" w:lineRule="auto"/>
        <w:jc w:val="both"/>
        <w:rPr>
          <w:rFonts w:ascii="Times New Roman" w:hAnsi="Times New Roman" w:cs="Times New Roman"/>
          <w:sz w:val="24"/>
        </w:rPr>
      </w:pPr>
    </w:p>
    <w:p w:rsidR="008B4355" w:rsidRDefault="008B4355" w:rsidP="00773268">
      <w:pPr>
        <w:spacing w:line="480" w:lineRule="auto"/>
        <w:jc w:val="both"/>
        <w:rPr>
          <w:rFonts w:ascii="Arial" w:hAnsi="Arial" w:cs="Arial"/>
          <w:sz w:val="24"/>
        </w:rPr>
      </w:pPr>
    </w:p>
    <w:p w:rsidR="00924191" w:rsidRDefault="00924191" w:rsidP="00773268">
      <w:pPr>
        <w:spacing w:line="480" w:lineRule="auto"/>
        <w:jc w:val="both"/>
        <w:rPr>
          <w:rFonts w:ascii="Arial" w:hAnsi="Arial" w:cs="Arial"/>
          <w:sz w:val="24"/>
        </w:rPr>
      </w:pPr>
    </w:p>
    <w:p w:rsidR="0086036C" w:rsidRPr="00DC621F" w:rsidRDefault="0086036C" w:rsidP="00773268">
      <w:pPr>
        <w:spacing w:line="480" w:lineRule="auto"/>
        <w:jc w:val="both"/>
        <w:rPr>
          <w:rFonts w:ascii="Arial" w:hAnsi="Arial" w:cs="Arial"/>
          <w:sz w:val="24"/>
        </w:rPr>
      </w:pPr>
    </w:p>
    <w:sectPr w:rsidR="0086036C" w:rsidRPr="00DC621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FF0" w:rsidRDefault="006B6FF0" w:rsidP="0086036C">
      <w:pPr>
        <w:spacing w:after="0" w:line="240" w:lineRule="auto"/>
      </w:pPr>
      <w:r>
        <w:separator/>
      </w:r>
    </w:p>
  </w:endnote>
  <w:endnote w:type="continuationSeparator" w:id="0">
    <w:p w:rsidR="006B6FF0" w:rsidRDefault="006B6FF0" w:rsidP="008603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FF0" w:rsidRDefault="006B6FF0" w:rsidP="0086036C">
      <w:pPr>
        <w:spacing w:after="0" w:line="240" w:lineRule="auto"/>
      </w:pPr>
      <w:r>
        <w:separator/>
      </w:r>
    </w:p>
  </w:footnote>
  <w:footnote w:type="continuationSeparator" w:id="0">
    <w:p w:rsidR="006B6FF0" w:rsidRDefault="006B6FF0" w:rsidP="008603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21F"/>
    <w:rsid w:val="00014FD2"/>
    <w:rsid w:val="0005539B"/>
    <w:rsid w:val="000F7F2F"/>
    <w:rsid w:val="0012710B"/>
    <w:rsid w:val="003B2837"/>
    <w:rsid w:val="003B4C18"/>
    <w:rsid w:val="006B6FF0"/>
    <w:rsid w:val="00773268"/>
    <w:rsid w:val="007A05E5"/>
    <w:rsid w:val="0086036C"/>
    <w:rsid w:val="008650EE"/>
    <w:rsid w:val="008B4355"/>
    <w:rsid w:val="00924191"/>
    <w:rsid w:val="009D2BCB"/>
    <w:rsid w:val="00A8143B"/>
    <w:rsid w:val="00AD408C"/>
    <w:rsid w:val="00C447EB"/>
    <w:rsid w:val="00D1769B"/>
    <w:rsid w:val="00D37D39"/>
    <w:rsid w:val="00DC621F"/>
    <w:rsid w:val="00EC4209"/>
    <w:rsid w:val="00F00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28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03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036C"/>
  </w:style>
  <w:style w:type="paragraph" w:styleId="Piedepgina">
    <w:name w:val="footer"/>
    <w:basedOn w:val="Normal"/>
    <w:link w:val="PiedepginaCar"/>
    <w:uiPriority w:val="99"/>
    <w:unhideWhenUsed/>
    <w:rsid w:val="008603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36C"/>
  </w:style>
  <w:style w:type="paragraph" w:styleId="Textodeglobo">
    <w:name w:val="Balloon Text"/>
    <w:basedOn w:val="Normal"/>
    <w:link w:val="TextodegloboCar"/>
    <w:uiPriority w:val="99"/>
    <w:semiHidden/>
    <w:unhideWhenUsed/>
    <w:rsid w:val="000F7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F2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3B28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3B28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3B283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03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036C"/>
  </w:style>
  <w:style w:type="paragraph" w:styleId="Piedepgina">
    <w:name w:val="footer"/>
    <w:basedOn w:val="Normal"/>
    <w:link w:val="PiedepginaCar"/>
    <w:uiPriority w:val="99"/>
    <w:unhideWhenUsed/>
    <w:rsid w:val="0086036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036C"/>
  </w:style>
  <w:style w:type="paragraph" w:styleId="Textodeglobo">
    <w:name w:val="Balloon Text"/>
    <w:basedOn w:val="Normal"/>
    <w:link w:val="TextodegloboCar"/>
    <w:uiPriority w:val="99"/>
    <w:semiHidden/>
    <w:unhideWhenUsed/>
    <w:rsid w:val="000F7F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7F2F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3B283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s-EC"/>
    </w:rPr>
  </w:style>
  <w:style w:type="paragraph" w:styleId="Bibliografa">
    <w:name w:val="Bibliography"/>
    <w:basedOn w:val="Normal"/>
    <w:next w:val="Normal"/>
    <w:uiPriority w:val="37"/>
    <w:unhideWhenUsed/>
    <w:rsid w:val="003B2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>
  <b:Source>
    <b:Tag>Pla15</b:Tag>
    <b:SourceType>Book</b:SourceType>
    <b:Guid>{DCC036E2-9903-4E00-867C-8161864B0DB1}</b:Guid>
    <b:Title>El Banquete o Simposio de la Érotica </b:Title>
    <b:Year>2015</b:Year>
    <b:Author>
      <b:Author>
        <b:NameList>
          <b:Person>
            <b:Last>Platón</b:Last>
          </b:Person>
        </b:NameList>
      </b:Author>
    </b:Author>
    <b:City>Mexico .DF</b:City>
    <b:Publisher>Editorial Ink </b:Publisher>
    <b:RefOrder>1</b:RefOrder>
  </b:Source>
</b:Sources>
</file>

<file path=customXml/itemProps1.xml><?xml version="1.0" encoding="utf-8"?>
<ds:datastoreItem xmlns:ds="http://schemas.openxmlformats.org/officeDocument/2006/customXml" ds:itemID="{A0A64A78-B2D1-4F9D-BA55-7EDC23395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393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Isabel</dc:creator>
  <cp:lastModifiedBy>María Isabel</cp:lastModifiedBy>
  <cp:revision>2</cp:revision>
  <dcterms:created xsi:type="dcterms:W3CDTF">2018-11-25T16:45:00Z</dcterms:created>
  <dcterms:modified xsi:type="dcterms:W3CDTF">2018-11-25T16:45:00Z</dcterms:modified>
</cp:coreProperties>
</file>