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233E" w:rsidRPr="00AF233E" w:rsidRDefault="00AF233E" w:rsidP="00AF233E">
      <w:pPr>
        <w:spacing w:line="360" w:lineRule="auto"/>
        <w:jc w:val="center"/>
        <w:rPr>
          <w:rFonts w:ascii="Times New Roman" w:hAnsi="Times New Roman" w:cs="Times New Roman"/>
          <w:b/>
          <w:sz w:val="24"/>
          <w:szCs w:val="24"/>
        </w:rPr>
      </w:pPr>
      <w:r w:rsidRPr="00AF233E">
        <w:rPr>
          <w:rFonts w:ascii="Times New Roman" w:hAnsi="Times New Roman" w:cs="Times New Roman"/>
          <w:b/>
          <w:sz w:val="24"/>
          <w:szCs w:val="24"/>
        </w:rPr>
        <w:t>PONTIFICIA UNIVERSIDAD CATÓLICA DEL ECUADOR</w:t>
      </w:r>
    </w:p>
    <w:p w:rsidR="00AF233E" w:rsidRPr="00AF233E" w:rsidRDefault="00AF233E" w:rsidP="00AF233E">
      <w:pPr>
        <w:spacing w:line="360" w:lineRule="auto"/>
        <w:jc w:val="center"/>
        <w:rPr>
          <w:rFonts w:ascii="Times New Roman" w:hAnsi="Times New Roman" w:cs="Times New Roman"/>
          <w:b/>
          <w:sz w:val="24"/>
          <w:szCs w:val="24"/>
        </w:rPr>
      </w:pPr>
      <w:r w:rsidRPr="00AF233E">
        <w:rPr>
          <w:rFonts w:ascii="Times New Roman" w:hAnsi="Times New Roman" w:cs="Times New Roman"/>
          <w:b/>
          <w:sz w:val="24"/>
          <w:szCs w:val="24"/>
        </w:rPr>
        <w:t>FACULTAD DE COMUNICACIÓN, LINGÜÍSTICA Y LITERATURA</w:t>
      </w:r>
    </w:p>
    <w:p w:rsidR="00AF233E" w:rsidRPr="00AF233E" w:rsidRDefault="00AF233E" w:rsidP="00AF233E">
      <w:pPr>
        <w:spacing w:line="360" w:lineRule="auto"/>
        <w:jc w:val="both"/>
        <w:rPr>
          <w:rFonts w:ascii="Times New Roman" w:hAnsi="Times New Roman" w:cs="Times New Roman"/>
          <w:sz w:val="24"/>
          <w:szCs w:val="24"/>
        </w:rPr>
      </w:pPr>
      <w:r w:rsidRPr="00AF233E">
        <w:rPr>
          <w:rFonts w:ascii="Times New Roman" w:hAnsi="Times New Roman" w:cs="Times New Roman"/>
          <w:b/>
          <w:sz w:val="24"/>
          <w:szCs w:val="24"/>
        </w:rPr>
        <w:t>Materia:</w:t>
      </w:r>
      <w:r w:rsidRPr="00AF233E">
        <w:rPr>
          <w:rFonts w:ascii="Times New Roman" w:hAnsi="Times New Roman" w:cs="Times New Roman"/>
          <w:sz w:val="24"/>
          <w:szCs w:val="24"/>
        </w:rPr>
        <w:t xml:space="preserve"> Historia Universal</w:t>
      </w:r>
    </w:p>
    <w:p w:rsidR="00AF233E" w:rsidRPr="00AF233E" w:rsidRDefault="00AF233E" w:rsidP="00AF233E">
      <w:pPr>
        <w:spacing w:line="360" w:lineRule="auto"/>
        <w:jc w:val="both"/>
        <w:rPr>
          <w:rFonts w:ascii="Times New Roman" w:hAnsi="Times New Roman" w:cs="Times New Roman"/>
          <w:sz w:val="24"/>
          <w:szCs w:val="24"/>
        </w:rPr>
      </w:pPr>
      <w:r w:rsidRPr="00AF233E">
        <w:rPr>
          <w:rFonts w:ascii="Times New Roman" w:hAnsi="Times New Roman" w:cs="Times New Roman"/>
          <w:b/>
          <w:sz w:val="24"/>
          <w:szCs w:val="24"/>
        </w:rPr>
        <w:t>Nombre:</w:t>
      </w:r>
      <w:r w:rsidRPr="00AF233E">
        <w:rPr>
          <w:rFonts w:ascii="Times New Roman" w:hAnsi="Times New Roman" w:cs="Times New Roman"/>
          <w:sz w:val="24"/>
          <w:szCs w:val="24"/>
        </w:rPr>
        <w:t xml:space="preserve"> Emily Carrera</w:t>
      </w:r>
    </w:p>
    <w:p w:rsidR="00AF233E" w:rsidRPr="00AF233E" w:rsidRDefault="00AF233E" w:rsidP="00AF233E">
      <w:pPr>
        <w:spacing w:line="360" w:lineRule="auto"/>
        <w:jc w:val="both"/>
        <w:rPr>
          <w:rFonts w:ascii="Times New Roman" w:hAnsi="Times New Roman" w:cs="Times New Roman"/>
          <w:sz w:val="24"/>
          <w:szCs w:val="24"/>
        </w:rPr>
      </w:pPr>
      <w:r w:rsidRPr="00AF233E">
        <w:rPr>
          <w:rFonts w:ascii="Times New Roman" w:hAnsi="Times New Roman" w:cs="Times New Roman"/>
          <w:b/>
          <w:sz w:val="24"/>
          <w:szCs w:val="24"/>
        </w:rPr>
        <w:t>Tema:</w:t>
      </w:r>
      <w:r w:rsidRPr="00AF233E">
        <w:rPr>
          <w:rFonts w:ascii="Times New Roman" w:hAnsi="Times New Roman" w:cs="Times New Roman"/>
          <w:sz w:val="24"/>
          <w:szCs w:val="24"/>
        </w:rPr>
        <w:t xml:space="preserve"> Análisis de la serie El Ministerio del Tiempo</w:t>
      </w:r>
    </w:p>
    <w:p w:rsidR="006555E4" w:rsidRPr="00AF233E" w:rsidRDefault="00BD21FE" w:rsidP="00AF233E">
      <w:pPr>
        <w:spacing w:line="360" w:lineRule="auto"/>
        <w:jc w:val="both"/>
        <w:rPr>
          <w:rFonts w:ascii="Times New Roman" w:hAnsi="Times New Roman" w:cs="Times New Roman"/>
          <w:sz w:val="24"/>
          <w:szCs w:val="24"/>
        </w:rPr>
      </w:pPr>
      <w:r w:rsidRPr="00AF233E">
        <w:rPr>
          <w:rFonts w:ascii="Times New Roman" w:hAnsi="Times New Roman" w:cs="Times New Roman"/>
          <w:sz w:val="24"/>
          <w:szCs w:val="24"/>
        </w:rPr>
        <w:t xml:space="preserve">El Ministerio del Tiempo es una serie española de género fantástico y ficticio. Su principal argumento gira en torno a una institución gubernamental secreta que posee puertas capaces de transportar a las personas por el tiempo. Sin embargo, no es de conocimiento público, solo gente exclusiva y seleccionada puede trabajar en este lugar. La patrulla del tiempo, es un grupo conformado por dos hombres y </w:t>
      </w:r>
      <w:r w:rsidR="00F31CB8" w:rsidRPr="00AF233E">
        <w:rPr>
          <w:rFonts w:ascii="Times New Roman" w:hAnsi="Times New Roman" w:cs="Times New Roman"/>
          <w:sz w:val="24"/>
          <w:szCs w:val="24"/>
        </w:rPr>
        <w:t xml:space="preserve">una mujer de diferentes épocas; Alonso de Entrerríos es un soldado de guerra del siglo XVI, Amelia Folch es una ilustrada del siglo XIX y Julián Martínez es un socorrista del siglo XXI. Cada uno de ellos cumple un rol diferente dentro de la patrulla, de la misma manera, cada personaje posee problemas personales que de alguna u otra manera llegan a mezclar la vida pasada con la actual, lo que obliga a los personajes a querer cambiar la historia del tiempo a su beneficio. </w:t>
      </w:r>
    </w:p>
    <w:p w:rsidR="00727C82" w:rsidRPr="00AF233E" w:rsidRDefault="0095031E" w:rsidP="00AF233E">
      <w:pPr>
        <w:spacing w:line="360" w:lineRule="auto"/>
        <w:jc w:val="both"/>
        <w:rPr>
          <w:rFonts w:ascii="Times New Roman" w:hAnsi="Times New Roman" w:cs="Times New Roman"/>
          <w:sz w:val="24"/>
          <w:szCs w:val="24"/>
        </w:rPr>
      </w:pPr>
      <w:r w:rsidRPr="00AF233E">
        <w:rPr>
          <w:rFonts w:ascii="Times New Roman" w:hAnsi="Times New Roman" w:cs="Times New Roman"/>
          <w:sz w:val="24"/>
          <w:szCs w:val="24"/>
        </w:rPr>
        <w:t>E</w:t>
      </w:r>
      <w:r w:rsidR="00F31CB8" w:rsidRPr="00AF233E">
        <w:rPr>
          <w:rFonts w:ascii="Times New Roman" w:hAnsi="Times New Roman" w:cs="Times New Roman"/>
          <w:sz w:val="24"/>
          <w:szCs w:val="24"/>
        </w:rPr>
        <w:t>l capítulo número ocho de la primera temporada,</w:t>
      </w:r>
      <w:r w:rsidRPr="00AF233E">
        <w:rPr>
          <w:rFonts w:ascii="Times New Roman" w:hAnsi="Times New Roman" w:cs="Times New Roman"/>
          <w:sz w:val="24"/>
          <w:szCs w:val="24"/>
        </w:rPr>
        <w:t xml:space="preserve"> refiere a cómo el pintor español Salvador Dalí en una de sus obras, llega a plasmar una “Tablet” dentro de los objetos retratados. Este acto es totalmente iluso, ya que en esa época no existían dichos aparatos. </w:t>
      </w:r>
      <w:r w:rsidR="00727C82" w:rsidRPr="00AF233E">
        <w:rPr>
          <w:rFonts w:ascii="Times New Roman" w:hAnsi="Times New Roman" w:cs="Times New Roman"/>
          <w:sz w:val="24"/>
          <w:szCs w:val="24"/>
        </w:rPr>
        <w:t xml:space="preserve">Por esta razón, la patrulla del tiempo deberá viajar al año 1924 a la Residencia de Estudiantes de Madrid. </w:t>
      </w:r>
    </w:p>
    <w:p w:rsidR="00727C82" w:rsidRPr="00AF233E" w:rsidRDefault="0095031E" w:rsidP="00AF233E">
      <w:pPr>
        <w:spacing w:line="360" w:lineRule="auto"/>
        <w:jc w:val="both"/>
        <w:rPr>
          <w:rFonts w:ascii="Times New Roman" w:hAnsi="Times New Roman" w:cs="Times New Roman"/>
          <w:sz w:val="24"/>
          <w:szCs w:val="24"/>
        </w:rPr>
      </w:pPr>
      <w:r w:rsidRPr="00AF233E">
        <w:rPr>
          <w:rFonts w:ascii="Times New Roman" w:hAnsi="Times New Roman" w:cs="Times New Roman"/>
          <w:sz w:val="24"/>
          <w:szCs w:val="24"/>
        </w:rPr>
        <w:t>En primer lugar el episodio comienza con un sueño de Julián, en donde se veía el momento preciso en el que su esposa perdió la vida atropellada por un automóvil, junto a él sentado en la banca del escenario se encontraba el poeta español Federico García Lo</w:t>
      </w:r>
      <w:r w:rsidR="00727C82" w:rsidRPr="00AF233E">
        <w:rPr>
          <w:rFonts w:ascii="Times New Roman" w:hAnsi="Times New Roman" w:cs="Times New Roman"/>
          <w:sz w:val="24"/>
          <w:szCs w:val="24"/>
        </w:rPr>
        <w:t xml:space="preserve">rca, casualmente este dramaturgo también estaba involucrado dentro de la misión, ya que era uno de los estudiantes encargados de realizar la obra de teatro “La profanación de Don Juan”. </w:t>
      </w:r>
    </w:p>
    <w:p w:rsidR="00727C82" w:rsidRPr="00AF233E" w:rsidRDefault="00727C82" w:rsidP="00AF233E">
      <w:pPr>
        <w:spacing w:line="360" w:lineRule="auto"/>
        <w:jc w:val="both"/>
        <w:rPr>
          <w:rFonts w:ascii="Times New Roman" w:hAnsi="Times New Roman" w:cs="Times New Roman"/>
          <w:sz w:val="24"/>
          <w:szCs w:val="24"/>
        </w:rPr>
      </w:pPr>
      <w:r w:rsidRPr="00AF233E">
        <w:rPr>
          <w:rFonts w:ascii="Times New Roman" w:hAnsi="Times New Roman" w:cs="Times New Roman"/>
          <w:sz w:val="24"/>
          <w:szCs w:val="24"/>
        </w:rPr>
        <w:t xml:space="preserve">Como segundo punto, los </w:t>
      </w:r>
      <w:r w:rsidR="00FB65A6" w:rsidRPr="00AF233E">
        <w:rPr>
          <w:rFonts w:ascii="Times New Roman" w:hAnsi="Times New Roman" w:cs="Times New Roman"/>
          <w:sz w:val="24"/>
          <w:szCs w:val="24"/>
        </w:rPr>
        <w:t>integrantes</w:t>
      </w:r>
      <w:r w:rsidRPr="00AF233E">
        <w:rPr>
          <w:rFonts w:ascii="Times New Roman" w:hAnsi="Times New Roman" w:cs="Times New Roman"/>
          <w:sz w:val="24"/>
          <w:szCs w:val="24"/>
        </w:rPr>
        <w:t xml:space="preserve"> de la </w:t>
      </w:r>
      <w:r w:rsidR="00FB65A6" w:rsidRPr="00AF233E">
        <w:rPr>
          <w:rFonts w:ascii="Times New Roman" w:hAnsi="Times New Roman" w:cs="Times New Roman"/>
          <w:sz w:val="24"/>
          <w:szCs w:val="24"/>
        </w:rPr>
        <w:t xml:space="preserve">patrulla se encuentran amenazados al recibir postales de su pasado, por ejemplo, Amelia recibe una foto de su boda con Julián, esto le llena totalmente de intriga ya que la idea del noviazgo entre ambos surge a través de </w:t>
      </w:r>
      <w:r w:rsidR="00FB65A6" w:rsidRPr="00AF233E">
        <w:rPr>
          <w:rFonts w:ascii="Times New Roman" w:hAnsi="Times New Roman" w:cs="Times New Roman"/>
          <w:sz w:val="24"/>
          <w:szCs w:val="24"/>
        </w:rPr>
        <w:lastRenderedPageBreak/>
        <w:t>una mentira para evitar que los padres de Amelia descubran el verdadero énfasis de su trabajo. Seguidamente Alonso encuentra una fotografía de su mujer en donde se le muestra maltratada, y Julián de igual manera recibe una postal del accidente de su esposa Maite, con un mensaje que lo atormenta “podías</w:t>
      </w:r>
      <w:r w:rsidR="00870DB6" w:rsidRPr="00AF233E">
        <w:rPr>
          <w:rFonts w:ascii="Times New Roman" w:hAnsi="Times New Roman" w:cs="Times New Roman"/>
          <w:sz w:val="24"/>
          <w:szCs w:val="24"/>
        </w:rPr>
        <w:t xml:space="preserve"> evitarlo</w:t>
      </w:r>
      <w:r w:rsidR="00FB65A6" w:rsidRPr="00AF233E">
        <w:rPr>
          <w:rFonts w:ascii="Times New Roman" w:hAnsi="Times New Roman" w:cs="Times New Roman"/>
          <w:sz w:val="24"/>
          <w:szCs w:val="24"/>
        </w:rPr>
        <w:t xml:space="preserve">”. Esta acción llena a los integrantes de la patrulla de total intriga y desesperación por saber e incluso cambiar el pasado. </w:t>
      </w:r>
    </w:p>
    <w:p w:rsidR="00FB65A6" w:rsidRPr="00AF233E" w:rsidRDefault="00FB65A6" w:rsidP="00AF233E">
      <w:pPr>
        <w:spacing w:line="360" w:lineRule="auto"/>
        <w:jc w:val="both"/>
        <w:rPr>
          <w:rFonts w:ascii="Times New Roman" w:hAnsi="Times New Roman" w:cs="Times New Roman"/>
          <w:sz w:val="24"/>
          <w:szCs w:val="24"/>
        </w:rPr>
      </w:pPr>
      <w:r w:rsidRPr="00AF233E">
        <w:rPr>
          <w:rFonts w:ascii="Times New Roman" w:hAnsi="Times New Roman" w:cs="Times New Roman"/>
          <w:sz w:val="24"/>
          <w:szCs w:val="24"/>
        </w:rPr>
        <w:t xml:space="preserve">Como punto final, se descubre que Lola, ex trabajadora de ministerio, es la encargada de comprar los cuadros de Salvador Dalí, </w:t>
      </w:r>
      <w:r w:rsidR="00870DB6" w:rsidRPr="00AF233E">
        <w:rPr>
          <w:rFonts w:ascii="Times New Roman" w:hAnsi="Times New Roman" w:cs="Times New Roman"/>
          <w:sz w:val="24"/>
          <w:szCs w:val="24"/>
        </w:rPr>
        <w:t xml:space="preserve">y que la Tablet plasmada en el cartel promocional de la obra de teatro, le pertenecía a ella. El objetivo de Lola Mendieta al realizar esta ilegal compra, era subastar los cuadros en el 2015 con el fin de adquirir mayores ganancias económicas. </w:t>
      </w:r>
    </w:p>
    <w:p w:rsidR="00863443" w:rsidRPr="00AF233E" w:rsidRDefault="00870DB6" w:rsidP="00AF233E">
      <w:pPr>
        <w:spacing w:line="360" w:lineRule="auto"/>
        <w:jc w:val="both"/>
        <w:rPr>
          <w:rFonts w:ascii="Times New Roman" w:hAnsi="Times New Roman" w:cs="Times New Roman"/>
          <w:sz w:val="24"/>
          <w:szCs w:val="24"/>
        </w:rPr>
      </w:pPr>
      <w:r w:rsidRPr="00AF233E">
        <w:rPr>
          <w:rFonts w:ascii="Times New Roman" w:hAnsi="Times New Roman" w:cs="Times New Roman"/>
          <w:sz w:val="24"/>
          <w:szCs w:val="24"/>
        </w:rPr>
        <w:t xml:space="preserve">De igual manera dentro del capítulo se pueden observar varias historias engastadas, como por ejemplo, la aparición </w:t>
      </w:r>
      <w:r w:rsidR="00B222EE" w:rsidRPr="00AF233E">
        <w:rPr>
          <w:rFonts w:ascii="Times New Roman" w:hAnsi="Times New Roman" w:cs="Times New Roman"/>
          <w:sz w:val="24"/>
          <w:szCs w:val="24"/>
        </w:rPr>
        <w:t>de Luis Buñuel considerado</w:t>
      </w:r>
      <w:r w:rsidRPr="00AF233E">
        <w:rPr>
          <w:rFonts w:ascii="Times New Roman" w:hAnsi="Times New Roman" w:cs="Times New Roman"/>
          <w:sz w:val="24"/>
          <w:szCs w:val="24"/>
        </w:rPr>
        <w:t xml:space="preserve"> el mejor director de cine español, </w:t>
      </w:r>
      <w:r w:rsidR="00B222EE" w:rsidRPr="00AF233E">
        <w:rPr>
          <w:rFonts w:ascii="Times New Roman" w:hAnsi="Times New Roman" w:cs="Times New Roman"/>
          <w:sz w:val="24"/>
          <w:szCs w:val="24"/>
        </w:rPr>
        <w:t xml:space="preserve"> la homosexualidad de Federico, la relación de parentesco entre Silvia y Amelia, y  la traición de Irene, siendo ella la que mandaba las postales con el sello del ministerio como mo</w:t>
      </w:r>
      <w:r w:rsidR="00863443" w:rsidRPr="00AF233E">
        <w:rPr>
          <w:rFonts w:ascii="Times New Roman" w:hAnsi="Times New Roman" w:cs="Times New Roman"/>
          <w:sz w:val="24"/>
          <w:szCs w:val="24"/>
        </w:rPr>
        <w:t>do de venganza hacia Salvador por el apresamiento de Armando Leiva, antiguo trabajador del ministerio quién violo las reglas tras querer salvar a su hijo con Leucemia  con medicinas no pertenecientes a su época.</w:t>
      </w:r>
    </w:p>
    <w:p w:rsidR="00863443" w:rsidRPr="00AF233E" w:rsidRDefault="00863443" w:rsidP="00AF233E">
      <w:pPr>
        <w:spacing w:line="360" w:lineRule="auto"/>
        <w:jc w:val="both"/>
        <w:rPr>
          <w:rFonts w:ascii="Times New Roman" w:hAnsi="Times New Roman" w:cs="Times New Roman"/>
          <w:sz w:val="24"/>
          <w:szCs w:val="24"/>
        </w:rPr>
      </w:pPr>
      <w:r w:rsidRPr="00AF233E">
        <w:rPr>
          <w:rFonts w:ascii="Times New Roman" w:hAnsi="Times New Roman" w:cs="Times New Roman"/>
          <w:sz w:val="24"/>
          <w:szCs w:val="24"/>
        </w:rPr>
        <w:t xml:space="preserve">Lo importante de este capítulo es como resalta la mezcla de tiempos, y como las acciones de los personajes que realizan en el presente fueron capaces de afectar su futuro. Por ejemplo, si Julián nunca hubiera querido evitar la muerte de su esposa, tal vez Maite jamás hubiera muerto, ya que él provoco el accidente de tránsito del cual la única víctima fue su esposa. Su desesperación por querer cambiar las leyes del tiempo influyó en su vida futura.  De igual manera, Alonso visita a su esposa quién lo creía muerto, e inventa la historia de que es un fantasma de su alma, con el fin de poder abrazarla e incluso salvarla de los maltratos que estaba sufriendo. </w:t>
      </w:r>
    </w:p>
    <w:p w:rsidR="00863443" w:rsidRPr="00AF233E" w:rsidRDefault="00863443" w:rsidP="00AF233E">
      <w:pPr>
        <w:spacing w:line="360" w:lineRule="auto"/>
        <w:jc w:val="both"/>
        <w:rPr>
          <w:rFonts w:ascii="Times New Roman" w:hAnsi="Times New Roman" w:cs="Times New Roman"/>
          <w:sz w:val="24"/>
          <w:szCs w:val="24"/>
        </w:rPr>
      </w:pPr>
      <w:r w:rsidRPr="00AF233E">
        <w:rPr>
          <w:rFonts w:ascii="Times New Roman" w:hAnsi="Times New Roman" w:cs="Times New Roman"/>
          <w:sz w:val="24"/>
          <w:szCs w:val="24"/>
        </w:rPr>
        <w:t>En el capítulo existe un fuerte vínculo entre Federico y Julián ya que desde el principio</w:t>
      </w:r>
      <w:r w:rsidR="00AF233E" w:rsidRPr="00AF233E">
        <w:rPr>
          <w:rFonts w:ascii="Times New Roman" w:hAnsi="Times New Roman" w:cs="Times New Roman"/>
          <w:sz w:val="24"/>
          <w:szCs w:val="24"/>
        </w:rPr>
        <w:t xml:space="preserve"> los dos se encontraban </w:t>
      </w:r>
      <w:r w:rsidRPr="00AF233E">
        <w:rPr>
          <w:rFonts w:ascii="Times New Roman" w:hAnsi="Times New Roman" w:cs="Times New Roman"/>
          <w:sz w:val="24"/>
          <w:szCs w:val="24"/>
        </w:rPr>
        <w:t xml:space="preserve"> en los sueños. Al recitar Federico uno de sus poemas</w:t>
      </w:r>
      <w:r w:rsidR="00AF233E" w:rsidRPr="00AF233E">
        <w:rPr>
          <w:rFonts w:ascii="Times New Roman" w:hAnsi="Times New Roman" w:cs="Times New Roman"/>
          <w:sz w:val="24"/>
          <w:szCs w:val="24"/>
        </w:rPr>
        <w:t xml:space="preserve"> aun no escritos, Julián es capaz de completarlo, es así como Lorca se da cuenta que su amigo es un viajero en el tiempo. Este tema es sumamente importante no solo en este episodio, ya que en el segundo capítulo de la primera temporada, se nota claramente como Amelia y Lope de Vega logran entablar una relación capaz de influenciar en el futuro </w:t>
      </w:r>
      <w:r w:rsidR="005277CD">
        <w:rPr>
          <w:rFonts w:ascii="Times New Roman" w:hAnsi="Times New Roman" w:cs="Times New Roman"/>
          <w:sz w:val="24"/>
          <w:szCs w:val="24"/>
        </w:rPr>
        <w:t xml:space="preserve">del artista, </w:t>
      </w:r>
      <w:r w:rsidR="00AF233E" w:rsidRPr="00AF233E">
        <w:rPr>
          <w:rFonts w:ascii="Times New Roman" w:hAnsi="Times New Roman" w:cs="Times New Roman"/>
          <w:sz w:val="24"/>
          <w:szCs w:val="24"/>
        </w:rPr>
        <w:lastRenderedPageBreak/>
        <w:t>ya que Lope llega a ver a Amelia como la inspiración a sus futuras creaciones. De la misma manera pasa en el capítulo en donde la patrulla conoce a Lazarillo de Tormes, ya que este personaje comienza a contar anónimamente su vida gracias a los consejos de Amelia</w:t>
      </w:r>
      <w:bookmarkStart w:id="0" w:name="_GoBack"/>
      <w:bookmarkEnd w:id="0"/>
      <w:r w:rsidR="00AF233E" w:rsidRPr="00AF233E">
        <w:rPr>
          <w:rFonts w:ascii="Times New Roman" w:hAnsi="Times New Roman" w:cs="Times New Roman"/>
          <w:sz w:val="24"/>
          <w:szCs w:val="24"/>
        </w:rPr>
        <w:t xml:space="preserve">. Estas acciones nos llevan a concluir como la patrulla del tiempo influye  en los personajes para destacar la historia que les procede, es ahí donde se plantea la cuestión principal del trama; Si las acciones de los personajes principales no influyeran en el pasado, tal vez los grandes avances futuros no se hubieran logrado. </w:t>
      </w:r>
    </w:p>
    <w:p w:rsidR="00AF233E" w:rsidRPr="00AF233E" w:rsidRDefault="00AF233E" w:rsidP="00AF233E">
      <w:pPr>
        <w:spacing w:line="360" w:lineRule="auto"/>
        <w:jc w:val="both"/>
        <w:rPr>
          <w:rFonts w:ascii="Times New Roman" w:hAnsi="Times New Roman" w:cs="Times New Roman"/>
          <w:sz w:val="24"/>
          <w:szCs w:val="24"/>
        </w:rPr>
      </w:pPr>
      <w:r w:rsidRPr="00AF233E">
        <w:rPr>
          <w:rFonts w:ascii="Times New Roman" w:hAnsi="Times New Roman" w:cs="Times New Roman"/>
          <w:sz w:val="24"/>
          <w:szCs w:val="24"/>
        </w:rPr>
        <w:t>En conclusión, el Ministerio del Tiempo es una serie que trata de explicar la historia de España a través de la ficción. El principal recurso que utiliza es la fantasía de poder mezclar el pasado con el pre</w:t>
      </w:r>
      <w:r w:rsidR="005E02C1">
        <w:rPr>
          <w:rFonts w:ascii="Times New Roman" w:hAnsi="Times New Roman" w:cs="Times New Roman"/>
          <w:sz w:val="24"/>
          <w:szCs w:val="24"/>
        </w:rPr>
        <w:t xml:space="preserve">sente. La razón principal para escoger este capítulo fue la capacidad de influencias que poseen las acciones de los personajes y la importancia de su trabajo que consiste en viajar al pasado y evitar que los intrusos cambien la historia. </w:t>
      </w:r>
    </w:p>
    <w:p w:rsidR="00AF233E" w:rsidRPr="00AF233E" w:rsidRDefault="00AF233E" w:rsidP="00AF233E">
      <w:pPr>
        <w:spacing w:line="360" w:lineRule="auto"/>
        <w:jc w:val="both"/>
        <w:rPr>
          <w:rFonts w:ascii="Times New Roman" w:hAnsi="Times New Roman" w:cs="Times New Roman"/>
          <w:sz w:val="24"/>
          <w:szCs w:val="24"/>
        </w:rPr>
      </w:pPr>
    </w:p>
    <w:p w:rsidR="00AF233E" w:rsidRPr="00AF233E" w:rsidRDefault="00AF233E" w:rsidP="00AF233E">
      <w:pPr>
        <w:spacing w:line="360" w:lineRule="auto"/>
        <w:jc w:val="both"/>
        <w:rPr>
          <w:rFonts w:ascii="Times New Roman" w:hAnsi="Times New Roman" w:cs="Times New Roman"/>
          <w:sz w:val="24"/>
          <w:szCs w:val="24"/>
        </w:rPr>
      </w:pPr>
    </w:p>
    <w:sectPr w:rsidR="00AF233E" w:rsidRPr="00AF233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1FE"/>
    <w:rsid w:val="00425DD0"/>
    <w:rsid w:val="005277CD"/>
    <w:rsid w:val="005E02C1"/>
    <w:rsid w:val="006555E4"/>
    <w:rsid w:val="00727C82"/>
    <w:rsid w:val="00863443"/>
    <w:rsid w:val="00870DB6"/>
    <w:rsid w:val="0095031E"/>
    <w:rsid w:val="00AF233E"/>
    <w:rsid w:val="00B222EE"/>
    <w:rsid w:val="00BD21FE"/>
    <w:rsid w:val="00F31CB8"/>
    <w:rsid w:val="00FB65A6"/>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Pages>
  <Words>885</Words>
  <Characters>4873</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5747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Beatriz</dc:creator>
  <cp:lastModifiedBy>Beatriz</cp:lastModifiedBy>
  <cp:revision>5</cp:revision>
  <dcterms:created xsi:type="dcterms:W3CDTF">2018-11-19T00:55:00Z</dcterms:created>
  <dcterms:modified xsi:type="dcterms:W3CDTF">2018-11-19T02:43:00Z</dcterms:modified>
</cp:coreProperties>
</file>