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2618" w:rsidRPr="009238C1" w:rsidRDefault="00E82618" w:rsidP="00E558F9">
      <w:pPr>
        <w:jc w:val="center"/>
        <w:rPr>
          <w:rFonts w:ascii="Times New Roman" w:hAnsi="Times New Roman" w:cs="Times New Roman"/>
          <w:b/>
          <w:sz w:val="24"/>
        </w:rPr>
      </w:pPr>
      <w:r w:rsidRPr="009238C1">
        <w:rPr>
          <w:rFonts w:ascii="Times New Roman" w:hAnsi="Times New Roman" w:cs="Times New Roman"/>
          <w:b/>
          <w:sz w:val="24"/>
        </w:rPr>
        <w:t>Pontificia Universidad Católica del Ecuador</w:t>
      </w:r>
    </w:p>
    <w:p w:rsidR="00E82618" w:rsidRPr="009238C1" w:rsidRDefault="00E82618" w:rsidP="00E558F9">
      <w:pPr>
        <w:jc w:val="center"/>
        <w:rPr>
          <w:rFonts w:ascii="Times New Roman" w:hAnsi="Times New Roman" w:cs="Times New Roman"/>
          <w:b/>
          <w:sz w:val="24"/>
        </w:rPr>
      </w:pPr>
      <w:r w:rsidRPr="009238C1">
        <w:rPr>
          <w:rFonts w:ascii="Times New Roman" w:hAnsi="Times New Roman" w:cs="Times New Roman"/>
          <w:b/>
          <w:sz w:val="24"/>
        </w:rPr>
        <w:t>Facultad de Comunicación, Lingüística y Literatura</w:t>
      </w:r>
    </w:p>
    <w:p w:rsidR="00E82618" w:rsidRPr="009238C1" w:rsidRDefault="00E82618" w:rsidP="00E558F9">
      <w:pPr>
        <w:jc w:val="center"/>
        <w:rPr>
          <w:rFonts w:ascii="Times New Roman" w:hAnsi="Times New Roman" w:cs="Times New Roman"/>
          <w:b/>
          <w:sz w:val="24"/>
        </w:rPr>
      </w:pPr>
      <w:r w:rsidRPr="009238C1">
        <w:rPr>
          <w:rFonts w:ascii="Times New Roman" w:hAnsi="Times New Roman" w:cs="Times New Roman"/>
          <w:b/>
          <w:sz w:val="24"/>
        </w:rPr>
        <w:t>Escuela de Comunicación y Literatura</w:t>
      </w:r>
    </w:p>
    <w:p w:rsidR="00E82618" w:rsidRPr="009238C1" w:rsidRDefault="00E82618" w:rsidP="00E558F9">
      <w:pPr>
        <w:jc w:val="center"/>
        <w:rPr>
          <w:rFonts w:ascii="Times New Roman" w:hAnsi="Times New Roman" w:cs="Times New Roman"/>
          <w:b/>
          <w:sz w:val="24"/>
        </w:rPr>
      </w:pPr>
      <w:r w:rsidRPr="009238C1">
        <w:rPr>
          <w:rFonts w:ascii="Times New Roman" w:hAnsi="Times New Roman" w:cs="Times New Roman"/>
          <w:b/>
          <w:sz w:val="24"/>
        </w:rPr>
        <w:t>Antropología de la Comunicación</w:t>
      </w:r>
    </w:p>
    <w:p w:rsidR="00E82618" w:rsidRPr="00E06D3E" w:rsidRDefault="00E82618">
      <w:pPr>
        <w:rPr>
          <w:rFonts w:ascii="Times New Roman" w:hAnsi="Times New Roman" w:cs="Times New Roman"/>
          <w:sz w:val="24"/>
        </w:rPr>
      </w:pPr>
      <w:r w:rsidRPr="00E06D3E">
        <w:rPr>
          <w:rFonts w:ascii="Times New Roman" w:hAnsi="Times New Roman" w:cs="Times New Roman"/>
          <w:sz w:val="24"/>
        </w:rPr>
        <w:t>Nombre: Doménica López y Anita Palán</w:t>
      </w:r>
    </w:p>
    <w:p w:rsidR="00E82618" w:rsidRPr="00E06D3E" w:rsidRDefault="00E82618">
      <w:pPr>
        <w:rPr>
          <w:rFonts w:ascii="Times New Roman" w:hAnsi="Times New Roman" w:cs="Times New Roman"/>
          <w:sz w:val="24"/>
        </w:rPr>
      </w:pPr>
      <w:r w:rsidRPr="00E06D3E">
        <w:rPr>
          <w:rFonts w:ascii="Times New Roman" w:hAnsi="Times New Roman" w:cs="Times New Roman"/>
          <w:sz w:val="24"/>
        </w:rPr>
        <w:t xml:space="preserve">Paralelo: </w:t>
      </w:r>
      <w:r w:rsidR="00E558F9" w:rsidRPr="00E06D3E">
        <w:rPr>
          <w:rFonts w:ascii="Times New Roman" w:hAnsi="Times New Roman" w:cs="Times New Roman"/>
          <w:sz w:val="24"/>
        </w:rPr>
        <w:t>2</w:t>
      </w:r>
    </w:p>
    <w:p w:rsidR="00E82618" w:rsidRPr="00E06D3E" w:rsidRDefault="00E82618">
      <w:pPr>
        <w:rPr>
          <w:rFonts w:ascii="Times New Roman" w:hAnsi="Times New Roman" w:cs="Times New Roman"/>
          <w:sz w:val="24"/>
        </w:rPr>
      </w:pPr>
      <w:r w:rsidRPr="00E06D3E">
        <w:rPr>
          <w:rFonts w:ascii="Times New Roman" w:hAnsi="Times New Roman" w:cs="Times New Roman"/>
          <w:sz w:val="24"/>
        </w:rPr>
        <w:t>Fecha: 8/12/2018</w:t>
      </w:r>
      <w:bookmarkStart w:id="0" w:name="_GoBack"/>
      <w:bookmarkEnd w:id="0"/>
    </w:p>
    <w:p w:rsidR="00E558F9" w:rsidRPr="00E06D3E" w:rsidRDefault="00E558F9" w:rsidP="00E558F9">
      <w:pPr>
        <w:jc w:val="center"/>
        <w:rPr>
          <w:rFonts w:ascii="Times New Roman" w:hAnsi="Times New Roman" w:cs="Times New Roman"/>
          <w:sz w:val="24"/>
        </w:rPr>
      </w:pPr>
      <w:r w:rsidRPr="00E06D3E">
        <w:rPr>
          <w:rFonts w:ascii="Times New Roman" w:hAnsi="Times New Roman" w:cs="Times New Roman"/>
          <w:sz w:val="24"/>
        </w:rPr>
        <w:t>El malestar de la Cultura de Sigmund Freud</w:t>
      </w:r>
    </w:p>
    <w:p w:rsidR="00E558F9" w:rsidRPr="00E06D3E" w:rsidRDefault="00C12DA0" w:rsidP="00E11052">
      <w:pPr>
        <w:jc w:val="both"/>
        <w:rPr>
          <w:rFonts w:ascii="Times New Roman" w:hAnsi="Times New Roman" w:cs="Times New Roman"/>
          <w:sz w:val="24"/>
        </w:rPr>
      </w:pPr>
      <w:r w:rsidRPr="00E06D3E">
        <w:rPr>
          <w:rFonts w:ascii="Times New Roman" w:hAnsi="Times New Roman" w:cs="Times New Roman"/>
          <w:sz w:val="24"/>
        </w:rPr>
        <w:tab/>
        <w:t xml:space="preserve">Lo que este autor austriaco pretende analizar es la posibilidad de alcanzar la felicidad </w:t>
      </w:r>
      <w:r w:rsidR="003374BE" w:rsidRPr="00E06D3E">
        <w:rPr>
          <w:rFonts w:ascii="Times New Roman" w:hAnsi="Times New Roman" w:cs="Times New Roman"/>
          <w:sz w:val="24"/>
        </w:rPr>
        <w:t>y si la civilización funciona como un enlace o más bien lo perjudica. En el primer capitulo se analiza el sentimiento oceánico el cual implica una unión con el universo y es por este hecho que el hombre es un ser religioso aun si no cree en un cred</w:t>
      </w:r>
      <w:r w:rsidR="0072375B" w:rsidRPr="00E06D3E">
        <w:rPr>
          <w:rFonts w:ascii="Times New Roman" w:hAnsi="Times New Roman" w:cs="Times New Roman"/>
          <w:sz w:val="24"/>
        </w:rPr>
        <w:t xml:space="preserve">o específico, este sentimiento está en la base de toda religión. Freud no acepta ese sentimiento en sí mismo ya que intenta una explicación psicoanalítica. Captamos nuestro yo como algo definido, principalmente el exterior, </w:t>
      </w:r>
      <w:r w:rsidR="003A0EB4" w:rsidRPr="00E06D3E">
        <w:rPr>
          <w:rFonts w:ascii="Times New Roman" w:hAnsi="Times New Roman" w:cs="Times New Roman"/>
          <w:sz w:val="24"/>
        </w:rPr>
        <w:t xml:space="preserve">porque su límite interno continúa con ello. </w:t>
      </w:r>
    </w:p>
    <w:p w:rsidR="00B4795A" w:rsidRPr="00E06D3E" w:rsidRDefault="00B4795A" w:rsidP="00E11052">
      <w:pPr>
        <w:jc w:val="both"/>
        <w:rPr>
          <w:rFonts w:ascii="Times New Roman" w:hAnsi="Times New Roman" w:cs="Times New Roman"/>
          <w:sz w:val="24"/>
        </w:rPr>
      </w:pPr>
      <w:r w:rsidRPr="00E06D3E">
        <w:rPr>
          <w:rFonts w:ascii="Times New Roman" w:hAnsi="Times New Roman" w:cs="Times New Roman"/>
          <w:sz w:val="24"/>
        </w:rPr>
        <w:tab/>
        <w:t>Originalmente el yo lo incluía todo</w:t>
      </w:r>
      <w:r w:rsidR="00E11052" w:rsidRPr="00E06D3E">
        <w:rPr>
          <w:rFonts w:ascii="Times New Roman" w:hAnsi="Times New Roman" w:cs="Times New Roman"/>
          <w:sz w:val="24"/>
        </w:rPr>
        <w:t>,</w:t>
      </w:r>
      <w:r w:rsidRPr="00E06D3E">
        <w:rPr>
          <w:rFonts w:ascii="Times New Roman" w:hAnsi="Times New Roman" w:cs="Times New Roman"/>
          <w:sz w:val="24"/>
        </w:rPr>
        <w:t xml:space="preserve"> pero cuando este se separa y marca la distinción con el mundo exterior, el yo termina volviéndose en un residuo lisiado del sentimiento de ser uno con el universo. </w:t>
      </w:r>
      <w:r w:rsidR="00E11052" w:rsidRPr="00E06D3E">
        <w:rPr>
          <w:rFonts w:ascii="Times New Roman" w:hAnsi="Times New Roman" w:cs="Times New Roman"/>
          <w:sz w:val="24"/>
        </w:rPr>
        <w:t xml:space="preserve">La unión de ese pensar lícito con la esfera de lo psíquico se convierte en adultez. A pesar de eso, el sentimiento oceánico está vinculado más al narcisismo limitado que con el sentimiento religioso. El sentimiento religioso se deriva del desamparo infantil y la nostalgia por parte del padre que demostraba cierto desamparo. </w:t>
      </w:r>
    </w:p>
    <w:p w:rsidR="00E11052" w:rsidRPr="00E06D3E" w:rsidRDefault="00E11052" w:rsidP="00E11052">
      <w:pPr>
        <w:jc w:val="both"/>
        <w:rPr>
          <w:rFonts w:ascii="Times New Roman" w:hAnsi="Times New Roman" w:cs="Times New Roman"/>
          <w:sz w:val="24"/>
        </w:rPr>
      </w:pPr>
      <w:r w:rsidRPr="00E06D3E">
        <w:rPr>
          <w:rFonts w:ascii="Times New Roman" w:hAnsi="Times New Roman" w:cs="Times New Roman"/>
          <w:sz w:val="24"/>
        </w:rPr>
        <w:tab/>
      </w:r>
      <w:r w:rsidR="00565E38" w:rsidRPr="00E06D3E">
        <w:rPr>
          <w:rFonts w:ascii="Times New Roman" w:hAnsi="Times New Roman" w:cs="Times New Roman"/>
          <w:sz w:val="24"/>
        </w:rPr>
        <w:t xml:space="preserve">El peso que cada individuo lleva en su vida nos direcciona a tres posibles soluciones: distraernos en alguna actividad, buscar satisfacciones sustitutivas y la búsqueda del placer y el evitar el displacer, cosas que no se pueden realizar en su plenitud. Es así qué, el hombre disminuye sus pretensiones de felicidad, aunque busca otras posibilidades. Por otro lado, una técnica para evitar los sufrimientos es reorientar las finalidades instintivas de forma que se pueda eludir las frustraciones del mundo exterior.  Esto se llama sublimación, poder canalizar los instintivo </w:t>
      </w:r>
      <w:r w:rsidR="00E3027E" w:rsidRPr="00E06D3E">
        <w:rPr>
          <w:rFonts w:ascii="Times New Roman" w:hAnsi="Times New Roman" w:cs="Times New Roman"/>
          <w:sz w:val="24"/>
        </w:rPr>
        <w:t xml:space="preserve">hace otras satisfacciones como las artísticas o científicas que alejan al individuo del mundo exterior. </w:t>
      </w:r>
    </w:p>
    <w:p w:rsidR="007165B1" w:rsidRPr="00E06D3E" w:rsidRDefault="00F05B59" w:rsidP="00F05B59">
      <w:pPr>
        <w:jc w:val="both"/>
        <w:rPr>
          <w:rFonts w:ascii="Times New Roman" w:hAnsi="Times New Roman" w:cs="Times New Roman"/>
          <w:sz w:val="24"/>
        </w:rPr>
      </w:pPr>
      <w:r w:rsidRPr="00E06D3E">
        <w:rPr>
          <w:rFonts w:ascii="Times New Roman" w:hAnsi="Times New Roman" w:cs="Times New Roman"/>
          <w:sz w:val="24"/>
        </w:rPr>
        <w:tab/>
        <w:t>La felicidad también se deriva en diferentes formas, una es la felicidad genuina la que nos da la posibilidad de decir que hemos alcanzado un estado mejor que el que estamos pasando y que nos hace felices, este tipo siempre es puntual y presupone en varias ocasiones una felicidad previa. Sin embargo, también se plante</w:t>
      </w:r>
      <w:r w:rsidR="007165B1" w:rsidRPr="00E06D3E">
        <w:rPr>
          <w:rFonts w:ascii="Times New Roman" w:hAnsi="Times New Roman" w:cs="Times New Roman"/>
          <w:sz w:val="24"/>
        </w:rPr>
        <w:t>a que el dolor es mucho más fácil de experimentar porque supone una pérdida puntual de estabilidad.</w:t>
      </w:r>
      <w:r w:rsidR="000F3876" w:rsidRPr="00E06D3E">
        <w:rPr>
          <w:rFonts w:ascii="Times New Roman" w:hAnsi="Times New Roman" w:cs="Times New Roman"/>
          <w:sz w:val="24"/>
        </w:rPr>
        <w:t xml:space="preserve"> </w:t>
      </w:r>
      <w:r w:rsidR="007165B1" w:rsidRPr="00E06D3E">
        <w:rPr>
          <w:rFonts w:ascii="Times New Roman" w:hAnsi="Times New Roman" w:cs="Times New Roman"/>
          <w:sz w:val="24"/>
        </w:rPr>
        <w:t>Otro punto que Freud nos plantea es que la felicidad que estos pequeños placeres socialmente admitidos es prolija si se compara con la satisfacción de impulsos indómitos. Es decir, que el humano se satisface más con lo restringido que con lo que está permitido de aquí el postulado de lo perverso y prohibido</w:t>
      </w:r>
      <w:r w:rsidR="000F3876" w:rsidRPr="00E06D3E">
        <w:rPr>
          <w:rFonts w:ascii="Times New Roman" w:hAnsi="Times New Roman" w:cs="Times New Roman"/>
          <w:sz w:val="24"/>
        </w:rPr>
        <w:t>.</w:t>
      </w:r>
    </w:p>
    <w:p w:rsidR="00E06D3E" w:rsidRDefault="00FB545D" w:rsidP="00F05B59">
      <w:pPr>
        <w:jc w:val="both"/>
        <w:rPr>
          <w:rFonts w:ascii="Times New Roman" w:hAnsi="Times New Roman" w:cs="Times New Roman"/>
          <w:sz w:val="24"/>
        </w:rPr>
      </w:pPr>
      <w:r w:rsidRPr="00E06D3E">
        <w:rPr>
          <w:rFonts w:ascii="Times New Roman" w:hAnsi="Times New Roman" w:cs="Times New Roman"/>
          <w:sz w:val="24"/>
        </w:rPr>
        <w:lastRenderedPageBreak/>
        <w:tab/>
        <w:t xml:space="preserve">Según el autor las fuentes del dolor son tres: la supremacía de la naturaleza, la caducidad de nuestro organismo y la influencia de nuestros métodos para regular las relaciones sociales ya sean en familia, el estado o en la sociedad. Ante las dos primeras causas </w:t>
      </w:r>
      <w:r w:rsidR="00E06D3E" w:rsidRPr="00E06D3E">
        <w:rPr>
          <w:rFonts w:ascii="Times New Roman" w:hAnsi="Times New Roman" w:cs="Times New Roman"/>
          <w:sz w:val="24"/>
        </w:rPr>
        <w:t>de sufrimiento no se puede hacer mucho, aún cuando todo avance y tengamos más expectativas de nuestra salud estas seguirán insistiendo. En base al tercer punto, los humanos tenemos una incapacidad al reglar las relaciones sociales por nuestra satisfacción, existen varios avances en el medio, pero estos no permiten que las personas o un individuo como tal pueda arreglar estos aspectos para su satisfacción. La prolongación de la vida es la prolongación de nuestro sufrimiento y las personas ya no ven esta prolongación como un aspecto positivo, el progreso tecnológico o científico nos permite vivir más cómodos</w:t>
      </w:r>
      <w:r w:rsidR="00E06D3E">
        <w:rPr>
          <w:rFonts w:ascii="Times New Roman" w:hAnsi="Times New Roman" w:cs="Times New Roman"/>
          <w:sz w:val="24"/>
        </w:rPr>
        <w:t>,</w:t>
      </w:r>
      <w:r w:rsidR="00E06D3E" w:rsidRPr="00E06D3E">
        <w:rPr>
          <w:rFonts w:ascii="Times New Roman" w:hAnsi="Times New Roman" w:cs="Times New Roman"/>
          <w:sz w:val="24"/>
        </w:rPr>
        <w:t xml:space="preserve"> pero no felices. </w:t>
      </w:r>
    </w:p>
    <w:p w:rsidR="007D181B" w:rsidRDefault="00FE63D7" w:rsidP="00F05B59">
      <w:pPr>
        <w:jc w:val="both"/>
        <w:rPr>
          <w:rFonts w:ascii="Times New Roman" w:hAnsi="Times New Roman" w:cs="Times New Roman"/>
          <w:sz w:val="24"/>
        </w:rPr>
      </w:pPr>
      <w:r>
        <w:rPr>
          <w:rFonts w:ascii="Times New Roman" w:hAnsi="Times New Roman" w:cs="Times New Roman"/>
          <w:sz w:val="24"/>
        </w:rPr>
        <w:tab/>
        <w:t>La represión e imposición son las normas sobre el individuo que representan la base de toda cultura</w:t>
      </w:r>
      <w:r w:rsidR="007D181B">
        <w:rPr>
          <w:rFonts w:ascii="Times New Roman" w:hAnsi="Times New Roman" w:cs="Times New Roman"/>
          <w:sz w:val="24"/>
        </w:rPr>
        <w:t xml:space="preserve">, esto conlleva a que el individuo adopte innumerables normas de carácter colectivo que ya vienen inmersas a lo largo del tiempo. La cultura es restrictiva, ya que, entra en conflicto la satisfacción individual y la colectiva. La frustración que puede tener un individuo con sus impulsos individuales, primarios y genuinos es la consecuencia lógica de la imposición de cualquier civilización. Para evitar la fragmentación de un todo social el sistema impone un amor generalizado entre sus miembros. Este amor intergrupal mantiene vínculos que permiten hablar de una sociedad. Este amor abstracto provee al sujeto de satisfacciones precisas, es lo que permite que el individuo se identifique con un pequeño grupo dentro de la sociedad en la que se encuentra, esto puede ser una ideología o secta religiosa, entre otras. </w:t>
      </w:r>
    </w:p>
    <w:p w:rsidR="007D181B" w:rsidRDefault="007D181B" w:rsidP="00F05B59">
      <w:pPr>
        <w:jc w:val="both"/>
        <w:rPr>
          <w:rFonts w:ascii="Times New Roman" w:hAnsi="Times New Roman" w:cs="Times New Roman"/>
          <w:sz w:val="24"/>
        </w:rPr>
      </w:pPr>
      <w:r>
        <w:rPr>
          <w:rFonts w:ascii="Times New Roman" w:hAnsi="Times New Roman" w:cs="Times New Roman"/>
          <w:sz w:val="24"/>
        </w:rPr>
        <w:tab/>
        <w:t xml:space="preserve">Freud afirma que el hombre es un </w:t>
      </w:r>
      <w:r w:rsidR="00471CDA">
        <w:rPr>
          <w:rFonts w:ascii="Times New Roman" w:hAnsi="Times New Roman" w:cs="Times New Roman"/>
          <w:sz w:val="24"/>
        </w:rPr>
        <w:t>ser agresivo, este sentimiento se debe mantener reprimido para que los diferentes grupos ya conformados se pueda mantener. Para que en una sociedad impuesta esto se logre y manta existe diferentes formas para proyectar esta agresividad, una de estas proyecciones se da en diferentes sociedad</w:t>
      </w:r>
      <w:r w:rsidR="00EE2B17">
        <w:rPr>
          <w:rFonts w:ascii="Times New Roman" w:hAnsi="Times New Roman" w:cs="Times New Roman"/>
          <w:sz w:val="24"/>
        </w:rPr>
        <w:t>es</w:t>
      </w:r>
      <w:r w:rsidR="00471CDA">
        <w:rPr>
          <w:rFonts w:ascii="Times New Roman" w:hAnsi="Times New Roman" w:cs="Times New Roman"/>
          <w:sz w:val="24"/>
        </w:rPr>
        <w:t xml:space="preserve">, </w:t>
      </w:r>
      <w:r w:rsidR="00034B0C">
        <w:rPr>
          <w:rFonts w:ascii="Times New Roman" w:hAnsi="Times New Roman" w:cs="Times New Roman"/>
          <w:sz w:val="24"/>
        </w:rPr>
        <w:t>este direccionamiento de agresividad se da porque se ve a otro grupo de personas como la causa de sufrimiento</w:t>
      </w:r>
      <w:r w:rsidR="00EE2B17">
        <w:rPr>
          <w:rFonts w:ascii="Times New Roman" w:hAnsi="Times New Roman" w:cs="Times New Roman"/>
          <w:sz w:val="24"/>
        </w:rPr>
        <w:t xml:space="preserve">. Concluye entonces con que la violencia que el individuo no puede exteriorizar libremente se ha trasladado a hacia sí mismo. Los sentimientos neuróticos, la baja autoestima, el estrés, entre otros son fruto de la agresividad que el individuo no exterioriza. </w:t>
      </w:r>
      <w:r w:rsidR="00034B0C">
        <w:rPr>
          <w:rFonts w:ascii="Times New Roman" w:hAnsi="Times New Roman" w:cs="Times New Roman"/>
          <w:sz w:val="24"/>
        </w:rPr>
        <w:t xml:space="preserve"> </w:t>
      </w:r>
    </w:p>
    <w:p w:rsidR="007D181B" w:rsidRDefault="00EE2B17" w:rsidP="00F05B59">
      <w:pPr>
        <w:jc w:val="both"/>
        <w:rPr>
          <w:rFonts w:ascii="Times New Roman" w:hAnsi="Times New Roman" w:cs="Times New Roman"/>
          <w:sz w:val="24"/>
        </w:rPr>
      </w:pPr>
      <w:r>
        <w:rPr>
          <w:rFonts w:ascii="Times New Roman" w:hAnsi="Times New Roman" w:cs="Times New Roman"/>
          <w:sz w:val="24"/>
        </w:rPr>
        <w:tab/>
        <w:t xml:space="preserve">La cultura supone una hiperinflación del </w:t>
      </w:r>
      <w:proofErr w:type="spellStart"/>
      <w:r>
        <w:rPr>
          <w:rFonts w:ascii="Times New Roman" w:hAnsi="Times New Roman" w:cs="Times New Roman"/>
          <w:sz w:val="24"/>
        </w:rPr>
        <w:t>super</w:t>
      </w:r>
      <w:proofErr w:type="spellEnd"/>
      <w:r>
        <w:rPr>
          <w:rFonts w:ascii="Times New Roman" w:hAnsi="Times New Roman" w:cs="Times New Roman"/>
          <w:sz w:val="24"/>
        </w:rPr>
        <w:t xml:space="preserve">-yo según el lenguaje freudiano. Las instancias que están reprimidas por nuestro psiquismo tomas el control de nuestro comportamiento y acaban por dominar al cuerpo social civilizado. Es por ello que el inicio de la cultura es la represión y la frustración de aquellos impulsos que nos satisfacen plenamente, cuando estas represiones están impuestas </w:t>
      </w:r>
      <w:r w:rsidR="00FB14CE">
        <w:rPr>
          <w:rFonts w:ascii="Times New Roman" w:hAnsi="Times New Roman" w:cs="Times New Roman"/>
          <w:sz w:val="24"/>
        </w:rPr>
        <w:t xml:space="preserve">en los sujetos provocándoles un estado psíquico de </w:t>
      </w:r>
      <w:r w:rsidR="00737A99">
        <w:rPr>
          <w:rFonts w:ascii="Times New Roman" w:hAnsi="Times New Roman" w:cs="Times New Roman"/>
          <w:sz w:val="24"/>
        </w:rPr>
        <w:t>auto destructividad</w:t>
      </w:r>
      <w:r w:rsidR="00FB14CE">
        <w:rPr>
          <w:rFonts w:ascii="Times New Roman" w:hAnsi="Times New Roman" w:cs="Times New Roman"/>
          <w:sz w:val="24"/>
        </w:rPr>
        <w:t>.</w:t>
      </w:r>
      <w:r w:rsidR="00737A99">
        <w:rPr>
          <w:rFonts w:ascii="Times New Roman" w:hAnsi="Times New Roman" w:cs="Times New Roman"/>
          <w:sz w:val="24"/>
        </w:rPr>
        <w:t xml:space="preserve">  </w:t>
      </w:r>
    </w:p>
    <w:p w:rsidR="00E06D3E" w:rsidRPr="00E06D3E" w:rsidRDefault="00E06D3E" w:rsidP="00F05B59">
      <w:pPr>
        <w:jc w:val="both"/>
        <w:rPr>
          <w:rFonts w:ascii="Times New Roman" w:hAnsi="Times New Roman" w:cs="Times New Roman"/>
          <w:sz w:val="24"/>
        </w:rPr>
      </w:pPr>
      <w:r>
        <w:rPr>
          <w:rFonts w:ascii="Times New Roman" w:hAnsi="Times New Roman" w:cs="Times New Roman"/>
          <w:sz w:val="24"/>
        </w:rPr>
        <w:tab/>
      </w:r>
    </w:p>
    <w:p w:rsidR="00E06D3E" w:rsidRDefault="00E06D3E" w:rsidP="00F05B59">
      <w:pPr>
        <w:jc w:val="both"/>
      </w:pPr>
    </w:p>
    <w:sectPr w:rsidR="00E06D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618"/>
    <w:rsid w:val="00034B0C"/>
    <w:rsid w:val="000F3876"/>
    <w:rsid w:val="003374BE"/>
    <w:rsid w:val="003A0EB4"/>
    <w:rsid w:val="00471CDA"/>
    <w:rsid w:val="00565E38"/>
    <w:rsid w:val="007165B1"/>
    <w:rsid w:val="0072375B"/>
    <w:rsid w:val="00737A99"/>
    <w:rsid w:val="007D181B"/>
    <w:rsid w:val="009238C1"/>
    <w:rsid w:val="00B4795A"/>
    <w:rsid w:val="00C12DA0"/>
    <w:rsid w:val="00E06D3E"/>
    <w:rsid w:val="00E11052"/>
    <w:rsid w:val="00E3027E"/>
    <w:rsid w:val="00E558F9"/>
    <w:rsid w:val="00E82618"/>
    <w:rsid w:val="00EE2B17"/>
    <w:rsid w:val="00F05B59"/>
    <w:rsid w:val="00FB14CE"/>
    <w:rsid w:val="00FB545D"/>
    <w:rsid w:val="00FE63D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EABCCB-36C2-4478-812C-B767FF24B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893</Words>
  <Characters>4917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nita ...</dc:creator>
  <cp:keywords/>
  <dc:description/>
  <cp:lastModifiedBy>CIBERGEO09</cp:lastModifiedBy>
  <cp:revision>2</cp:revision>
  <dcterms:created xsi:type="dcterms:W3CDTF">2018-12-09T04:24:00Z</dcterms:created>
  <dcterms:modified xsi:type="dcterms:W3CDTF">2018-12-09T04:24:00Z</dcterms:modified>
</cp:coreProperties>
</file>