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36F7" w:rsidRDefault="005636F7" w:rsidP="0094132B">
      <w:pPr>
        <w:spacing w:line="480" w:lineRule="auto"/>
        <w:jc w:val="both"/>
        <w:rPr>
          <w:rFonts w:ascii="Times New Roman" w:eastAsia="Calibri" w:hAnsi="Times New Roman" w:cs="Times New Roman"/>
          <w:b/>
          <w:color w:val="000000"/>
          <w:sz w:val="24"/>
          <w:szCs w:val="24"/>
          <w:lang w:val="es-EC"/>
        </w:rPr>
      </w:pPr>
    </w:p>
    <w:p w:rsidR="00F454D4" w:rsidRPr="00F454D4" w:rsidRDefault="00F454D4" w:rsidP="0094132B">
      <w:pPr>
        <w:spacing w:line="480" w:lineRule="auto"/>
        <w:jc w:val="both"/>
        <w:rPr>
          <w:rFonts w:ascii="Times New Roman" w:eastAsia="Calibri" w:hAnsi="Times New Roman" w:cs="Times New Roman"/>
          <w:color w:val="000000"/>
          <w:sz w:val="24"/>
          <w:szCs w:val="24"/>
          <w:lang w:val="es-EC"/>
        </w:rPr>
      </w:pPr>
      <w:r>
        <w:rPr>
          <w:rFonts w:ascii="Times New Roman" w:eastAsia="Calibri" w:hAnsi="Times New Roman" w:cs="Times New Roman"/>
          <w:b/>
          <w:color w:val="000000"/>
          <w:sz w:val="24"/>
          <w:szCs w:val="24"/>
          <w:lang w:val="es-EC"/>
        </w:rPr>
        <w:t xml:space="preserve">Nombre: </w:t>
      </w:r>
      <w:r>
        <w:rPr>
          <w:rFonts w:ascii="Times New Roman" w:eastAsia="Calibri" w:hAnsi="Times New Roman" w:cs="Times New Roman"/>
          <w:color w:val="000000"/>
          <w:sz w:val="24"/>
          <w:szCs w:val="24"/>
          <w:lang w:val="es-EC"/>
        </w:rPr>
        <w:t>Diego Ayala.</w:t>
      </w:r>
    </w:p>
    <w:p w:rsidR="001F4354" w:rsidRPr="000E4F11" w:rsidRDefault="001F4354" w:rsidP="0094132B">
      <w:pPr>
        <w:spacing w:line="480" w:lineRule="auto"/>
        <w:jc w:val="both"/>
        <w:rPr>
          <w:rFonts w:ascii="Times New Roman" w:eastAsia="Calibri" w:hAnsi="Times New Roman" w:cs="Times New Roman"/>
          <w:color w:val="000000"/>
          <w:sz w:val="24"/>
          <w:szCs w:val="24"/>
          <w:lang w:val="es-EC"/>
        </w:rPr>
      </w:pPr>
      <w:r>
        <w:rPr>
          <w:rFonts w:ascii="Times New Roman" w:eastAsia="Calibri" w:hAnsi="Times New Roman" w:cs="Times New Roman"/>
          <w:b/>
          <w:color w:val="000000"/>
          <w:sz w:val="24"/>
          <w:szCs w:val="24"/>
          <w:lang w:val="es-EC"/>
        </w:rPr>
        <w:t xml:space="preserve">Materia: </w:t>
      </w:r>
      <w:r w:rsidR="00467233">
        <w:rPr>
          <w:rFonts w:ascii="Times New Roman" w:eastAsia="Calibri" w:hAnsi="Times New Roman" w:cs="Times New Roman"/>
          <w:color w:val="000000"/>
          <w:sz w:val="24"/>
          <w:szCs w:val="24"/>
          <w:lang w:val="es-EC"/>
        </w:rPr>
        <w:t>Historia Universal</w:t>
      </w:r>
    </w:p>
    <w:p w:rsidR="001F4354" w:rsidRPr="000E4F11" w:rsidRDefault="001F4354" w:rsidP="0094132B">
      <w:pPr>
        <w:spacing w:line="480" w:lineRule="auto"/>
        <w:jc w:val="both"/>
        <w:rPr>
          <w:rFonts w:ascii="Times New Roman" w:eastAsia="Calibri" w:hAnsi="Times New Roman" w:cs="Times New Roman"/>
          <w:color w:val="000000"/>
          <w:sz w:val="24"/>
          <w:szCs w:val="24"/>
          <w:lang w:val="es-EC"/>
        </w:rPr>
      </w:pPr>
      <w:r>
        <w:rPr>
          <w:rFonts w:ascii="Times New Roman" w:eastAsia="Calibri" w:hAnsi="Times New Roman" w:cs="Times New Roman"/>
          <w:b/>
          <w:color w:val="000000"/>
          <w:sz w:val="24"/>
          <w:szCs w:val="24"/>
          <w:lang w:val="es-EC"/>
        </w:rPr>
        <w:t xml:space="preserve">Fecha: </w:t>
      </w:r>
      <w:r w:rsidR="00467233">
        <w:rPr>
          <w:rFonts w:ascii="Times New Roman" w:eastAsia="Calibri" w:hAnsi="Times New Roman" w:cs="Times New Roman"/>
          <w:color w:val="000000"/>
          <w:sz w:val="24"/>
          <w:szCs w:val="24"/>
          <w:lang w:val="es-EC"/>
        </w:rPr>
        <w:t>16 de noviembre de 2018</w:t>
      </w:r>
    </w:p>
    <w:p w:rsidR="00F454D4" w:rsidRDefault="00467233" w:rsidP="00F454D4">
      <w:pPr>
        <w:spacing w:line="480" w:lineRule="auto"/>
        <w:jc w:val="center"/>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Ensayo sobre el Ministerio del tiempo</w:t>
      </w:r>
    </w:p>
    <w:p w:rsidR="00467233" w:rsidRPr="00F454D4" w:rsidRDefault="00467233" w:rsidP="00F454D4">
      <w:pPr>
        <w:spacing w:line="480" w:lineRule="auto"/>
        <w:jc w:val="center"/>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(Temporada</w:t>
      </w:r>
      <w:r w:rsidR="00797F94">
        <w:rPr>
          <w:rFonts w:ascii="Times New Roman" w:eastAsia="Calibri" w:hAnsi="Times New Roman" w:cs="Times New Roman"/>
          <w:color w:val="000000"/>
          <w:sz w:val="24"/>
          <w:szCs w:val="24"/>
          <w:lang w:val="es-EC"/>
        </w:rPr>
        <w:t xml:space="preserve"> 1/ E</w:t>
      </w:r>
      <w:r>
        <w:rPr>
          <w:rFonts w:ascii="Times New Roman" w:eastAsia="Calibri" w:hAnsi="Times New Roman" w:cs="Times New Roman"/>
          <w:color w:val="000000"/>
          <w:sz w:val="24"/>
          <w:szCs w:val="24"/>
          <w:lang w:val="es-EC"/>
        </w:rPr>
        <w:t>pisodio 3: Como se reescribe el tiempo)</w:t>
      </w:r>
    </w:p>
    <w:p w:rsidR="00467233" w:rsidRDefault="00467233" w:rsidP="00467233">
      <w:pPr>
        <w:spacing w:line="480" w:lineRule="auto"/>
        <w:ind w:firstLine="708"/>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 xml:space="preserve">¿Qué habría pasado </w:t>
      </w:r>
      <w:r w:rsidR="00797F94">
        <w:rPr>
          <w:rFonts w:ascii="Times New Roman" w:eastAsia="Calibri" w:hAnsi="Times New Roman" w:cs="Times New Roman"/>
          <w:color w:val="000000"/>
          <w:sz w:val="24"/>
          <w:szCs w:val="24"/>
          <w:lang w:val="es-EC"/>
        </w:rPr>
        <w:t xml:space="preserve">si la operación Overlord fracasaba? ¿Y qué habría pasado si en vez de ir a Calais los nazis se hubieran quedado resguardando Normandía? ¿Qué habría sido de la humanidad si el crudo invierno ruso no hubiera detenido la marcha del ejército alemán? ¿Qué habría </w:t>
      </w:r>
      <w:r w:rsidR="00DE150F">
        <w:rPr>
          <w:rFonts w:ascii="Times New Roman" w:eastAsia="Calibri" w:hAnsi="Times New Roman" w:cs="Times New Roman"/>
          <w:color w:val="000000"/>
          <w:sz w:val="24"/>
          <w:szCs w:val="24"/>
          <w:lang w:val="es-EC"/>
        </w:rPr>
        <w:t>sido de los A</w:t>
      </w:r>
      <w:r w:rsidR="00797F94">
        <w:rPr>
          <w:rFonts w:ascii="Times New Roman" w:eastAsia="Calibri" w:hAnsi="Times New Roman" w:cs="Times New Roman"/>
          <w:color w:val="000000"/>
          <w:sz w:val="24"/>
          <w:szCs w:val="24"/>
          <w:lang w:val="es-EC"/>
        </w:rPr>
        <w:t>liados si Inglaterra caía?</w:t>
      </w:r>
    </w:p>
    <w:p w:rsidR="00441A1C" w:rsidRDefault="00467233" w:rsidP="00797F94">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Todas</w:t>
      </w:r>
      <w:r w:rsidR="00DE150F">
        <w:rPr>
          <w:rFonts w:ascii="Times New Roman" w:eastAsia="Calibri" w:hAnsi="Times New Roman" w:cs="Times New Roman"/>
          <w:color w:val="000000"/>
          <w:sz w:val="24"/>
          <w:szCs w:val="24"/>
          <w:lang w:val="es-EC"/>
        </w:rPr>
        <w:t xml:space="preserve"> estas preguntas me vinieron a la cabeza</w:t>
      </w:r>
      <w:r>
        <w:rPr>
          <w:rFonts w:ascii="Times New Roman" w:eastAsia="Calibri" w:hAnsi="Times New Roman" w:cs="Times New Roman"/>
          <w:color w:val="000000"/>
          <w:sz w:val="24"/>
          <w:szCs w:val="24"/>
          <w:lang w:val="es-EC"/>
        </w:rPr>
        <w:t xml:space="preserve"> a lo largo del ter</w:t>
      </w:r>
      <w:r w:rsidR="00441A1C">
        <w:rPr>
          <w:rFonts w:ascii="Times New Roman" w:eastAsia="Calibri" w:hAnsi="Times New Roman" w:cs="Times New Roman"/>
          <w:color w:val="000000"/>
          <w:sz w:val="24"/>
          <w:szCs w:val="24"/>
          <w:lang w:val="es-EC"/>
        </w:rPr>
        <w:t>cer (y más emocionante) capítulo</w:t>
      </w:r>
      <w:r>
        <w:rPr>
          <w:rFonts w:ascii="Times New Roman" w:eastAsia="Calibri" w:hAnsi="Times New Roman" w:cs="Times New Roman"/>
          <w:color w:val="000000"/>
          <w:sz w:val="24"/>
          <w:szCs w:val="24"/>
          <w:lang w:val="es-EC"/>
        </w:rPr>
        <w:t xml:space="preserve"> de la se</w:t>
      </w:r>
      <w:r w:rsidR="007B17B1">
        <w:rPr>
          <w:rFonts w:ascii="Times New Roman" w:eastAsia="Calibri" w:hAnsi="Times New Roman" w:cs="Times New Roman"/>
          <w:color w:val="000000"/>
          <w:sz w:val="24"/>
          <w:szCs w:val="24"/>
          <w:lang w:val="es-EC"/>
        </w:rPr>
        <w:t>rie, de entrada vemos la amenaza</w:t>
      </w:r>
      <w:r>
        <w:rPr>
          <w:rFonts w:ascii="Times New Roman" w:eastAsia="Calibri" w:hAnsi="Times New Roman" w:cs="Times New Roman"/>
          <w:color w:val="000000"/>
          <w:sz w:val="24"/>
          <w:szCs w:val="24"/>
          <w:lang w:val="es-EC"/>
        </w:rPr>
        <w:t xml:space="preserve"> de un enemigo que hasta el sol de hoy es capaz </w:t>
      </w:r>
      <w:r w:rsidR="007B17B1">
        <w:rPr>
          <w:rFonts w:ascii="Times New Roman" w:eastAsia="Calibri" w:hAnsi="Times New Roman" w:cs="Times New Roman"/>
          <w:color w:val="000000"/>
          <w:sz w:val="24"/>
          <w:szCs w:val="24"/>
          <w:lang w:val="es-EC"/>
        </w:rPr>
        <w:t>de erizar la piel de cualquiera;</w:t>
      </w:r>
      <w:r>
        <w:rPr>
          <w:rFonts w:ascii="Times New Roman" w:eastAsia="Calibri" w:hAnsi="Times New Roman" w:cs="Times New Roman"/>
          <w:color w:val="000000"/>
          <w:sz w:val="24"/>
          <w:szCs w:val="24"/>
          <w:lang w:val="es-EC"/>
        </w:rPr>
        <w:t xml:space="preserve"> una patrulla nazi persigue a dos fu</w:t>
      </w:r>
      <w:r w:rsidR="00441A1C">
        <w:rPr>
          <w:rFonts w:ascii="Times New Roman" w:eastAsia="Calibri" w:hAnsi="Times New Roman" w:cs="Times New Roman"/>
          <w:color w:val="000000"/>
          <w:sz w:val="24"/>
          <w:szCs w:val="24"/>
          <w:lang w:val="es-EC"/>
        </w:rPr>
        <w:t>gitivos a lo largo de un lóbrego bosque. Cuando la persecución termina</w:t>
      </w:r>
      <w:r w:rsidR="007B17B1">
        <w:rPr>
          <w:rFonts w:ascii="Times New Roman" w:eastAsia="Calibri" w:hAnsi="Times New Roman" w:cs="Times New Roman"/>
          <w:color w:val="000000"/>
          <w:sz w:val="24"/>
          <w:szCs w:val="24"/>
          <w:lang w:val="es-EC"/>
        </w:rPr>
        <w:t>,</w:t>
      </w:r>
      <w:r w:rsidR="00441A1C">
        <w:rPr>
          <w:rFonts w:ascii="Times New Roman" w:eastAsia="Calibri" w:hAnsi="Times New Roman" w:cs="Times New Roman"/>
          <w:color w:val="000000"/>
          <w:sz w:val="24"/>
          <w:szCs w:val="24"/>
          <w:lang w:val="es-EC"/>
        </w:rPr>
        <w:t xml:space="preserve"> los nazis tienen acceso a una de las puertas que cone</w:t>
      </w:r>
      <w:r w:rsidR="007B17B1">
        <w:rPr>
          <w:rFonts w:ascii="Times New Roman" w:eastAsia="Calibri" w:hAnsi="Times New Roman" w:cs="Times New Roman"/>
          <w:color w:val="000000"/>
          <w:sz w:val="24"/>
          <w:szCs w:val="24"/>
          <w:lang w:val="es-EC"/>
        </w:rPr>
        <w:t>ctan el pasado con el</w:t>
      </w:r>
      <w:r w:rsidR="00441A1C">
        <w:rPr>
          <w:rFonts w:ascii="Times New Roman" w:eastAsia="Calibri" w:hAnsi="Times New Roman" w:cs="Times New Roman"/>
          <w:color w:val="000000"/>
          <w:sz w:val="24"/>
          <w:szCs w:val="24"/>
          <w:lang w:val="es-EC"/>
        </w:rPr>
        <w:t xml:space="preserve"> presente (año 2015). </w:t>
      </w:r>
    </w:p>
    <w:p w:rsidR="00441A1C" w:rsidRDefault="00441A1C" w:rsidP="00441A1C">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 xml:space="preserve">Con la ayuda (intencionada o no) de Lola Mendieta, Heinrich Himmler se transporta a la abadía de Monserrat para verificar si la información que le ha llegado es certera, es harto conocido que uno de los objetivos del tercer Reich era la búsqueda de elementos mágicos así como objetos metafísicos, en el pasado se ha retratado esta megalomanía en películas como: Indiana Jones y los cazadores del arca perdida, Los niños del Brasil y demás; entonces nos encontramos en 1940, cuando la maquinaria de guerra nazi se </w:t>
      </w:r>
      <w:r>
        <w:rPr>
          <w:rFonts w:ascii="Times New Roman" w:eastAsia="Calibri" w:hAnsi="Times New Roman" w:cs="Times New Roman"/>
          <w:color w:val="000000"/>
          <w:sz w:val="24"/>
          <w:szCs w:val="24"/>
          <w:lang w:val="es-EC"/>
        </w:rPr>
        <w:lastRenderedPageBreak/>
        <w:t xml:space="preserve">encuentra en su mejor momento, con su líder supremo a punto de reunirse con el general Franco en </w:t>
      </w:r>
      <w:r w:rsidR="00797F94">
        <w:rPr>
          <w:rFonts w:ascii="Times New Roman" w:eastAsia="Calibri" w:hAnsi="Times New Roman" w:cs="Times New Roman"/>
          <w:color w:val="000000"/>
          <w:sz w:val="24"/>
          <w:szCs w:val="24"/>
          <w:lang w:val="es-EC"/>
        </w:rPr>
        <w:t>Hendaya</w:t>
      </w:r>
      <w:r>
        <w:rPr>
          <w:rFonts w:ascii="Times New Roman" w:eastAsia="Calibri" w:hAnsi="Times New Roman" w:cs="Times New Roman"/>
          <w:color w:val="000000"/>
          <w:sz w:val="24"/>
          <w:szCs w:val="24"/>
          <w:lang w:val="es-EC"/>
        </w:rPr>
        <w:t>, con el fin de que España se involucre en la Segunda Guerra Mundial a cambio de provisiones, alimentos y lo que Hitler considera el santo grial.</w:t>
      </w:r>
    </w:p>
    <w:p w:rsidR="00A67114" w:rsidRDefault="00441A1C" w:rsidP="00441A1C">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 xml:space="preserve">Mientras todo esto sucede, la patrulla viaja al pasado para destruir la puerta </w:t>
      </w:r>
      <w:r w:rsidR="007B17B1">
        <w:rPr>
          <w:rFonts w:ascii="Times New Roman" w:eastAsia="Calibri" w:hAnsi="Times New Roman" w:cs="Times New Roman"/>
          <w:color w:val="000000"/>
          <w:sz w:val="24"/>
          <w:szCs w:val="24"/>
          <w:lang w:val="es-EC"/>
        </w:rPr>
        <w:t>clandestina que Lola Mendieta ha revelado a los nazis;</w:t>
      </w:r>
      <w:r>
        <w:rPr>
          <w:rFonts w:ascii="Times New Roman" w:eastAsia="Calibri" w:hAnsi="Times New Roman" w:cs="Times New Roman"/>
          <w:color w:val="000000"/>
          <w:sz w:val="24"/>
          <w:szCs w:val="24"/>
          <w:lang w:val="es-EC"/>
        </w:rPr>
        <w:t xml:space="preserve"> nuestros héroes son capturados y una falange del ejérc</w:t>
      </w:r>
      <w:r w:rsidR="007B17B1">
        <w:rPr>
          <w:rFonts w:ascii="Times New Roman" w:eastAsia="Calibri" w:hAnsi="Times New Roman" w:cs="Times New Roman"/>
          <w:color w:val="000000"/>
          <w:sz w:val="24"/>
          <w:szCs w:val="24"/>
          <w:lang w:val="es-EC"/>
        </w:rPr>
        <w:t>ito nazi viaja al futuro, armada</w:t>
      </w:r>
      <w:r>
        <w:rPr>
          <w:rFonts w:ascii="Times New Roman" w:eastAsia="Calibri" w:hAnsi="Times New Roman" w:cs="Times New Roman"/>
          <w:color w:val="000000"/>
          <w:sz w:val="24"/>
          <w:szCs w:val="24"/>
          <w:lang w:val="es-EC"/>
        </w:rPr>
        <w:t xml:space="preserve"> hasta los dientes para tomar rehenes y tener acceso a todas las puertas del tiempo que se encuentra protegidas en el ministerio. Po</w:t>
      </w:r>
      <w:r w:rsidR="007B17B1">
        <w:rPr>
          <w:rFonts w:ascii="Times New Roman" w:eastAsia="Calibri" w:hAnsi="Times New Roman" w:cs="Times New Roman"/>
          <w:color w:val="000000"/>
          <w:sz w:val="24"/>
          <w:szCs w:val="24"/>
          <w:lang w:val="es-EC"/>
        </w:rPr>
        <w:t>r un aterrador momento</w:t>
      </w:r>
      <w:r>
        <w:rPr>
          <w:rFonts w:ascii="Times New Roman" w:eastAsia="Calibri" w:hAnsi="Times New Roman" w:cs="Times New Roman"/>
          <w:color w:val="000000"/>
          <w:sz w:val="24"/>
          <w:szCs w:val="24"/>
          <w:lang w:val="es-EC"/>
        </w:rPr>
        <w:t>, parece que los planes de Himmler se cumplirán, tendrán acceso a las armas más modernas y el mundo caer</w:t>
      </w:r>
      <w:r w:rsidR="007B17B1">
        <w:rPr>
          <w:rFonts w:ascii="Times New Roman" w:eastAsia="Calibri" w:hAnsi="Times New Roman" w:cs="Times New Roman"/>
          <w:color w:val="000000"/>
          <w:sz w:val="24"/>
          <w:szCs w:val="24"/>
          <w:lang w:val="es-EC"/>
        </w:rPr>
        <w:t>á</w:t>
      </w:r>
      <w:r>
        <w:rPr>
          <w:rFonts w:ascii="Times New Roman" w:eastAsia="Calibri" w:hAnsi="Times New Roman" w:cs="Times New Roman"/>
          <w:color w:val="000000"/>
          <w:sz w:val="24"/>
          <w:szCs w:val="24"/>
          <w:lang w:val="es-EC"/>
        </w:rPr>
        <w:t xml:space="preserve"> bajo el yugo nazi, cuando esto sucede uno no puede evitar sentir rabia e impotencia, y es que bajo la perspectiva de la historia </w:t>
      </w:r>
      <w:r w:rsidR="007B17B1">
        <w:rPr>
          <w:rFonts w:ascii="Times New Roman" w:eastAsia="Calibri" w:hAnsi="Times New Roman" w:cs="Times New Roman"/>
          <w:color w:val="000000"/>
          <w:sz w:val="24"/>
          <w:szCs w:val="24"/>
          <w:lang w:val="es-EC"/>
        </w:rPr>
        <w:t>podemos ver los horrores del naz</w:t>
      </w:r>
      <w:r>
        <w:rPr>
          <w:rFonts w:ascii="Times New Roman" w:eastAsia="Calibri" w:hAnsi="Times New Roman" w:cs="Times New Roman"/>
          <w:color w:val="000000"/>
          <w:sz w:val="24"/>
          <w:szCs w:val="24"/>
          <w:lang w:val="es-EC"/>
        </w:rPr>
        <w:t>ismo y cuánto daño le causaron a la humanidad, la pregunta</w:t>
      </w:r>
      <w:r w:rsidR="007B17B1">
        <w:rPr>
          <w:rFonts w:ascii="Times New Roman" w:eastAsia="Calibri" w:hAnsi="Times New Roman" w:cs="Times New Roman"/>
          <w:color w:val="000000"/>
          <w:sz w:val="24"/>
          <w:szCs w:val="24"/>
          <w:lang w:val="es-EC"/>
        </w:rPr>
        <w:t>:</w:t>
      </w:r>
      <w:r>
        <w:rPr>
          <w:rFonts w:ascii="Times New Roman" w:eastAsia="Calibri" w:hAnsi="Times New Roman" w:cs="Times New Roman"/>
          <w:color w:val="000000"/>
          <w:sz w:val="24"/>
          <w:szCs w:val="24"/>
          <w:lang w:val="es-EC"/>
        </w:rPr>
        <w:t xml:space="preserve"> ¿Qué habrían sido capaces de hacer los alemanes si la balanza se hubiera inclinado a su favor?</w:t>
      </w:r>
      <w:r w:rsidR="007B17B1">
        <w:rPr>
          <w:rFonts w:ascii="Times New Roman" w:eastAsia="Calibri" w:hAnsi="Times New Roman" w:cs="Times New Roman"/>
          <w:color w:val="000000"/>
          <w:sz w:val="24"/>
          <w:szCs w:val="24"/>
          <w:lang w:val="es-EC"/>
        </w:rPr>
        <w:t xml:space="preserve"> M</w:t>
      </w:r>
      <w:r w:rsidR="00A67114">
        <w:rPr>
          <w:rFonts w:ascii="Times New Roman" w:eastAsia="Calibri" w:hAnsi="Times New Roman" w:cs="Times New Roman"/>
          <w:color w:val="000000"/>
          <w:sz w:val="24"/>
          <w:szCs w:val="24"/>
          <w:lang w:val="es-EC"/>
        </w:rPr>
        <w:t>e</w:t>
      </w:r>
      <w:r>
        <w:rPr>
          <w:rFonts w:ascii="Times New Roman" w:eastAsia="Calibri" w:hAnsi="Times New Roman" w:cs="Times New Roman"/>
          <w:color w:val="000000"/>
          <w:sz w:val="24"/>
          <w:szCs w:val="24"/>
          <w:lang w:val="es-EC"/>
        </w:rPr>
        <w:t xml:space="preserve"> hela la s</w:t>
      </w:r>
      <w:r w:rsidR="00A67114">
        <w:rPr>
          <w:rFonts w:ascii="Times New Roman" w:eastAsia="Calibri" w:hAnsi="Times New Roman" w:cs="Times New Roman"/>
          <w:color w:val="000000"/>
          <w:sz w:val="24"/>
          <w:szCs w:val="24"/>
          <w:lang w:val="es-EC"/>
        </w:rPr>
        <w:t>angre considerando cuanto horror</w:t>
      </w:r>
      <w:r>
        <w:rPr>
          <w:rFonts w:ascii="Times New Roman" w:eastAsia="Calibri" w:hAnsi="Times New Roman" w:cs="Times New Roman"/>
          <w:color w:val="000000"/>
          <w:sz w:val="24"/>
          <w:szCs w:val="24"/>
          <w:lang w:val="es-EC"/>
        </w:rPr>
        <w:t xml:space="preserve"> (campos de concentración, crematorios, cámaras de gas, </w:t>
      </w:r>
      <w:r w:rsidR="007B17B1">
        <w:rPr>
          <w:rFonts w:ascii="Times New Roman" w:eastAsia="Calibri" w:hAnsi="Times New Roman" w:cs="Times New Roman"/>
          <w:color w:val="000000"/>
          <w:sz w:val="24"/>
          <w:szCs w:val="24"/>
          <w:lang w:val="es-EC"/>
        </w:rPr>
        <w:t>uso</w:t>
      </w:r>
      <w:r w:rsidR="00A67114">
        <w:rPr>
          <w:rFonts w:ascii="Times New Roman" w:eastAsia="Calibri" w:hAnsi="Times New Roman" w:cs="Times New Roman"/>
          <w:color w:val="000000"/>
          <w:sz w:val="24"/>
          <w:szCs w:val="24"/>
          <w:lang w:val="es-EC"/>
        </w:rPr>
        <w:t xml:space="preserve"> de Zyklon B para asesinatos en masa) </w:t>
      </w:r>
      <w:r>
        <w:rPr>
          <w:rFonts w:ascii="Times New Roman" w:eastAsia="Calibri" w:hAnsi="Times New Roman" w:cs="Times New Roman"/>
          <w:color w:val="000000"/>
          <w:sz w:val="24"/>
          <w:szCs w:val="24"/>
          <w:lang w:val="es-EC"/>
        </w:rPr>
        <w:t xml:space="preserve"> </w:t>
      </w:r>
      <w:r w:rsidR="00A67114">
        <w:rPr>
          <w:rFonts w:ascii="Times New Roman" w:eastAsia="Calibri" w:hAnsi="Times New Roman" w:cs="Times New Roman"/>
          <w:color w:val="000000"/>
          <w:sz w:val="24"/>
          <w:szCs w:val="24"/>
          <w:lang w:val="es-EC"/>
        </w:rPr>
        <w:t xml:space="preserve">fueron capaces de crear con la tecnología de la época. </w:t>
      </w:r>
    </w:p>
    <w:p w:rsidR="00A67114" w:rsidRDefault="00A67114" w:rsidP="00441A1C">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 xml:space="preserve">Afortunadamente, el sistema de defensa del ministerio se activa con la ayuda de Ambrosio </w:t>
      </w:r>
      <w:r w:rsidR="00797F94">
        <w:rPr>
          <w:rFonts w:ascii="Times New Roman" w:eastAsia="Calibri" w:hAnsi="Times New Roman" w:cs="Times New Roman"/>
          <w:color w:val="000000"/>
          <w:sz w:val="24"/>
          <w:szCs w:val="24"/>
          <w:lang w:val="es-EC"/>
        </w:rPr>
        <w:t>Espínola</w:t>
      </w:r>
      <w:r>
        <w:rPr>
          <w:rFonts w:ascii="Times New Roman" w:eastAsia="Calibri" w:hAnsi="Times New Roman" w:cs="Times New Roman"/>
          <w:color w:val="000000"/>
          <w:sz w:val="24"/>
          <w:szCs w:val="24"/>
          <w:lang w:val="es-EC"/>
        </w:rPr>
        <w:t xml:space="preserve"> (héroe de la Guerra de Flandes) y la oportuna aparición del grupo de apoyo leal al ministerio, al final del capítulo Himmler y sus hombres son capturados, forzados a enviar un mensaje que</w:t>
      </w:r>
      <w:r w:rsidR="00441A1C">
        <w:rPr>
          <w:rFonts w:ascii="Times New Roman" w:eastAsia="Calibri" w:hAnsi="Times New Roman" w:cs="Times New Roman"/>
          <w:color w:val="000000"/>
          <w:sz w:val="24"/>
          <w:szCs w:val="24"/>
          <w:lang w:val="es-EC"/>
        </w:rPr>
        <w:t xml:space="preserve">  </w:t>
      </w:r>
      <w:r w:rsidR="007B17B1">
        <w:rPr>
          <w:rFonts w:ascii="Times New Roman" w:eastAsia="Calibri" w:hAnsi="Times New Roman" w:cs="Times New Roman"/>
          <w:color w:val="000000"/>
          <w:sz w:val="24"/>
          <w:szCs w:val="24"/>
          <w:lang w:val="es-EC"/>
        </w:rPr>
        <w:t>cese</w:t>
      </w:r>
      <w:r>
        <w:rPr>
          <w:rFonts w:ascii="Times New Roman" w:eastAsia="Calibri" w:hAnsi="Times New Roman" w:cs="Times New Roman"/>
          <w:color w:val="000000"/>
          <w:sz w:val="24"/>
          <w:szCs w:val="24"/>
          <w:lang w:val="es-EC"/>
        </w:rPr>
        <w:t xml:space="preserve"> las negociaciones que Franco y Hitler llevan a cabo y</w:t>
      </w:r>
      <w:r w:rsidR="007B17B1">
        <w:rPr>
          <w:rFonts w:ascii="Times New Roman" w:eastAsia="Calibri" w:hAnsi="Times New Roman" w:cs="Times New Roman"/>
          <w:color w:val="000000"/>
          <w:sz w:val="24"/>
          <w:szCs w:val="24"/>
          <w:lang w:val="es-EC"/>
        </w:rPr>
        <w:t xml:space="preserve"> con</w:t>
      </w:r>
      <w:r>
        <w:rPr>
          <w:rFonts w:ascii="Times New Roman" w:eastAsia="Calibri" w:hAnsi="Times New Roman" w:cs="Times New Roman"/>
          <w:color w:val="000000"/>
          <w:sz w:val="24"/>
          <w:szCs w:val="24"/>
          <w:lang w:val="es-EC"/>
        </w:rPr>
        <w:t xml:space="preserve"> la balanza del mundo reestablecida.</w:t>
      </w:r>
    </w:p>
    <w:p w:rsidR="00A67114" w:rsidRDefault="00A67114" w:rsidP="00441A1C">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En este punto es interesante ver los paralelismo que este episodio</w:t>
      </w:r>
      <w:r w:rsidR="007B17B1">
        <w:rPr>
          <w:rFonts w:ascii="Times New Roman" w:eastAsia="Calibri" w:hAnsi="Times New Roman" w:cs="Times New Roman"/>
          <w:color w:val="000000"/>
          <w:sz w:val="24"/>
          <w:szCs w:val="24"/>
          <w:lang w:val="es-EC"/>
        </w:rPr>
        <w:t xml:space="preserve"> tiene con otra obra de ficción;</w:t>
      </w:r>
      <w:r>
        <w:rPr>
          <w:rFonts w:ascii="Times New Roman" w:eastAsia="Calibri" w:hAnsi="Times New Roman" w:cs="Times New Roman"/>
          <w:color w:val="000000"/>
          <w:sz w:val="24"/>
          <w:szCs w:val="24"/>
          <w:lang w:val="es-EC"/>
        </w:rPr>
        <w:t xml:space="preserve"> Fatherland es una película producida por HBO basada en la novela del escritor inglés </w:t>
      </w:r>
      <w:r w:rsidR="007B17B1">
        <w:rPr>
          <w:rFonts w:ascii="Times New Roman" w:eastAsia="Calibri" w:hAnsi="Times New Roman" w:cs="Times New Roman"/>
          <w:color w:val="000000"/>
          <w:sz w:val="24"/>
          <w:szCs w:val="24"/>
          <w:lang w:val="es-EC"/>
        </w:rPr>
        <w:t>Robert Harris, este film</w:t>
      </w:r>
      <w:r>
        <w:rPr>
          <w:rFonts w:ascii="Times New Roman" w:eastAsia="Calibri" w:hAnsi="Times New Roman" w:cs="Times New Roman"/>
          <w:color w:val="000000"/>
          <w:sz w:val="24"/>
          <w:szCs w:val="24"/>
          <w:lang w:val="es-EC"/>
        </w:rPr>
        <w:t xml:space="preserve"> </w:t>
      </w:r>
      <w:r w:rsidR="00797F94">
        <w:rPr>
          <w:rFonts w:ascii="Times New Roman" w:eastAsia="Calibri" w:hAnsi="Times New Roman" w:cs="Times New Roman"/>
          <w:color w:val="000000"/>
          <w:sz w:val="24"/>
          <w:szCs w:val="24"/>
          <w:lang w:val="es-EC"/>
        </w:rPr>
        <w:t>cuenta una realidad distópica</w:t>
      </w:r>
      <w:r>
        <w:rPr>
          <w:rFonts w:ascii="Times New Roman" w:eastAsia="Calibri" w:hAnsi="Times New Roman" w:cs="Times New Roman"/>
          <w:color w:val="000000"/>
          <w:sz w:val="24"/>
          <w:szCs w:val="24"/>
          <w:lang w:val="es-EC"/>
        </w:rPr>
        <w:t xml:space="preserve"> donde el Día D fracasó, Estados Unidos se retiró de la guerra y el tercer Reich conquistó Europa, la acción nos </w:t>
      </w:r>
      <w:r>
        <w:rPr>
          <w:rFonts w:ascii="Times New Roman" w:eastAsia="Calibri" w:hAnsi="Times New Roman" w:cs="Times New Roman"/>
          <w:color w:val="000000"/>
          <w:sz w:val="24"/>
          <w:szCs w:val="24"/>
          <w:lang w:val="es-EC"/>
        </w:rPr>
        <w:lastRenderedPageBreak/>
        <w:t>lleva a 1964, el presidente Kennedy planea un viaje a Alemania para reunirse con Adolf Hitler en el día de su cumpleaños número</w:t>
      </w:r>
      <w:r w:rsidR="00797F94">
        <w:rPr>
          <w:rFonts w:ascii="Times New Roman" w:eastAsia="Calibri" w:hAnsi="Times New Roman" w:cs="Times New Roman"/>
          <w:color w:val="000000"/>
          <w:sz w:val="24"/>
          <w:szCs w:val="24"/>
          <w:lang w:val="es-EC"/>
        </w:rPr>
        <w:t xml:space="preserve"> 75, el mundo ignora</w:t>
      </w:r>
      <w:r>
        <w:rPr>
          <w:rFonts w:ascii="Times New Roman" w:eastAsia="Calibri" w:hAnsi="Times New Roman" w:cs="Times New Roman"/>
          <w:color w:val="000000"/>
          <w:sz w:val="24"/>
          <w:szCs w:val="24"/>
          <w:lang w:val="es-EC"/>
        </w:rPr>
        <w:t xml:space="preserve"> los horrores de los campos de exterminio y una cortina de silencio domina a Europa, al final de la película las mentiras sobre las que se ha construido el imperio Nazi caen y los horrores del holocausto son conocidos, pero lo que sucede en la película es verdaderamente aterrador, vemos un mundo donde Berlín es una ciudad fría y metálica, cuasi faraónica  donde el miedo y el silencio gobiernan y comprendemos de primera mano que el peor cómplice del horror es el silencio.</w:t>
      </w:r>
    </w:p>
    <w:p w:rsidR="00F454D4" w:rsidRDefault="00A67114" w:rsidP="00441A1C">
      <w:pPr>
        <w:spacing w:line="480" w:lineRule="auto"/>
        <w:rPr>
          <w:rFonts w:ascii="Times New Roman" w:eastAsia="Calibri" w:hAnsi="Times New Roman" w:cs="Times New Roman"/>
          <w:color w:val="000000"/>
          <w:sz w:val="24"/>
          <w:szCs w:val="24"/>
          <w:lang w:val="es-EC"/>
        </w:rPr>
      </w:pPr>
      <w:r>
        <w:rPr>
          <w:rFonts w:ascii="Times New Roman" w:eastAsia="Calibri" w:hAnsi="Times New Roman" w:cs="Times New Roman"/>
          <w:color w:val="000000"/>
          <w:sz w:val="24"/>
          <w:szCs w:val="24"/>
          <w:lang w:val="es-EC"/>
        </w:rPr>
        <w:t xml:space="preserve">El </w:t>
      </w:r>
      <w:r w:rsidR="007B17B1">
        <w:rPr>
          <w:rFonts w:ascii="Times New Roman" w:eastAsia="Calibri" w:hAnsi="Times New Roman" w:cs="Times New Roman"/>
          <w:color w:val="000000"/>
          <w:sz w:val="24"/>
          <w:szCs w:val="24"/>
          <w:lang w:val="es-EC"/>
        </w:rPr>
        <w:t>que la serie el Ministerio del T</w:t>
      </w:r>
      <w:r>
        <w:rPr>
          <w:rFonts w:ascii="Times New Roman" w:eastAsia="Calibri" w:hAnsi="Times New Roman" w:cs="Times New Roman"/>
          <w:color w:val="000000"/>
          <w:sz w:val="24"/>
          <w:szCs w:val="24"/>
          <w:lang w:val="es-EC"/>
        </w:rPr>
        <w:t xml:space="preserve">iempo nos muestre la posibilidad de un mundo donde los nazis ganan la guerra y su plan de exterminio se lleva a cabo sin que nadie pueda </w:t>
      </w:r>
      <w:r w:rsidR="00797F94">
        <w:rPr>
          <w:rFonts w:ascii="Times New Roman" w:eastAsia="Calibri" w:hAnsi="Times New Roman" w:cs="Times New Roman"/>
          <w:color w:val="000000"/>
          <w:sz w:val="24"/>
          <w:szCs w:val="24"/>
          <w:lang w:val="es-EC"/>
        </w:rPr>
        <w:t>detenerlos</w:t>
      </w:r>
      <w:r>
        <w:rPr>
          <w:rFonts w:ascii="Times New Roman" w:eastAsia="Calibri" w:hAnsi="Times New Roman" w:cs="Times New Roman"/>
          <w:color w:val="000000"/>
          <w:sz w:val="24"/>
          <w:szCs w:val="24"/>
          <w:lang w:val="es-EC"/>
        </w:rPr>
        <w:t xml:space="preserve"> bastó pa</w:t>
      </w:r>
      <w:r w:rsidR="007B17B1">
        <w:rPr>
          <w:rFonts w:ascii="Times New Roman" w:eastAsia="Calibri" w:hAnsi="Times New Roman" w:cs="Times New Roman"/>
          <w:color w:val="000000"/>
          <w:sz w:val="24"/>
          <w:szCs w:val="24"/>
          <w:lang w:val="es-EC"/>
        </w:rPr>
        <w:t>ra que el capítulo y la serie</w:t>
      </w:r>
      <w:r>
        <w:rPr>
          <w:rFonts w:ascii="Times New Roman" w:eastAsia="Calibri" w:hAnsi="Times New Roman" w:cs="Times New Roman"/>
          <w:color w:val="000000"/>
          <w:sz w:val="24"/>
          <w:szCs w:val="24"/>
          <w:lang w:val="es-EC"/>
        </w:rPr>
        <w:t xml:space="preserve"> </w:t>
      </w:r>
      <w:r w:rsidR="00797F94">
        <w:rPr>
          <w:rFonts w:ascii="Times New Roman" w:eastAsia="Calibri" w:hAnsi="Times New Roman" w:cs="Times New Roman"/>
          <w:color w:val="000000"/>
          <w:sz w:val="24"/>
          <w:szCs w:val="24"/>
          <w:lang w:val="es-EC"/>
        </w:rPr>
        <w:t>atrape</w:t>
      </w:r>
      <w:r w:rsidR="007B17B1">
        <w:rPr>
          <w:rFonts w:ascii="Times New Roman" w:eastAsia="Calibri" w:hAnsi="Times New Roman" w:cs="Times New Roman"/>
          <w:color w:val="000000"/>
          <w:sz w:val="24"/>
          <w:szCs w:val="24"/>
          <w:lang w:val="es-EC"/>
        </w:rPr>
        <w:t>n mi atención.</w:t>
      </w:r>
      <w:r>
        <w:rPr>
          <w:rFonts w:ascii="Times New Roman" w:eastAsia="Calibri" w:hAnsi="Times New Roman" w:cs="Times New Roman"/>
          <w:color w:val="000000"/>
          <w:sz w:val="24"/>
          <w:szCs w:val="24"/>
          <w:lang w:val="es-EC"/>
        </w:rPr>
        <w:t xml:space="preserve">   </w:t>
      </w:r>
      <w:r w:rsidR="00441A1C">
        <w:rPr>
          <w:rFonts w:ascii="Times New Roman" w:eastAsia="Calibri" w:hAnsi="Times New Roman" w:cs="Times New Roman"/>
          <w:color w:val="000000"/>
          <w:sz w:val="24"/>
          <w:szCs w:val="24"/>
          <w:lang w:val="es-EC"/>
        </w:rPr>
        <w:t xml:space="preserve"> </w:t>
      </w:r>
      <w:r w:rsidR="00467233">
        <w:rPr>
          <w:rFonts w:ascii="Times New Roman" w:eastAsia="Calibri" w:hAnsi="Times New Roman" w:cs="Times New Roman"/>
          <w:color w:val="000000"/>
          <w:sz w:val="24"/>
          <w:szCs w:val="24"/>
          <w:lang w:val="es-EC"/>
        </w:rPr>
        <w:t xml:space="preserve"> </w:t>
      </w:r>
    </w:p>
    <w:p w:rsidR="00467233" w:rsidRPr="000D50F3" w:rsidRDefault="00467233" w:rsidP="00467233">
      <w:pPr>
        <w:spacing w:line="480" w:lineRule="auto"/>
        <w:rPr>
          <w:rFonts w:ascii="Times New Roman" w:eastAsia="Calibri" w:hAnsi="Times New Roman" w:cs="Times New Roman"/>
          <w:i/>
          <w:color w:val="000000"/>
          <w:sz w:val="24"/>
          <w:szCs w:val="24"/>
          <w:lang w:val="es-EC"/>
        </w:rPr>
      </w:pPr>
      <w:bookmarkStart w:id="0" w:name="_GoBack"/>
      <w:bookmarkEnd w:id="0"/>
    </w:p>
    <w:sectPr w:rsidR="00467233" w:rsidRPr="000D50F3" w:rsidSect="0094132B">
      <w:headerReference w:type="default" r:id="rId8"/>
      <w:headerReference w:type="first" r:id="rId9"/>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2AD4" w:rsidRDefault="00BA2AD4" w:rsidP="001F4354">
      <w:pPr>
        <w:spacing w:after="0" w:line="240" w:lineRule="auto"/>
      </w:pPr>
      <w:r>
        <w:separator/>
      </w:r>
    </w:p>
  </w:endnote>
  <w:endnote w:type="continuationSeparator" w:id="0">
    <w:p w:rsidR="00BA2AD4" w:rsidRDefault="00BA2AD4" w:rsidP="001F43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2AD4" w:rsidRDefault="00BA2AD4" w:rsidP="001F4354">
      <w:pPr>
        <w:spacing w:after="0" w:line="240" w:lineRule="auto"/>
      </w:pPr>
      <w:r>
        <w:separator/>
      </w:r>
    </w:p>
  </w:footnote>
  <w:footnote w:type="continuationSeparator" w:id="0">
    <w:p w:rsidR="00BA2AD4" w:rsidRDefault="00BA2AD4" w:rsidP="001F43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3134977"/>
      <w:docPartObj>
        <w:docPartGallery w:val="Page Numbers (Top of Page)"/>
        <w:docPartUnique/>
      </w:docPartObj>
    </w:sdtPr>
    <w:sdtEndPr/>
    <w:sdtContent>
      <w:p w:rsidR="000D50F3" w:rsidRDefault="000D50F3">
        <w:pPr>
          <w:pStyle w:val="Encabezado"/>
          <w:jc w:val="right"/>
        </w:pPr>
        <w:r>
          <w:fldChar w:fldCharType="begin"/>
        </w:r>
        <w:r>
          <w:instrText>PAGE   \* MERGEFORMAT</w:instrText>
        </w:r>
        <w:r>
          <w:fldChar w:fldCharType="separate"/>
        </w:r>
        <w:r w:rsidR="007B17B1" w:rsidRPr="007B17B1">
          <w:rPr>
            <w:noProof/>
            <w:lang w:val="es-ES"/>
          </w:rPr>
          <w:t>2</w:t>
        </w:r>
        <w:r>
          <w:fldChar w:fldCharType="end"/>
        </w:r>
      </w:p>
    </w:sdtContent>
  </w:sdt>
  <w:p w:rsidR="006F0C22" w:rsidRPr="001F4354" w:rsidRDefault="006F0C22">
    <w:pPr>
      <w:pStyle w:val="Encabezado"/>
      <w:rPr>
        <w:lang w:val="es-E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C22" w:rsidRDefault="006F0C22" w:rsidP="0094132B">
    <w:pPr>
      <w:pStyle w:val="Encabezado"/>
      <w:spacing w:line="480" w:lineRule="auto"/>
      <w:jc w:val="center"/>
      <w:rPr>
        <w:rFonts w:ascii="Times New Roman" w:hAnsi="Times New Roman" w:cs="Times New Roman"/>
        <w:sz w:val="24"/>
        <w:lang w:val="es-ES"/>
      </w:rPr>
    </w:pPr>
    <w:r>
      <w:rPr>
        <w:rFonts w:ascii="Times New Roman" w:hAnsi="Times New Roman" w:cs="Times New Roman"/>
        <w:sz w:val="24"/>
        <w:lang w:val="es-ES"/>
      </w:rPr>
      <w:t>Pontificia Universidad Católica del Ecuador</w:t>
    </w:r>
  </w:p>
  <w:p w:rsidR="006F0C22" w:rsidRDefault="006F0C22" w:rsidP="0094132B">
    <w:pPr>
      <w:pStyle w:val="Encabezado"/>
      <w:spacing w:line="480" w:lineRule="auto"/>
      <w:rPr>
        <w:rFonts w:ascii="Times New Roman" w:hAnsi="Times New Roman" w:cs="Times New Roman"/>
        <w:sz w:val="24"/>
        <w:lang w:val="es-ES"/>
      </w:rPr>
    </w:pPr>
    <w:r>
      <w:rPr>
        <w:rFonts w:ascii="Times New Roman" w:hAnsi="Times New Roman" w:cs="Times New Roman"/>
        <w:sz w:val="24"/>
        <w:lang w:val="es-ES"/>
      </w:rPr>
      <w:t>Facultad de Comunicación, Lingüística y Literatura</w:t>
    </w:r>
  </w:p>
  <w:p w:rsidR="006F0C22" w:rsidRPr="0094132B" w:rsidRDefault="006F0C22" w:rsidP="0094132B">
    <w:pPr>
      <w:pStyle w:val="Encabezado"/>
      <w:rPr>
        <w:lang w:val="es-EC"/>
      </w:rPr>
    </w:pPr>
    <w:r>
      <w:rPr>
        <w:rFonts w:ascii="Times New Roman" w:hAnsi="Times New Roman" w:cs="Times New Roman"/>
        <w:sz w:val="24"/>
        <w:lang w:val="es-ES"/>
      </w:rPr>
      <w:t>Escuela de Lengua y Literatura.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896184"/>
    <w:multiLevelType w:val="hybridMultilevel"/>
    <w:tmpl w:val="BC605B3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2E7F753C"/>
    <w:multiLevelType w:val="hybridMultilevel"/>
    <w:tmpl w:val="9AD2D616"/>
    <w:lvl w:ilvl="0" w:tplc="BA26D7FA">
      <w:start w:val="1"/>
      <w:numFmt w:val="bullet"/>
      <w:lvlText w:val=""/>
      <w:lvlJc w:val="left"/>
      <w:pPr>
        <w:ind w:left="720" w:hanging="360"/>
      </w:pPr>
      <w:rPr>
        <w:rFonts w:ascii="Symbol" w:hAnsi="Symbol" w:hint="default"/>
        <w:b/>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307E1EFA"/>
    <w:multiLevelType w:val="hybridMultilevel"/>
    <w:tmpl w:val="798A36BC"/>
    <w:lvl w:ilvl="0" w:tplc="7C261AB2">
      <w:numFmt w:val="bullet"/>
      <w:lvlText w:val="-"/>
      <w:lvlJc w:val="left"/>
      <w:pPr>
        <w:ind w:left="720" w:hanging="360"/>
      </w:pPr>
      <w:rPr>
        <w:rFonts w:ascii="Times New Roman" w:eastAsia="Calibri"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4354"/>
    <w:rsid w:val="00022E70"/>
    <w:rsid w:val="00023815"/>
    <w:rsid w:val="00060962"/>
    <w:rsid w:val="000D50F3"/>
    <w:rsid w:val="001B1F64"/>
    <w:rsid w:val="001F4354"/>
    <w:rsid w:val="002A2338"/>
    <w:rsid w:val="00301417"/>
    <w:rsid w:val="00330481"/>
    <w:rsid w:val="003627BF"/>
    <w:rsid w:val="00365626"/>
    <w:rsid w:val="00373BDC"/>
    <w:rsid w:val="003D3A8D"/>
    <w:rsid w:val="003F6FCD"/>
    <w:rsid w:val="00441A1C"/>
    <w:rsid w:val="004634D1"/>
    <w:rsid w:val="00467233"/>
    <w:rsid w:val="005636F7"/>
    <w:rsid w:val="00611981"/>
    <w:rsid w:val="006244B7"/>
    <w:rsid w:val="0064613D"/>
    <w:rsid w:val="006F0C22"/>
    <w:rsid w:val="00797F94"/>
    <w:rsid w:val="007A23EC"/>
    <w:rsid w:val="007B17B1"/>
    <w:rsid w:val="0080432A"/>
    <w:rsid w:val="0088665B"/>
    <w:rsid w:val="00901BBF"/>
    <w:rsid w:val="009335E4"/>
    <w:rsid w:val="0094132B"/>
    <w:rsid w:val="00A67114"/>
    <w:rsid w:val="00AD0E36"/>
    <w:rsid w:val="00AE6D7B"/>
    <w:rsid w:val="00BA2AD4"/>
    <w:rsid w:val="00BD51A3"/>
    <w:rsid w:val="00BE31B9"/>
    <w:rsid w:val="00BF7B4F"/>
    <w:rsid w:val="00C74AB1"/>
    <w:rsid w:val="00CA1B83"/>
    <w:rsid w:val="00D21F23"/>
    <w:rsid w:val="00D70F23"/>
    <w:rsid w:val="00D83E13"/>
    <w:rsid w:val="00DC2C91"/>
    <w:rsid w:val="00DE1067"/>
    <w:rsid w:val="00DE150F"/>
    <w:rsid w:val="00DF3A0A"/>
    <w:rsid w:val="00EC646E"/>
    <w:rsid w:val="00F454D4"/>
    <w:rsid w:val="00F54155"/>
    <w:rsid w:val="00FC24C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C6A162-00AD-47D8-9E0B-F5529A7AF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4354"/>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F435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F4354"/>
    <w:rPr>
      <w:lang w:val="en-US"/>
    </w:rPr>
  </w:style>
  <w:style w:type="paragraph" w:styleId="Piedepgina">
    <w:name w:val="footer"/>
    <w:basedOn w:val="Normal"/>
    <w:link w:val="PiedepginaCar"/>
    <w:uiPriority w:val="99"/>
    <w:unhideWhenUsed/>
    <w:rsid w:val="001F435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F4354"/>
  </w:style>
  <w:style w:type="paragraph" w:styleId="Prrafodelista">
    <w:name w:val="List Paragraph"/>
    <w:basedOn w:val="Normal"/>
    <w:uiPriority w:val="34"/>
    <w:qFormat/>
    <w:rsid w:val="001F4354"/>
    <w:pPr>
      <w:ind w:left="720"/>
      <w:contextualSpacing/>
    </w:pPr>
  </w:style>
  <w:style w:type="paragraph" w:styleId="Textonotapie">
    <w:name w:val="footnote text"/>
    <w:basedOn w:val="Normal"/>
    <w:link w:val="TextonotapieCar"/>
    <w:uiPriority w:val="99"/>
    <w:semiHidden/>
    <w:unhideWhenUsed/>
    <w:rsid w:val="00AD0E3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D0E36"/>
    <w:rPr>
      <w:sz w:val="20"/>
      <w:szCs w:val="20"/>
      <w:lang w:val="en-US"/>
    </w:rPr>
  </w:style>
  <w:style w:type="character" w:styleId="Refdenotaalpie">
    <w:name w:val="footnote reference"/>
    <w:basedOn w:val="Fuentedeprrafopredeter"/>
    <w:uiPriority w:val="99"/>
    <w:semiHidden/>
    <w:unhideWhenUsed/>
    <w:rsid w:val="00AD0E36"/>
    <w:rPr>
      <w:vertAlign w:val="superscript"/>
    </w:rPr>
  </w:style>
  <w:style w:type="paragraph" w:styleId="Textonotaalfinal">
    <w:name w:val="endnote text"/>
    <w:basedOn w:val="Normal"/>
    <w:link w:val="TextonotaalfinalCar"/>
    <w:uiPriority w:val="99"/>
    <w:semiHidden/>
    <w:unhideWhenUsed/>
    <w:rsid w:val="0094132B"/>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94132B"/>
    <w:rPr>
      <w:sz w:val="20"/>
      <w:szCs w:val="20"/>
      <w:lang w:val="en-US"/>
    </w:rPr>
  </w:style>
  <w:style w:type="character" w:styleId="Refdenotaalfinal">
    <w:name w:val="endnote reference"/>
    <w:basedOn w:val="Fuentedeprrafopredeter"/>
    <w:uiPriority w:val="99"/>
    <w:semiHidden/>
    <w:unhideWhenUsed/>
    <w:rsid w:val="0094132B"/>
    <w:rPr>
      <w:vertAlign w:val="superscript"/>
    </w:rPr>
  </w:style>
  <w:style w:type="paragraph" w:styleId="NormalWeb">
    <w:name w:val="Normal (Web)"/>
    <w:basedOn w:val="Normal"/>
    <w:uiPriority w:val="99"/>
    <w:unhideWhenUsed/>
    <w:rsid w:val="0064613D"/>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semiHidden/>
    <w:unhideWhenUsed/>
    <w:rsid w:val="00FC24C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1267219">
      <w:bodyDiv w:val="1"/>
      <w:marLeft w:val="0"/>
      <w:marRight w:val="0"/>
      <w:marTop w:val="0"/>
      <w:marBottom w:val="0"/>
      <w:divBdr>
        <w:top w:val="none" w:sz="0" w:space="0" w:color="auto"/>
        <w:left w:val="none" w:sz="0" w:space="0" w:color="auto"/>
        <w:bottom w:val="none" w:sz="0" w:space="0" w:color="auto"/>
        <w:right w:val="none" w:sz="0" w:space="0" w:color="auto"/>
      </w:divBdr>
    </w:div>
    <w:div w:id="565652513">
      <w:bodyDiv w:val="1"/>
      <w:marLeft w:val="0"/>
      <w:marRight w:val="0"/>
      <w:marTop w:val="0"/>
      <w:marBottom w:val="0"/>
      <w:divBdr>
        <w:top w:val="none" w:sz="0" w:space="0" w:color="auto"/>
        <w:left w:val="none" w:sz="0" w:space="0" w:color="auto"/>
        <w:bottom w:val="none" w:sz="0" w:space="0" w:color="auto"/>
        <w:right w:val="none" w:sz="0" w:space="0" w:color="auto"/>
      </w:divBdr>
      <w:divsChild>
        <w:div w:id="152530205">
          <w:marLeft w:val="0"/>
          <w:marRight w:val="0"/>
          <w:marTop w:val="0"/>
          <w:marBottom w:val="0"/>
          <w:divBdr>
            <w:top w:val="none" w:sz="0" w:space="0" w:color="auto"/>
            <w:left w:val="none" w:sz="0" w:space="0" w:color="auto"/>
            <w:bottom w:val="none" w:sz="0" w:space="0" w:color="auto"/>
            <w:right w:val="none" w:sz="0" w:space="0" w:color="auto"/>
          </w:divBdr>
        </w:div>
      </w:divsChild>
    </w:div>
    <w:div w:id="687949174">
      <w:bodyDiv w:val="1"/>
      <w:marLeft w:val="0"/>
      <w:marRight w:val="0"/>
      <w:marTop w:val="0"/>
      <w:marBottom w:val="0"/>
      <w:divBdr>
        <w:top w:val="none" w:sz="0" w:space="0" w:color="auto"/>
        <w:left w:val="none" w:sz="0" w:space="0" w:color="auto"/>
        <w:bottom w:val="none" w:sz="0" w:space="0" w:color="auto"/>
        <w:right w:val="none" w:sz="0" w:space="0" w:color="auto"/>
      </w:divBdr>
      <w:divsChild>
        <w:div w:id="181361765">
          <w:marLeft w:val="0"/>
          <w:marRight w:val="0"/>
          <w:marTop w:val="0"/>
          <w:marBottom w:val="0"/>
          <w:divBdr>
            <w:top w:val="none" w:sz="0" w:space="0" w:color="auto"/>
            <w:left w:val="none" w:sz="0" w:space="0" w:color="auto"/>
            <w:bottom w:val="none" w:sz="0" w:space="0" w:color="auto"/>
            <w:right w:val="none" w:sz="0" w:space="0" w:color="auto"/>
          </w:divBdr>
        </w:div>
      </w:divsChild>
    </w:div>
    <w:div w:id="961496042">
      <w:bodyDiv w:val="1"/>
      <w:marLeft w:val="0"/>
      <w:marRight w:val="0"/>
      <w:marTop w:val="0"/>
      <w:marBottom w:val="0"/>
      <w:divBdr>
        <w:top w:val="none" w:sz="0" w:space="0" w:color="auto"/>
        <w:left w:val="none" w:sz="0" w:space="0" w:color="auto"/>
        <w:bottom w:val="none" w:sz="0" w:space="0" w:color="auto"/>
        <w:right w:val="none" w:sz="0" w:space="0" w:color="auto"/>
      </w:divBdr>
      <w:divsChild>
        <w:div w:id="727414315">
          <w:marLeft w:val="0"/>
          <w:marRight w:val="0"/>
          <w:marTop w:val="0"/>
          <w:marBottom w:val="0"/>
          <w:divBdr>
            <w:top w:val="none" w:sz="0" w:space="0" w:color="auto"/>
            <w:left w:val="none" w:sz="0" w:space="0" w:color="auto"/>
            <w:bottom w:val="none" w:sz="0" w:space="0" w:color="auto"/>
            <w:right w:val="none" w:sz="0" w:space="0" w:color="auto"/>
          </w:divBdr>
        </w:div>
        <w:div w:id="1922834201">
          <w:marLeft w:val="0"/>
          <w:marRight w:val="0"/>
          <w:marTop w:val="0"/>
          <w:marBottom w:val="0"/>
          <w:divBdr>
            <w:top w:val="none" w:sz="0" w:space="0" w:color="auto"/>
            <w:left w:val="none" w:sz="0" w:space="0" w:color="auto"/>
            <w:bottom w:val="none" w:sz="0" w:space="0" w:color="auto"/>
            <w:right w:val="none" w:sz="0" w:space="0" w:color="auto"/>
          </w:divBdr>
        </w:div>
        <w:div w:id="446698226">
          <w:marLeft w:val="0"/>
          <w:marRight w:val="0"/>
          <w:marTop w:val="0"/>
          <w:marBottom w:val="0"/>
          <w:divBdr>
            <w:top w:val="none" w:sz="0" w:space="0" w:color="auto"/>
            <w:left w:val="none" w:sz="0" w:space="0" w:color="auto"/>
            <w:bottom w:val="none" w:sz="0" w:space="0" w:color="auto"/>
            <w:right w:val="none" w:sz="0" w:space="0" w:color="auto"/>
          </w:divBdr>
        </w:div>
        <w:div w:id="1550142331">
          <w:marLeft w:val="0"/>
          <w:marRight w:val="0"/>
          <w:marTop w:val="0"/>
          <w:marBottom w:val="0"/>
          <w:divBdr>
            <w:top w:val="none" w:sz="0" w:space="0" w:color="auto"/>
            <w:left w:val="none" w:sz="0" w:space="0" w:color="auto"/>
            <w:bottom w:val="none" w:sz="0" w:space="0" w:color="auto"/>
            <w:right w:val="none" w:sz="0" w:space="0" w:color="auto"/>
          </w:divBdr>
        </w:div>
      </w:divsChild>
    </w:div>
    <w:div w:id="1253129837">
      <w:bodyDiv w:val="1"/>
      <w:marLeft w:val="0"/>
      <w:marRight w:val="0"/>
      <w:marTop w:val="0"/>
      <w:marBottom w:val="0"/>
      <w:divBdr>
        <w:top w:val="none" w:sz="0" w:space="0" w:color="auto"/>
        <w:left w:val="none" w:sz="0" w:space="0" w:color="auto"/>
        <w:bottom w:val="none" w:sz="0" w:space="0" w:color="auto"/>
        <w:right w:val="none" w:sz="0" w:space="0" w:color="auto"/>
      </w:divBdr>
    </w:div>
    <w:div w:id="1893073325">
      <w:bodyDiv w:val="1"/>
      <w:marLeft w:val="0"/>
      <w:marRight w:val="0"/>
      <w:marTop w:val="0"/>
      <w:marBottom w:val="0"/>
      <w:divBdr>
        <w:top w:val="none" w:sz="0" w:space="0" w:color="auto"/>
        <w:left w:val="none" w:sz="0" w:space="0" w:color="auto"/>
        <w:bottom w:val="none" w:sz="0" w:space="0" w:color="auto"/>
        <w:right w:val="none" w:sz="0" w:space="0" w:color="auto"/>
      </w:divBdr>
      <w:divsChild>
        <w:div w:id="15827926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0F62C1-CAE3-432F-A3E1-9BA183DFF8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658</Words>
  <Characters>3620</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Ayala</dc:creator>
  <cp:keywords/>
  <dc:description/>
  <cp:lastModifiedBy>Diego Ayala</cp:lastModifiedBy>
  <cp:revision>6</cp:revision>
  <dcterms:created xsi:type="dcterms:W3CDTF">2018-11-18T18:05:00Z</dcterms:created>
  <dcterms:modified xsi:type="dcterms:W3CDTF">2018-11-18T22:38:00Z</dcterms:modified>
</cp:coreProperties>
</file>