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Pr="00886D95" w:rsidRDefault="00F37D84" w:rsidP="00F37D84">
      <w:pPr>
        <w:pStyle w:val="normal0"/>
        <w:spacing w:line="480" w:lineRule="auto"/>
        <w:jc w:val="center"/>
        <w:rPr>
          <w:rFonts w:ascii="Times New Roman" w:eastAsia="Times New Roman" w:hAnsi="Times New Roman" w:cs="Times New Roman"/>
          <w:b/>
          <w:sz w:val="28"/>
          <w:szCs w:val="28"/>
        </w:rPr>
      </w:pPr>
      <w:r w:rsidRPr="00886D95">
        <w:rPr>
          <w:rFonts w:ascii="Times New Roman" w:eastAsia="Times New Roman" w:hAnsi="Times New Roman" w:cs="Times New Roman"/>
          <w:b/>
          <w:sz w:val="28"/>
          <w:szCs w:val="28"/>
        </w:rPr>
        <w:t>Pontificia Universidad Católica del Ecuador</w:t>
      </w:r>
    </w:p>
    <w:p w:rsidR="00F37D84" w:rsidRPr="00886D95" w:rsidRDefault="00F37D84" w:rsidP="00F37D84">
      <w:pPr>
        <w:pStyle w:val="normal0"/>
        <w:spacing w:line="480" w:lineRule="auto"/>
        <w:jc w:val="center"/>
        <w:rPr>
          <w:rFonts w:ascii="Times New Roman" w:eastAsia="Times New Roman" w:hAnsi="Times New Roman" w:cs="Times New Roman"/>
          <w:b/>
          <w:sz w:val="28"/>
          <w:szCs w:val="28"/>
        </w:rPr>
      </w:pPr>
      <w:r w:rsidRPr="00886D95">
        <w:rPr>
          <w:rFonts w:ascii="Times New Roman" w:eastAsia="Times New Roman" w:hAnsi="Times New Roman" w:cs="Times New Roman"/>
          <w:b/>
          <w:sz w:val="28"/>
          <w:szCs w:val="28"/>
        </w:rPr>
        <w:t>Facultad de Comunicación, Lingüística y Literatura</w:t>
      </w:r>
    </w:p>
    <w:p w:rsidR="00F37D84" w:rsidRDefault="00F37D84" w:rsidP="00F37D84">
      <w:pPr>
        <w:pStyle w:val="normal0"/>
        <w:spacing w:line="480" w:lineRule="auto"/>
        <w:jc w:val="center"/>
        <w:rPr>
          <w:rFonts w:ascii="Times New Roman" w:eastAsia="Times New Roman" w:hAnsi="Times New Roman" w:cs="Times New Roman"/>
          <w:b/>
          <w:sz w:val="28"/>
          <w:szCs w:val="28"/>
        </w:rPr>
      </w:pPr>
      <w:r w:rsidRPr="00886D95">
        <w:rPr>
          <w:rFonts w:ascii="Times New Roman" w:eastAsia="Times New Roman" w:hAnsi="Times New Roman" w:cs="Times New Roman"/>
          <w:b/>
          <w:sz w:val="28"/>
          <w:szCs w:val="28"/>
        </w:rPr>
        <w:t>Escuela de Comunicación</w:t>
      </w:r>
    </w:p>
    <w:p w:rsidR="00F37D84" w:rsidRDefault="00F37D84" w:rsidP="00F37D84">
      <w:pPr>
        <w:pStyle w:val="normal0"/>
        <w:spacing w:line="48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Materia: Antropología de la Comunicación</w:t>
      </w:r>
    </w:p>
    <w:p w:rsidR="00F37D84" w:rsidRDefault="00F37D84" w:rsidP="00F37D84">
      <w:pPr>
        <w:pStyle w:val="normal0"/>
        <w:spacing w:line="480" w:lineRule="auto"/>
        <w:jc w:val="center"/>
        <w:rPr>
          <w:rFonts w:ascii="Times New Roman" w:eastAsia="Times New Roman" w:hAnsi="Times New Roman" w:cs="Times New Roman"/>
          <w:b/>
          <w:sz w:val="32"/>
          <w:szCs w:val="32"/>
        </w:rPr>
      </w:pPr>
    </w:p>
    <w:p w:rsidR="00F37D84" w:rsidRPr="00886D95" w:rsidRDefault="00F37D84" w:rsidP="00F37D84">
      <w:pPr>
        <w:pStyle w:val="normal0"/>
        <w:spacing w:line="48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Tema: </w:t>
      </w:r>
      <w:r w:rsidRPr="00886D95">
        <w:rPr>
          <w:rFonts w:ascii="Times New Roman" w:eastAsia="Times New Roman" w:hAnsi="Times New Roman" w:cs="Times New Roman"/>
          <w:b/>
          <w:sz w:val="32"/>
          <w:szCs w:val="32"/>
        </w:rPr>
        <w:t xml:space="preserve">Análisis de libro </w:t>
      </w:r>
      <w:r>
        <w:rPr>
          <w:rFonts w:ascii="Times New Roman" w:eastAsia="Times New Roman" w:hAnsi="Times New Roman" w:cs="Times New Roman"/>
          <w:b/>
          <w:i/>
          <w:sz w:val="32"/>
          <w:szCs w:val="32"/>
        </w:rPr>
        <w:t>El espejo enterrado</w:t>
      </w:r>
      <w:r>
        <w:rPr>
          <w:rFonts w:ascii="Times New Roman" w:eastAsia="Times New Roman" w:hAnsi="Times New Roman" w:cs="Times New Roman"/>
          <w:b/>
          <w:sz w:val="32"/>
          <w:szCs w:val="32"/>
        </w:rPr>
        <w:t xml:space="preserve"> de Carlos Fuentes.</w:t>
      </w:r>
    </w:p>
    <w:p w:rsidR="00F37D84" w:rsidRDefault="00F37D84" w:rsidP="00F37D84">
      <w:pPr>
        <w:pStyle w:val="normal0"/>
        <w:spacing w:line="480" w:lineRule="auto"/>
        <w:rPr>
          <w:rFonts w:ascii="Script MT Bold" w:eastAsia="Times New Roman" w:hAnsi="Script MT Bold" w:cs="Iskoola Pota"/>
          <w:b/>
          <w:sz w:val="32"/>
          <w:szCs w:val="32"/>
        </w:rPr>
      </w:pPr>
    </w:p>
    <w:p w:rsidR="00F37D84" w:rsidRPr="00886D95" w:rsidRDefault="00F37D84" w:rsidP="00F37D84">
      <w:pPr>
        <w:pStyle w:val="normal0"/>
        <w:spacing w:line="48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Nombre: </w:t>
      </w:r>
      <w:r w:rsidRPr="00886D95">
        <w:rPr>
          <w:rFonts w:ascii="Times New Roman" w:eastAsia="Times New Roman" w:hAnsi="Times New Roman" w:cs="Times New Roman"/>
          <w:b/>
          <w:sz w:val="32"/>
          <w:szCs w:val="32"/>
        </w:rPr>
        <w:t>Cristopher Marzo de los Rios Lezcano</w:t>
      </w: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F37D84" w:rsidRDefault="00F37D84" w:rsidP="00A53E4D">
      <w:pPr>
        <w:pStyle w:val="normal0"/>
        <w:spacing w:line="480" w:lineRule="auto"/>
        <w:rPr>
          <w:rFonts w:ascii="Times New Roman" w:eastAsia="Times New Roman" w:hAnsi="Times New Roman" w:cs="Times New Roman"/>
          <w:b/>
          <w:sz w:val="24"/>
          <w:szCs w:val="24"/>
        </w:rPr>
      </w:pPr>
    </w:p>
    <w:p w:rsidR="00973CC6" w:rsidRPr="00A53E4D" w:rsidRDefault="00A53E4D" w:rsidP="00A53E4D">
      <w:pPr>
        <w:pStyle w:val="normal0"/>
        <w:spacing w:line="480" w:lineRule="auto"/>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lastRenderedPageBreak/>
        <w:t xml:space="preserve">Capítulo I: </w:t>
      </w:r>
      <w:r w:rsidR="008B554A" w:rsidRPr="00A53E4D">
        <w:rPr>
          <w:rFonts w:ascii="Times New Roman" w:eastAsia="Times New Roman" w:hAnsi="Times New Roman" w:cs="Times New Roman"/>
          <w:b/>
          <w:sz w:val="24"/>
          <w:szCs w:val="24"/>
        </w:rPr>
        <w:t>La virgen y el toro</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r>
      <w:r w:rsidRPr="00A53E4D">
        <w:rPr>
          <w:rFonts w:ascii="Times New Roman" w:eastAsia="Times New Roman" w:hAnsi="Times New Roman" w:cs="Times New Roman"/>
          <w:sz w:val="24"/>
          <w:szCs w:val="24"/>
        </w:rPr>
        <w:t>Vivimos en una región, Latinoamérica, donde los conflictos de identidad son cada día más grandes, ya que a día de hoy somos una población completamente mestiza, que conserva tanto tradiciones indígenas como españolas, estas últimas son mucho más conservada</w:t>
      </w:r>
      <w:r w:rsidRPr="00A53E4D">
        <w:rPr>
          <w:rFonts w:ascii="Times New Roman" w:eastAsia="Times New Roman" w:hAnsi="Times New Roman" w:cs="Times New Roman"/>
          <w:sz w:val="24"/>
          <w:szCs w:val="24"/>
        </w:rPr>
        <w:t>s en nuestra región. Pero debemos señalar que lo que heredamos de España no es tan español como se piensa, ya que cabe recalcar que antes de que los españoles viniesen a América fueron invadidos no son por musulmanes, sino también por judíos, griegos, cart</w:t>
      </w:r>
      <w:r w:rsidRPr="00A53E4D">
        <w:rPr>
          <w:rFonts w:ascii="Times New Roman" w:eastAsia="Times New Roman" w:hAnsi="Times New Roman" w:cs="Times New Roman"/>
          <w:sz w:val="24"/>
          <w:szCs w:val="24"/>
        </w:rPr>
        <w:t>agineses y romanos. Por lo que el mestizaje de Latinoamérica es mucho más profundo, proviene de un mestiza</w:t>
      </w:r>
      <w:r w:rsidR="00275590">
        <w:rPr>
          <w:rFonts w:ascii="Times New Roman" w:eastAsia="Times New Roman" w:hAnsi="Times New Roman" w:cs="Times New Roman"/>
          <w:sz w:val="24"/>
          <w:szCs w:val="24"/>
        </w:rPr>
        <w:t>je</w:t>
      </w:r>
      <w:r w:rsidRPr="00A53E4D">
        <w:rPr>
          <w:rFonts w:ascii="Times New Roman" w:eastAsia="Times New Roman" w:hAnsi="Times New Roman" w:cs="Times New Roman"/>
          <w:sz w:val="24"/>
          <w:szCs w:val="24"/>
        </w:rPr>
        <w:t xml:space="preserve"> anterior que sucedió en Europa. </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El capítulo analizado se titula la virgen y el toro, y por ende Fuentes hace referencia a estos dos seres. La tradi</w:t>
      </w:r>
      <w:r w:rsidRPr="00A53E4D">
        <w:rPr>
          <w:rFonts w:ascii="Times New Roman" w:eastAsia="Times New Roman" w:hAnsi="Times New Roman" w:cs="Times New Roman"/>
          <w:sz w:val="24"/>
          <w:szCs w:val="24"/>
        </w:rPr>
        <w:t xml:space="preserve">ción de las corridas de toros </w:t>
      </w:r>
      <w:r w:rsidR="00275590" w:rsidRPr="00A53E4D">
        <w:rPr>
          <w:rFonts w:ascii="Times New Roman" w:eastAsia="Times New Roman" w:hAnsi="Times New Roman" w:cs="Times New Roman"/>
          <w:sz w:val="24"/>
          <w:szCs w:val="24"/>
        </w:rPr>
        <w:t>tiene</w:t>
      </w:r>
      <w:r w:rsidRPr="00A53E4D">
        <w:rPr>
          <w:rFonts w:ascii="Times New Roman" w:eastAsia="Times New Roman" w:hAnsi="Times New Roman" w:cs="Times New Roman"/>
          <w:sz w:val="24"/>
          <w:szCs w:val="24"/>
        </w:rPr>
        <w:t xml:space="preserve"> un arraigo más profundo de lo que se cree. Ya que como señala Fuentes, la identidad española se comenzó a forjar hace aproximadamente unos 30000 años, y esto sucedió en las cuevas de Altamira, actualmente territorio per</w:t>
      </w:r>
      <w:r w:rsidRPr="00A53E4D">
        <w:rPr>
          <w:rFonts w:ascii="Times New Roman" w:eastAsia="Times New Roman" w:hAnsi="Times New Roman" w:cs="Times New Roman"/>
          <w:sz w:val="24"/>
          <w:szCs w:val="24"/>
        </w:rPr>
        <w:t>teneciente a Asturias. El autor señala que en estas cavernas se dibujaban un reducido grupo de figuras, pero entre ellos destacaba la del toro. La simbolización de los toros tiene sus orígenes en la antigua Grecia, donde los mismos eran objeto de admiració</w:t>
      </w:r>
      <w:r w:rsidRPr="00A53E4D">
        <w:rPr>
          <w:rFonts w:ascii="Times New Roman" w:eastAsia="Times New Roman" w:hAnsi="Times New Roman" w:cs="Times New Roman"/>
          <w:sz w:val="24"/>
          <w:szCs w:val="24"/>
        </w:rPr>
        <w:t xml:space="preserve">n, fuerza y deseo, ya que se anhelaba ser algo parecido a ellos, y es por la misma razón por la que se inventaron un sinnúmero de mitos que han llegado hasta nuestros días, entre ellos el mito del Minotauro del rey Minos.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Para los primeros habitantes del </w:t>
      </w:r>
      <w:r w:rsidRPr="00A53E4D">
        <w:rPr>
          <w:rFonts w:ascii="Times New Roman" w:eastAsia="Times New Roman" w:hAnsi="Times New Roman" w:cs="Times New Roman"/>
          <w:sz w:val="24"/>
          <w:szCs w:val="24"/>
        </w:rPr>
        <w:t xml:space="preserve">territorio español, los toros deben haber significado relativamente lo mismo, por lo que la cultura española ha decidido conservarlos hasta ahora, ya que ellos y el espacio que crean son sagrados, son una fuente de integración aún entre desconocidos. </w:t>
      </w:r>
    </w:p>
    <w:p w:rsidR="00973CC6" w:rsidRPr="00A53E4D" w:rsidRDefault="008B554A"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sz w:val="24"/>
          <w:szCs w:val="24"/>
        </w:rPr>
        <w:t>Sobr</w:t>
      </w:r>
      <w:r w:rsidRPr="00A53E4D">
        <w:rPr>
          <w:rFonts w:ascii="Times New Roman" w:eastAsia="Times New Roman" w:hAnsi="Times New Roman" w:cs="Times New Roman"/>
          <w:sz w:val="24"/>
          <w:szCs w:val="24"/>
        </w:rPr>
        <w:t xml:space="preserve">e este capítulo se llega a la conclusión de que en nuestro imaginario están presentes varias Españas, entre ellas; la de la inquisición, intolerancia, conquista y la de </w:t>
      </w:r>
      <w:r w:rsidRPr="00A53E4D">
        <w:rPr>
          <w:rFonts w:ascii="Times New Roman" w:eastAsia="Times New Roman" w:hAnsi="Times New Roman" w:cs="Times New Roman"/>
          <w:sz w:val="24"/>
          <w:szCs w:val="24"/>
        </w:rPr>
        <w:lastRenderedPageBreak/>
        <w:t>profundas raíces católicas. Pero también existe la España de los viajeros ingleses y lo</w:t>
      </w:r>
      <w:r w:rsidRPr="00A53E4D">
        <w:rPr>
          <w:rFonts w:ascii="Times New Roman" w:eastAsia="Times New Roman" w:hAnsi="Times New Roman" w:cs="Times New Roman"/>
          <w:sz w:val="24"/>
          <w:szCs w:val="24"/>
        </w:rPr>
        <w:t>s románticos franceses, la España de los toros y el flamenco. Por lo que debemos mirar a España para ver realmente que somos, y no quedarnos con la mirada tradicional de que son “fascistas colonizadores”, que solo vinieron a saquear. Ya que esto resulta un</w:t>
      </w:r>
      <w:r w:rsidRPr="00A53E4D">
        <w:rPr>
          <w:rFonts w:ascii="Times New Roman" w:eastAsia="Times New Roman" w:hAnsi="Times New Roman" w:cs="Times New Roman"/>
          <w:sz w:val="24"/>
          <w:szCs w:val="24"/>
        </w:rPr>
        <w:t xml:space="preserve">a pérdida de tiempo                        </w:t>
      </w:r>
      <w:r w:rsidRPr="00A53E4D">
        <w:rPr>
          <w:rFonts w:ascii="Times New Roman" w:eastAsia="Times New Roman" w:hAnsi="Times New Roman" w:cs="Times New Roman"/>
          <w:b/>
          <w:sz w:val="24"/>
          <w:szCs w:val="24"/>
        </w:rPr>
        <w:t xml:space="preserve">    </w:t>
      </w:r>
    </w:p>
    <w:p w:rsidR="00973CC6" w:rsidRPr="00A53E4D" w:rsidRDefault="008B554A" w:rsidP="00A53E4D">
      <w:pPr>
        <w:pStyle w:val="normal0"/>
        <w:spacing w:line="480" w:lineRule="auto"/>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II: La Conquista de España</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 xml:space="preserve">La península ibérica era el territorio deseado tanto por romanos como por cartagos durante el periodo en el que estos vastos imperios se enfrentaron. Ambos imperios nunca </w:t>
      </w:r>
      <w:r w:rsidRPr="00A53E4D">
        <w:rPr>
          <w:rFonts w:ascii="Times New Roman" w:eastAsia="Times New Roman" w:hAnsi="Times New Roman" w:cs="Times New Roman"/>
          <w:sz w:val="24"/>
          <w:szCs w:val="24"/>
        </w:rPr>
        <w:t>perdieron de vista a España, ya que consideraban que este territorio era vital para establecer la guerra entre ellos, es decir, el imperio que dominase a España podría hacer caer a su rival, en este caso Roma o Cartago. Los romanos fueron los primero en la</w:t>
      </w:r>
      <w:r w:rsidRPr="00A53E4D">
        <w:rPr>
          <w:rFonts w:ascii="Times New Roman" w:eastAsia="Times New Roman" w:hAnsi="Times New Roman" w:cs="Times New Roman"/>
          <w:sz w:val="24"/>
          <w:szCs w:val="24"/>
        </w:rPr>
        <w:t>nzarse sobre España, ya que con este territorio podrían dominar casi todo el mediterráneo. Para llevar a cabo su conquista, los del país de la bota crearon una serie de instituciones en el territorio español, estas estaban encaminadas a difundir la idea de</w:t>
      </w:r>
      <w:r w:rsidRPr="00A53E4D">
        <w:rPr>
          <w:rFonts w:ascii="Times New Roman" w:eastAsia="Times New Roman" w:hAnsi="Times New Roman" w:cs="Times New Roman"/>
          <w:sz w:val="24"/>
          <w:szCs w:val="24"/>
        </w:rPr>
        <w:t xml:space="preserve"> unidad.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Los romanos vieron que el territorio español no era tan unido, por lo que supieron que su conquista no sería tan complicada, y de a poco comenzaron con la guerra. Por su lado los españoles se dieron cuenta de que lo suyo no era la ofensiva, enton</w:t>
      </w:r>
      <w:r w:rsidRPr="00A53E4D">
        <w:rPr>
          <w:rFonts w:ascii="Times New Roman" w:eastAsia="Times New Roman" w:hAnsi="Times New Roman" w:cs="Times New Roman"/>
          <w:sz w:val="24"/>
          <w:szCs w:val="24"/>
        </w:rPr>
        <w:t xml:space="preserve">ces optaron por la ofensiva para expulsar a los romanos de su territorio. Para llevar a cabo este cometido, se creó la guerra de guerrillas, que consistía en ataques sorpresas que eran previamente bien organizados. </w:t>
      </w:r>
      <w:proofErr w:type="gramStart"/>
      <w:r w:rsidRPr="00A53E4D">
        <w:rPr>
          <w:rFonts w:ascii="Times New Roman" w:eastAsia="Times New Roman" w:hAnsi="Times New Roman" w:cs="Times New Roman"/>
          <w:sz w:val="24"/>
          <w:szCs w:val="24"/>
        </w:rPr>
        <w:t>el</w:t>
      </w:r>
      <w:proofErr w:type="gramEnd"/>
      <w:r w:rsidRPr="00A53E4D">
        <w:rPr>
          <w:rFonts w:ascii="Times New Roman" w:eastAsia="Times New Roman" w:hAnsi="Times New Roman" w:cs="Times New Roman"/>
          <w:sz w:val="24"/>
          <w:szCs w:val="24"/>
        </w:rPr>
        <w:t xml:space="preserve"> principal promotor y líder de estas gu</w:t>
      </w:r>
      <w:r w:rsidRPr="00A53E4D">
        <w:rPr>
          <w:rFonts w:ascii="Times New Roman" w:eastAsia="Times New Roman" w:hAnsi="Times New Roman" w:cs="Times New Roman"/>
          <w:sz w:val="24"/>
          <w:szCs w:val="24"/>
        </w:rPr>
        <w:t>errillas fue Viriato, que luego se volvió amigo del gobierno de Roma. Pero la guerra de guerrilla no resistió por mucho tiempo, ya que el regionalismo abundaba en España por aquel entonces, bueno aún abunda, y de a poco no resistieron más hasta que cayeron</w:t>
      </w:r>
      <w:r w:rsidRPr="00A53E4D">
        <w:rPr>
          <w:rFonts w:ascii="Times New Roman" w:eastAsia="Times New Roman" w:hAnsi="Times New Roman" w:cs="Times New Roman"/>
          <w:sz w:val="24"/>
          <w:szCs w:val="24"/>
        </w:rPr>
        <w:t xml:space="preserve"> en manos de los romanos.  </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 xml:space="preserve">Con la caída de Numancia, se aseguró la conquista de España a manos de los romanos. El gobierno de Roma implementó en Españ una forma de conquista diferente a la </w:t>
      </w:r>
      <w:r w:rsidRPr="00A53E4D">
        <w:rPr>
          <w:rFonts w:ascii="Times New Roman" w:eastAsia="Times New Roman" w:hAnsi="Times New Roman" w:cs="Times New Roman"/>
          <w:sz w:val="24"/>
          <w:szCs w:val="24"/>
        </w:rPr>
        <w:lastRenderedPageBreak/>
        <w:t>que los propios españoles aplicaron en América, ya que los romano</w:t>
      </w:r>
      <w:r w:rsidRPr="00A53E4D">
        <w:rPr>
          <w:rFonts w:ascii="Times New Roman" w:eastAsia="Times New Roman" w:hAnsi="Times New Roman" w:cs="Times New Roman"/>
          <w:sz w:val="24"/>
          <w:szCs w:val="24"/>
        </w:rPr>
        <w:t>s se dedicaron a llenar los huecos latentes en el territorio español, y en todo momento conservaron y respetaron las tradiciones de España. El proceso de romanización permitió que en la cultura española se dieran grandes cambios, de apoco el idioma present</w:t>
      </w:r>
      <w:r w:rsidRPr="00A53E4D">
        <w:rPr>
          <w:rFonts w:ascii="Times New Roman" w:eastAsia="Times New Roman" w:hAnsi="Times New Roman" w:cs="Times New Roman"/>
          <w:sz w:val="24"/>
          <w:szCs w:val="24"/>
        </w:rPr>
        <w:t xml:space="preserve">e se fue fusionando con el latín, y es por ello que en la actualidad la similitud entre el español y el italiano es tan grande.  </w:t>
      </w:r>
    </w:p>
    <w:p w:rsidR="00973CC6" w:rsidRPr="00A53E4D" w:rsidRDefault="008B554A" w:rsidP="00A53E4D">
      <w:pPr>
        <w:pStyle w:val="normal0"/>
        <w:spacing w:line="480" w:lineRule="auto"/>
        <w:rPr>
          <w:rFonts w:ascii="Times New Roman" w:eastAsia="Times New Roman" w:hAnsi="Times New Roman" w:cs="Times New Roman"/>
          <w:b/>
          <w:sz w:val="24"/>
          <w:szCs w:val="24"/>
        </w:rPr>
      </w:pPr>
      <w:r w:rsidRPr="00A53E4D">
        <w:rPr>
          <w:rFonts w:ascii="Times New Roman" w:eastAsia="Times New Roman" w:hAnsi="Times New Roman" w:cs="Times New Roman"/>
          <w:sz w:val="24"/>
          <w:szCs w:val="24"/>
        </w:rPr>
        <w:tab/>
        <w:t>Posteriormente el imperio romano cae, y España se libera del mismo después de mil largos años. Luego los bárbaros y cristiano</w:t>
      </w:r>
      <w:r w:rsidRPr="00A53E4D">
        <w:rPr>
          <w:rFonts w:ascii="Times New Roman" w:eastAsia="Times New Roman" w:hAnsi="Times New Roman" w:cs="Times New Roman"/>
          <w:sz w:val="24"/>
          <w:szCs w:val="24"/>
        </w:rPr>
        <w:t>s invaden a la España romana, ya para expulsar a los mismos se le dará el mando a la Iglesia Católica. Esta entidad se encargará de tomar las decisiones políticas y públicas del estado, y es a partir de este momento donde la iglesia y el estado se conviert</w:t>
      </w:r>
      <w:r w:rsidRPr="00A53E4D">
        <w:rPr>
          <w:rFonts w:ascii="Times New Roman" w:eastAsia="Times New Roman" w:hAnsi="Times New Roman" w:cs="Times New Roman"/>
          <w:sz w:val="24"/>
          <w:szCs w:val="24"/>
        </w:rPr>
        <w:t xml:space="preserve">en en una misma institución. Luego de esta unión, el Imperio español resurgirá desde las cenizas y se convertirá en el más grande imperio en el mundo desde los romanos. </w:t>
      </w:r>
    </w:p>
    <w:p w:rsidR="00973CC6" w:rsidRPr="00A53E4D" w:rsidRDefault="008B554A" w:rsidP="00A53E4D">
      <w:pPr>
        <w:pStyle w:val="normal0"/>
        <w:spacing w:line="480" w:lineRule="auto"/>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III</w:t>
      </w:r>
      <w:r w:rsidR="00A53E4D" w:rsidRPr="00A53E4D">
        <w:rPr>
          <w:rFonts w:ascii="Times New Roman" w:eastAsia="Times New Roman" w:hAnsi="Times New Roman" w:cs="Times New Roman"/>
          <w:b/>
          <w:sz w:val="24"/>
          <w:szCs w:val="24"/>
        </w:rPr>
        <w:t>: La Reconquista de España</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En el año 711 a. C se suscitó la conquista de España a mano de los musul</w:t>
      </w:r>
      <w:r w:rsidRPr="00A53E4D">
        <w:rPr>
          <w:rFonts w:ascii="Times New Roman" w:eastAsia="Times New Roman" w:hAnsi="Times New Roman" w:cs="Times New Roman"/>
          <w:sz w:val="24"/>
          <w:szCs w:val="24"/>
        </w:rPr>
        <w:t xml:space="preserve">manes, en este capítulo se aborda este tema, y también se hace una revisión de como los reyes autónomos tuvieron que enfrentarse a diferentes procesos para poder solventar la discrepancia entre los españoles y musulmanes. La conquista musulmana se suscitó </w:t>
      </w:r>
      <w:r w:rsidRPr="00A53E4D">
        <w:rPr>
          <w:rFonts w:ascii="Times New Roman" w:eastAsia="Times New Roman" w:hAnsi="Times New Roman" w:cs="Times New Roman"/>
          <w:sz w:val="24"/>
          <w:szCs w:val="24"/>
        </w:rPr>
        <w:t>principalmente en tres ciudades del sur de España, estas fueron; Granda, Córdova y Sevilla. Dicha ocupación duró aproximadamente 800 años, y por ende las consecuencias de la conquista se mantienen hasta la actualidad. Los principales rasgos moros que perdu</w:t>
      </w:r>
      <w:r w:rsidRPr="00A53E4D">
        <w:rPr>
          <w:rFonts w:ascii="Times New Roman" w:eastAsia="Times New Roman" w:hAnsi="Times New Roman" w:cs="Times New Roman"/>
          <w:sz w:val="24"/>
          <w:szCs w:val="24"/>
        </w:rPr>
        <w:t>ran en la España actual están latentes en la arquitectura, literatura, danza y también en el vocabulario que a diario utilizan los de la península ibérica.</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El principal objetivo de los moros en España era formar una civilización urbana, con una sólida bas</w:t>
      </w:r>
      <w:r w:rsidRPr="00A53E4D">
        <w:rPr>
          <w:rFonts w:ascii="Times New Roman" w:eastAsia="Times New Roman" w:hAnsi="Times New Roman" w:cs="Times New Roman"/>
          <w:sz w:val="24"/>
          <w:szCs w:val="24"/>
        </w:rPr>
        <w:t xml:space="preserve">e militar y agrícola, ya que para establecer el comercio era necesario mantener bien fuertes estos dos “ministerios”. El nuevo territorio se fue configurando de a poco, y </w:t>
      </w:r>
      <w:r w:rsidRPr="00A53E4D">
        <w:rPr>
          <w:rFonts w:ascii="Times New Roman" w:eastAsia="Times New Roman" w:hAnsi="Times New Roman" w:cs="Times New Roman"/>
          <w:sz w:val="24"/>
          <w:szCs w:val="24"/>
        </w:rPr>
        <w:lastRenderedPageBreak/>
        <w:t>ambas culturas aportaron de parte y parte para crear una sola sociedad, aunque este a</w:t>
      </w:r>
      <w:r w:rsidRPr="00A53E4D">
        <w:rPr>
          <w:rFonts w:ascii="Times New Roman" w:eastAsia="Times New Roman" w:hAnsi="Times New Roman" w:cs="Times New Roman"/>
          <w:sz w:val="24"/>
          <w:szCs w:val="24"/>
        </w:rPr>
        <w:t xml:space="preserve">porte en muchos casos era involuntario y en ocasiones mediante la violencia. Los españoles le propiciaron a los moros el álgebra, y a </w:t>
      </w:r>
      <w:r w:rsidR="00275590" w:rsidRPr="00A53E4D">
        <w:rPr>
          <w:rFonts w:ascii="Times New Roman" w:eastAsia="Times New Roman" w:hAnsi="Times New Roman" w:cs="Times New Roman"/>
          <w:sz w:val="24"/>
          <w:szCs w:val="24"/>
        </w:rPr>
        <w:t>su vez</w:t>
      </w:r>
      <w:r w:rsidRPr="00A53E4D">
        <w:rPr>
          <w:rFonts w:ascii="Times New Roman" w:eastAsia="Times New Roman" w:hAnsi="Times New Roman" w:cs="Times New Roman"/>
          <w:sz w:val="24"/>
          <w:szCs w:val="24"/>
        </w:rPr>
        <w:t xml:space="preserve"> lo moros propiciaron los números, dichos números sustituyeron al sistema romano. También se introdujeron en el nue</w:t>
      </w:r>
      <w:r w:rsidRPr="00A53E4D">
        <w:rPr>
          <w:rFonts w:ascii="Times New Roman" w:eastAsia="Times New Roman" w:hAnsi="Times New Roman" w:cs="Times New Roman"/>
          <w:sz w:val="24"/>
          <w:szCs w:val="24"/>
        </w:rPr>
        <w:t>vo territorio materiales como el algodón, arroz, caña de azúcar, palmeras, joyas y diversos tipos de madera. En Córdoba se asentó la primera ciudad musulmana en occidente, y a partir de la misma se fueron extendiendo los musulmanes hacia diversos territori</w:t>
      </w:r>
      <w:r w:rsidRPr="00A53E4D">
        <w:rPr>
          <w:rFonts w:ascii="Times New Roman" w:eastAsia="Times New Roman" w:hAnsi="Times New Roman" w:cs="Times New Roman"/>
          <w:sz w:val="24"/>
          <w:szCs w:val="24"/>
        </w:rPr>
        <w:t xml:space="preserve">os del norte de Europa. También mediante la ciudad de Córdoba se reanudaron los vínculos en el mar Mediterráneo.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Tanto musulmanes como españoles se fundamentaban en tener la hegemonía total, y con esta derrotar al enemigo, por lo que la convivencia de am</w:t>
      </w:r>
      <w:r w:rsidRPr="00A53E4D">
        <w:rPr>
          <w:rFonts w:ascii="Times New Roman" w:eastAsia="Times New Roman" w:hAnsi="Times New Roman" w:cs="Times New Roman"/>
          <w:sz w:val="24"/>
          <w:szCs w:val="24"/>
        </w:rPr>
        <w:t>bas culturas era insostenible. La única vía para liberarse de los musulmanes era proclamar a las ciudades controladas como estados independientes. En estas ciudades controladas por el Islam, surgieron los mejores pensadores españoles del medioevo, Maimónid</w:t>
      </w:r>
      <w:r w:rsidRPr="00A53E4D">
        <w:rPr>
          <w:rFonts w:ascii="Times New Roman" w:eastAsia="Times New Roman" w:hAnsi="Times New Roman" w:cs="Times New Roman"/>
          <w:sz w:val="24"/>
          <w:szCs w:val="24"/>
        </w:rPr>
        <w:t>es y Averroes. La reconquista fue un acontecimiento militar, y su objetivo era por supuesto que la España cristiana derrotara a los musulmanes, para este modo instaurar ellos nuevamente su dominio. Los principales artífices de esta lucha fueron sorprendent</w:t>
      </w:r>
      <w:r w:rsidRPr="00A53E4D">
        <w:rPr>
          <w:rFonts w:ascii="Times New Roman" w:eastAsia="Times New Roman" w:hAnsi="Times New Roman" w:cs="Times New Roman"/>
          <w:sz w:val="24"/>
          <w:szCs w:val="24"/>
        </w:rPr>
        <w:t xml:space="preserve">emente los monjes, que se vieron obligados a convertirse en guerreros. También los reyes emplearon astutas tácticas de combate, que posteriormente fueron utilizadas durante la conquista de América. Además de los monjes, destacó El Cid, que a día de hoy no </w:t>
      </w:r>
      <w:r w:rsidRPr="00A53E4D">
        <w:rPr>
          <w:rFonts w:ascii="Times New Roman" w:eastAsia="Times New Roman" w:hAnsi="Times New Roman" w:cs="Times New Roman"/>
          <w:sz w:val="24"/>
          <w:szCs w:val="24"/>
        </w:rPr>
        <w:t>se sabe si existió o no. Este embustero hombre utilizó toda su inteligencia para engañar a todos los que quería. Pero este hombre jugaba para ambos bandos, tanto para moros como para españoles, y esto al “gobierno” ibérico no le convenía, por lo que le des</w:t>
      </w:r>
      <w:r w:rsidRPr="00A53E4D">
        <w:rPr>
          <w:rFonts w:ascii="Times New Roman" w:eastAsia="Times New Roman" w:hAnsi="Times New Roman" w:cs="Times New Roman"/>
          <w:sz w:val="24"/>
          <w:szCs w:val="24"/>
        </w:rPr>
        <w:t xml:space="preserve">tituyeron.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Algo que</w:t>
      </w:r>
      <w:r w:rsidR="00275590">
        <w:rPr>
          <w:rFonts w:ascii="Times New Roman" w:eastAsia="Times New Roman" w:hAnsi="Times New Roman" w:cs="Times New Roman"/>
          <w:sz w:val="24"/>
          <w:szCs w:val="24"/>
        </w:rPr>
        <w:t xml:space="preserve"> </w:t>
      </w:r>
      <w:r w:rsidR="00275590" w:rsidRPr="00A53E4D">
        <w:rPr>
          <w:rFonts w:ascii="Times New Roman" w:eastAsia="Times New Roman" w:hAnsi="Times New Roman" w:cs="Times New Roman"/>
          <w:sz w:val="24"/>
          <w:szCs w:val="24"/>
        </w:rPr>
        <w:t>les</w:t>
      </w:r>
      <w:r w:rsidRPr="00A53E4D">
        <w:rPr>
          <w:rFonts w:ascii="Times New Roman" w:eastAsia="Times New Roman" w:hAnsi="Times New Roman" w:cs="Times New Roman"/>
          <w:sz w:val="24"/>
          <w:szCs w:val="24"/>
        </w:rPr>
        <w:t xml:space="preserve"> hizo </w:t>
      </w:r>
      <w:proofErr w:type="gramStart"/>
      <w:r w:rsidR="00275590">
        <w:rPr>
          <w:rFonts w:ascii="Times New Roman" w:eastAsia="Times New Roman" w:hAnsi="Times New Roman" w:cs="Times New Roman"/>
          <w:sz w:val="24"/>
          <w:szCs w:val="24"/>
        </w:rPr>
        <w:t>a los españoles más difícil</w:t>
      </w:r>
      <w:proofErr w:type="gramEnd"/>
      <w:r w:rsidRPr="00A53E4D">
        <w:rPr>
          <w:rFonts w:ascii="Times New Roman" w:eastAsia="Times New Roman" w:hAnsi="Times New Roman" w:cs="Times New Roman"/>
          <w:sz w:val="24"/>
          <w:szCs w:val="24"/>
        </w:rPr>
        <w:t xml:space="preserve"> su proceso de liberación fue que al momento de la batalla no solo se tuvieron que enfrentar a los moros, sino que también al naciente sistema “El feudalismo”, y este supuso también un poder muy fuert</w:t>
      </w:r>
      <w:r w:rsidRPr="00A53E4D">
        <w:rPr>
          <w:rFonts w:ascii="Times New Roman" w:eastAsia="Times New Roman" w:hAnsi="Times New Roman" w:cs="Times New Roman"/>
          <w:sz w:val="24"/>
          <w:szCs w:val="24"/>
        </w:rPr>
        <w:t xml:space="preserve">e. Ya que para </w:t>
      </w:r>
      <w:r w:rsidRPr="00A53E4D">
        <w:rPr>
          <w:rFonts w:ascii="Times New Roman" w:eastAsia="Times New Roman" w:hAnsi="Times New Roman" w:cs="Times New Roman"/>
          <w:sz w:val="24"/>
          <w:szCs w:val="24"/>
        </w:rPr>
        <w:lastRenderedPageBreak/>
        <w:t>ser un hombre comercial, se tenía que ser libre de obligaciones feudales. Poco a poco las tropas españolas fueron avanzando y recuperando terreno, a su paso dejaban ciudades con gente libre, pequeñas ciudades lejos del feudalismo que imperab</w:t>
      </w:r>
      <w:r w:rsidRPr="00A53E4D">
        <w:rPr>
          <w:rFonts w:ascii="Times New Roman" w:eastAsia="Times New Roman" w:hAnsi="Times New Roman" w:cs="Times New Roman"/>
          <w:sz w:val="24"/>
          <w:szCs w:val="24"/>
        </w:rPr>
        <w:t>a al norte de la nación. Por otra parte, para ir consolidando de a poco los territorios liberados, era imperante la necesidad de repoblarse, para de esta manera defender a estas tierras como cristianas. Por último, para expulsar definitivamente de los islá</w:t>
      </w:r>
      <w:r w:rsidRPr="00A53E4D">
        <w:rPr>
          <w:rFonts w:ascii="Times New Roman" w:eastAsia="Times New Roman" w:hAnsi="Times New Roman" w:cs="Times New Roman"/>
          <w:sz w:val="24"/>
          <w:szCs w:val="24"/>
        </w:rPr>
        <w:t>micos, recurrieron al comercio, pilar fundamental para la independencia de estados y ciudades. De a poco se fueron creando asambleas y constituciones, y la primera ciudad que cumplió todos estos requisitos fue Ávila. Las municipalidades y los reyes español</w:t>
      </w:r>
      <w:r w:rsidRPr="00A53E4D">
        <w:rPr>
          <w:rFonts w:ascii="Times New Roman" w:eastAsia="Times New Roman" w:hAnsi="Times New Roman" w:cs="Times New Roman"/>
          <w:sz w:val="24"/>
          <w:szCs w:val="24"/>
        </w:rPr>
        <w:t xml:space="preserve">es convivían en conjunto ante las leyes políticas. La democracia española surgió a partir de la creación de los parlamentos, que eran espacios abiertos, donde se debatía y cada ciudad tenía un solo representante.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Luego de que los españoles lograron expuls</w:t>
      </w:r>
      <w:r w:rsidRPr="00A53E4D">
        <w:rPr>
          <w:rFonts w:ascii="Times New Roman" w:eastAsia="Times New Roman" w:hAnsi="Times New Roman" w:cs="Times New Roman"/>
          <w:sz w:val="24"/>
          <w:szCs w:val="24"/>
        </w:rPr>
        <w:t>ar a los musulmanes de su territorio, se dió un fuerte conflicto entre los tres grupos sociales que quedaron en ese entonces, judíos, cristianos y musulmanes. Dichas querellas se extendieron, y terminaron con el suicidio de muchos musulmanes, otros decidie</w:t>
      </w:r>
      <w:r w:rsidRPr="00A53E4D">
        <w:rPr>
          <w:rFonts w:ascii="Times New Roman" w:eastAsia="Times New Roman" w:hAnsi="Times New Roman" w:cs="Times New Roman"/>
          <w:sz w:val="24"/>
          <w:szCs w:val="24"/>
        </w:rPr>
        <w:t xml:space="preserve">ron convertirse en cristianos, y cambiaron totalmente su forma de ser. Otro grupo emigró hacia ciudades que nunca fueron árabes, como Barcelona. </w:t>
      </w:r>
    </w:p>
    <w:p w:rsidR="00973CC6" w:rsidRPr="00A53E4D" w:rsidRDefault="008B554A"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IV</w:t>
      </w:r>
      <w:r w:rsidR="00A53E4D" w:rsidRPr="00A53E4D">
        <w:rPr>
          <w:rFonts w:ascii="Times New Roman" w:eastAsia="Times New Roman" w:hAnsi="Times New Roman" w:cs="Times New Roman"/>
          <w:b/>
          <w:sz w:val="24"/>
          <w:szCs w:val="24"/>
        </w:rPr>
        <w:t>:</w:t>
      </w:r>
      <w:r w:rsidRPr="00A53E4D">
        <w:rPr>
          <w:rFonts w:ascii="Times New Roman" w:eastAsia="Times New Roman" w:hAnsi="Times New Roman" w:cs="Times New Roman"/>
          <w:b/>
          <w:sz w:val="24"/>
          <w:szCs w:val="24"/>
        </w:rPr>
        <w:t xml:space="preserve"> 1492: El año crucial.</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El año 1492 es un año crucial en el mundo entre, ya que el mismo supone un p</w:t>
      </w:r>
      <w:r w:rsidRPr="00A53E4D">
        <w:rPr>
          <w:rFonts w:ascii="Times New Roman" w:eastAsia="Times New Roman" w:hAnsi="Times New Roman" w:cs="Times New Roman"/>
          <w:sz w:val="24"/>
          <w:szCs w:val="24"/>
        </w:rPr>
        <w:t>arteaguas en la historia universal. Por estos años ya la Edad Media había sucumbido, y el mundo estaba entrando en una de sus mayores y gloriosas etapas, marcada por el resurgimiento del hombre y de las artes que habían sido ocultadas durante el periodo pr</w:t>
      </w:r>
      <w:r w:rsidRPr="00A53E4D">
        <w:rPr>
          <w:rFonts w:ascii="Times New Roman" w:eastAsia="Times New Roman" w:hAnsi="Times New Roman" w:cs="Times New Roman"/>
          <w:sz w:val="24"/>
          <w:szCs w:val="24"/>
        </w:rPr>
        <w:t>ecedente. Por supuesto que este nuevo periodo es el renacimiento. Pero este gran periodo histórico exigió a cada entidad política europea a tomar conciencia de sí misma, y además a descubrir cuál sería su lugar en el nuevo orden internacional.</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 xml:space="preserve">España, por </w:t>
      </w:r>
      <w:r w:rsidRPr="00A53E4D">
        <w:rPr>
          <w:rFonts w:ascii="Times New Roman" w:eastAsia="Times New Roman" w:hAnsi="Times New Roman" w:cs="Times New Roman"/>
          <w:sz w:val="24"/>
          <w:szCs w:val="24"/>
        </w:rPr>
        <w:t>su parte, se encontraba con el propósito de terminar la Reconquista, y para esto derrotaron al imperio árabe de la península de Granada. Con esta victoria se asegura en todo el territorio español la unidad, y se forja de a poco un estado nacional que perse</w:t>
      </w:r>
      <w:r w:rsidRPr="00A53E4D">
        <w:rPr>
          <w:rFonts w:ascii="Times New Roman" w:eastAsia="Times New Roman" w:hAnsi="Times New Roman" w:cs="Times New Roman"/>
          <w:sz w:val="24"/>
          <w:szCs w:val="24"/>
        </w:rPr>
        <w:t>guía objetivos comunes para todos. En el lapso de 1280 a 1480 el territorio español se mantuvo estable, ya las fronteras y reinos estaban establecidos con claridad. Por aquel entonces, la lucha de los reinos contra el feudalismo significaba el poder que el</w:t>
      </w:r>
      <w:r w:rsidRPr="00A53E4D">
        <w:rPr>
          <w:rFonts w:ascii="Times New Roman" w:eastAsia="Times New Roman" w:hAnsi="Times New Roman" w:cs="Times New Roman"/>
          <w:sz w:val="24"/>
          <w:szCs w:val="24"/>
        </w:rPr>
        <w:t xml:space="preserve"> rey debía imponer sobre todo el territorio, y además la lealtad que debían ofrecerle todos los habitantes de cada territorio al rey.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Finalmente en este capítulo Fuentes habla sobre la incidencia </w:t>
      </w:r>
      <w:proofErr w:type="gramStart"/>
      <w:r w:rsidRPr="00A53E4D">
        <w:rPr>
          <w:rFonts w:ascii="Times New Roman" w:eastAsia="Times New Roman" w:hAnsi="Times New Roman" w:cs="Times New Roman"/>
          <w:sz w:val="24"/>
          <w:szCs w:val="24"/>
        </w:rPr>
        <w:t>del</w:t>
      </w:r>
      <w:proofErr w:type="gramEnd"/>
      <w:r w:rsidRPr="00A53E4D">
        <w:rPr>
          <w:rFonts w:ascii="Times New Roman" w:eastAsia="Times New Roman" w:hAnsi="Times New Roman" w:cs="Times New Roman"/>
          <w:sz w:val="24"/>
          <w:szCs w:val="24"/>
        </w:rPr>
        <w:t xml:space="preserve"> Isabel de Castilla en la historia de España. Para el a</w:t>
      </w:r>
      <w:r w:rsidRPr="00A53E4D">
        <w:rPr>
          <w:rFonts w:ascii="Times New Roman" w:eastAsia="Times New Roman" w:hAnsi="Times New Roman" w:cs="Times New Roman"/>
          <w:sz w:val="24"/>
          <w:szCs w:val="24"/>
        </w:rPr>
        <w:t>ño 1480, Isabel contrajo matrimonio con el rey de Aragón, Fernando. De esta manera se pudieron unir los reinos de Aragón y Castillas, a su vez este matrimonio le permitió a España unificar sus reinos medievales, y se situó en primer plano  de la política a</w:t>
      </w:r>
      <w:r w:rsidRPr="00A53E4D">
        <w:rPr>
          <w:rFonts w:ascii="Times New Roman" w:eastAsia="Times New Roman" w:hAnsi="Times New Roman" w:cs="Times New Roman"/>
          <w:sz w:val="24"/>
          <w:szCs w:val="24"/>
        </w:rPr>
        <w:t xml:space="preserve"> todas las fuerzas que favorecen el orden, la legalidad y la unidad. Como el poder feudal en el campo y el poder civil en las ciudades. Para la castellonense, la conquista de Granada era sumamente importante, ella y su esposo Fernando solo pensaban echar a</w:t>
      </w:r>
      <w:r w:rsidRPr="00A53E4D">
        <w:rPr>
          <w:rFonts w:ascii="Times New Roman" w:eastAsia="Times New Roman" w:hAnsi="Times New Roman" w:cs="Times New Roman"/>
          <w:sz w:val="24"/>
          <w:szCs w:val="24"/>
        </w:rPr>
        <w:t xml:space="preserve"> los musulmanes de su territorio, sin importar las consecuencias que esto podría causar.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En 1492, la reina envió a un marinero que tenía como nombre Cristóbal Colón a una aventura en altamar, el objetivo de Isabel era rebasar a los portugueses en la conse</w:t>
      </w:r>
      <w:r w:rsidRPr="00A53E4D">
        <w:rPr>
          <w:rFonts w:ascii="Times New Roman" w:eastAsia="Times New Roman" w:hAnsi="Times New Roman" w:cs="Times New Roman"/>
          <w:sz w:val="24"/>
          <w:szCs w:val="24"/>
        </w:rPr>
        <w:t>cución de la ruta más rápida a las indias. Pero como ya todos sabemos las indias no fueron descubiertas por Colón, y esta expedición trajo consigo el descubrimiento del nuevo mundo, que años más tarde se llamaría América. Este fue el tercer gran acontecimi</w:t>
      </w:r>
      <w:r w:rsidRPr="00A53E4D">
        <w:rPr>
          <w:rFonts w:ascii="Times New Roman" w:eastAsia="Times New Roman" w:hAnsi="Times New Roman" w:cs="Times New Roman"/>
          <w:sz w:val="24"/>
          <w:szCs w:val="24"/>
        </w:rPr>
        <w:t>ento de 1492, junto a los otros que han sido mencionados antes en este capítulo. Finalmente, el cuarto acontecimiento de este año crucial no es mencionado en muchos libros de historia. Antonio de Nebrija publicó la primera gramática de la lengua española c</w:t>
      </w:r>
      <w:r w:rsidRPr="00A53E4D">
        <w:rPr>
          <w:rFonts w:ascii="Times New Roman" w:eastAsia="Times New Roman" w:hAnsi="Times New Roman" w:cs="Times New Roman"/>
          <w:sz w:val="24"/>
          <w:szCs w:val="24"/>
        </w:rPr>
        <w:t xml:space="preserve">omo un instrumento de excelencia artística, de </w:t>
      </w:r>
      <w:r w:rsidRPr="00A53E4D">
        <w:rPr>
          <w:rFonts w:ascii="Times New Roman" w:eastAsia="Times New Roman" w:hAnsi="Times New Roman" w:cs="Times New Roman"/>
          <w:sz w:val="24"/>
          <w:szCs w:val="24"/>
        </w:rPr>
        <w:lastRenderedPageBreak/>
        <w:t>fuerza moral, de alternativa política y de unidad multirracial, que sobreviviría muchas de las virtudes y la mayoría de las locuras de la reina Isabel de Castilla y Fernando de Aragón.</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V</w:t>
      </w:r>
      <w:r w:rsidR="008B554A" w:rsidRPr="00A53E4D">
        <w:rPr>
          <w:rFonts w:ascii="Times New Roman" w:eastAsia="Times New Roman" w:hAnsi="Times New Roman" w:cs="Times New Roman"/>
          <w:b/>
          <w:sz w:val="24"/>
          <w:szCs w:val="24"/>
        </w:rPr>
        <w:t xml:space="preserve">: </w:t>
      </w:r>
      <w:r w:rsidRPr="00A53E4D">
        <w:rPr>
          <w:rFonts w:ascii="Times New Roman" w:eastAsia="Times New Roman" w:hAnsi="Times New Roman" w:cs="Times New Roman"/>
          <w:b/>
          <w:sz w:val="24"/>
          <w:szCs w:val="24"/>
        </w:rPr>
        <w:t>Vida y muerte del mundo indígena</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En este capítulo el autor se centra en los orígenes el continente americano. En el comienzo el autor expresa una frase que se considera completamente desacertada, ya que él mismo señala que el continente americano siempre ha estado vac</w:t>
      </w:r>
      <w:r w:rsidRPr="00A53E4D">
        <w:rPr>
          <w:rFonts w:ascii="Times New Roman" w:eastAsia="Times New Roman" w:hAnsi="Times New Roman" w:cs="Times New Roman"/>
          <w:sz w:val="24"/>
          <w:szCs w:val="24"/>
        </w:rPr>
        <w:t>ío. Para argumentar sobre esta base, se habla sobre el proceso de glaciación que atravesó el océano Atlántico, por el mismo se considera que los habitantes del continente asiático vinieron a América a través del estrecho de Bering, y de esta forma llegar d</w:t>
      </w:r>
      <w:r w:rsidRPr="00A53E4D">
        <w:rPr>
          <w:rFonts w:ascii="Times New Roman" w:eastAsia="Times New Roman" w:hAnsi="Times New Roman" w:cs="Times New Roman"/>
          <w:sz w:val="24"/>
          <w:szCs w:val="24"/>
        </w:rPr>
        <w:t>esde oriente hasta occidente. Por lo tanto, Fuentes señala que los primeros habitantes del continente eran n´pomadas que se dedicaban a la casa en un principio, hasta que con el paso del tiempo y aparición de nuevas tecnologías fueron descubriendo de a poc</w:t>
      </w:r>
      <w:r w:rsidRPr="00A53E4D">
        <w:rPr>
          <w:rFonts w:ascii="Times New Roman" w:eastAsia="Times New Roman" w:hAnsi="Times New Roman" w:cs="Times New Roman"/>
          <w:sz w:val="24"/>
          <w:szCs w:val="24"/>
        </w:rPr>
        <w:t>o la agricultura. El hecho de descubrir esta actividad supuso un giro tremendo dentro de la</w:t>
      </w:r>
      <w:r w:rsidRPr="00A53E4D">
        <w:rPr>
          <w:rFonts w:ascii="Times New Roman" w:eastAsia="Times New Roman" w:hAnsi="Times New Roman" w:cs="Times New Roman"/>
          <w:sz w:val="24"/>
          <w:szCs w:val="24"/>
        </w:rPr>
        <w:t xml:space="preserve"> forma de vida de los grupos humanos de aquel entonces.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Con el descubrimiento de la agricultura se fueron formando en torno a ella pequeñas aldeas, que poster</w:t>
      </w:r>
      <w:r w:rsidRPr="00A53E4D">
        <w:rPr>
          <w:rFonts w:ascii="Times New Roman" w:eastAsia="Times New Roman" w:hAnsi="Times New Roman" w:cs="Times New Roman"/>
          <w:sz w:val="24"/>
          <w:szCs w:val="24"/>
        </w:rPr>
        <w:t>iormente terminarán siendo grandes civilizaciones. La mitología fue a la par de las actividades agrícolas, y los grupos emergentes estaban ligados de igual manera tanto como al mito como a la agricultura, ejemplo de ello son los Aztecas, Mayas y Zapotecas.</w:t>
      </w:r>
      <w:r w:rsidRPr="00A53E4D">
        <w:rPr>
          <w:rFonts w:ascii="Times New Roman" w:eastAsia="Times New Roman" w:hAnsi="Times New Roman" w:cs="Times New Roman"/>
          <w:sz w:val="24"/>
          <w:szCs w:val="24"/>
        </w:rPr>
        <w:t xml:space="preserve"> Ejemplos estos de culturas mesoamericanas.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Luego, el autor hace una comparación entre las culturas existentes en Europa y las que se encontraban en América a la llegada de Colón. Pero estas culturas no son comparadas por Fuentes de la manera tradicional </w:t>
      </w:r>
      <w:r w:rsidRPr="00A53E4D">
        <w:rPr>
          <w:rFonts w:ascii="Times New Roman" w:eastAsia="Times New Roman" w:hAnsi="Times New Roman" w:cs="Times New Roman"/>
          <w:sz w:val="24"/>
          <w:szCs w:val="24"/>
        </w:rPr>
        <w:t xml:space="preserve">en la que se hace, sino que el autor utiliza otro enfoque. Se centra en exponer que en ambos lugares los grupos humanos se manejaban mediante la intriga, de si el ser humano era parte de la naturaleza pero que si al mismo tiempo era ajeno a ella.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Finalmen</w:t>
      </w:r>
      <w:r w:rsidRPr="00A53E4D">
        <w:rPr>
          <w:rFonts w:ascii="Times New Roman" w:eastAsia="Times New Roman" w:hAnsi="Times New Roman" w:cs="Times New Roman"/>
          <w:sz w:val="24"/>
          <w:szCs w:val="24"/>
        </w:rPr>
        <w:t xml:space="preserve">te en este capítulo se habla sobre como la civilización tolteca fue desapareciendo de a poco. Esta desaparición se dio gracias a la llegada de los </w:t>
      </w:r>
      <w:proofErr w:type="gramStart"/>
      <w:r w:rsidRPr="00A53E4D">
        <w:rPr>
          <w:rFonts w:ascii="Times New Roman" w:eastAsia="Times New Roman" w:hAnsi="Times New Roman" w:cs="Times New Roman"/>
          <w:sz w:val="24"/>
          <w:szCs w:val="24"/>
        </w:rPr>
        <w:t>Aztecas</w:t>
      </w:r>
      <w:proofErr w:type="gramEnd"/>
      <w:r w:rsidRPr="00A53E4D">
        <w:rPr>
          <w:rFonts w:ascii="Times New Roman" w:eastAsia="Times New Roman" w:hAnsi="Times New Roman" w:cs="Times New Roman"/>
          <w:sz w:val="24"/>
          <w:szCs w:val="24"/>
        </w:rPr>
        <w:t>, que les colonizaron y se establecieron en su territorio, y se fueron extendiendo con gran fuerza por</w:t>
      </w:r>
      <w:r w:rsidRPr="00A53E4D">
        <w:rPr>
          <w:rFonts w:ascii="Times New Roman" w:eastAsia="Times New Roman" w:hAnsi="Times New Roman" w:cs="Times New Roman"/>
          <w:sz w:val="24"/>
          <w:szCs w:val="24"/>
        </w:rPr>
        <w:t xml:space="preserve"> todo el territorio. Los </w:t>
      </w:r>
      <w:r w:rsidR="00A53E4D" w:rsidRPr="00A53E4D">
        <w:rPr>
          <w:rFonts w:ascii="Times New Roman" w:eastAsia="Times New Roman" w:hAnsi="Times New Roman" w:cs="Times New Roman"/>
          <w:sz w:val="24"/>
          <w:szCs w:val="24"/>
        </w:rPr>
        <w:t>aztecas</w:t>
      </w:r>
      <w:r w:rsidRPr="00A53E4D">
        <w:rPr>
          <w:rFonts w:ascii="Times New Roman" w:eastAsia="Times New Roman" w:hAnsi="Times New Roman" w:cs="Times New Roman"/>
          <w:sz w:val="24"/>
          <w:szCs w:val="24"/>
        </w:rPr>
        <w:t xml:space="preserve"> se extendieron desde el actual territorio mexicano hasta lo que es actualmente centroamérica. Esta civilización poseía enormes templos que estaban repletos de pinturas y estatuas, las mismas representaban toda la mitología </w:t>
      </w:r>
      <w:r w:rsidRPr="00A53E4D">
        <w:rPr>
          <w:rFonts w:ascii="Times New Roman" w:eastAsia="Times New Roman" w:hAnsi="Times New Roman" w:cs="Times New Roman"/>
          <w:sz w:val="24"/>
          <w:szCs w:val="24"/>
        </w:rPr>
        <w:t>de esta vasta cultura. En base a esta representaciones, el gran poeta maldito francés, Baudelaire las califica como “bárbaras”, el decía que este arte era bárbaro, ya que expresaba que estaba completamente alejado del ser humano. Para los europeos encontra</w:t>
      </w:r>
      <w:r w:rsidRPr="00A53E4D">
        <w:rPr>
          <w:rFonts w:ascii="Times New Roman" w:eastAsia="Times New Roman" w:hAnsi="Times New Roman" w:cs="Times New Roman"/>
          <w:sz w:val="24"/>
          <w:szCs w:val="24"/>
        </w:rPr>
        <w:t>rse con el nivel de desarrollo que había en América fue totalmente sorpresivo debido a los conceptos errados que tenían de esta parte del mundo.</w:t>
      </w:r>
    </w:p>
    <w:p w:rsidR="00973CC6" w:rsidRPr="00A53E4D" w:rsidRDefault="008B554A"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sz w:val="24"/>
          <w:szCs w:val="24"/>
        </w:rPr>
        <w:t xml:space="preserve">     </w:t>
      </w:r>
      <w:r w:rsidR="00A53E4D" w:rsidRPr="00A53E4D">
        <w:rPr>
          <w:rFonts w:ascii="Times New Roman" w:eastAsia="Times New Roman" w:hAnsi="Times New Roman" w:cs="Times New Roman"/>
          <w:b/>
          <w:sz w:val="24"/>
          <w:szCs w:val="24"/>
        </w:rPr>
        <w:t>Capítulo VI:</w:t>
      </w:r>
      <w:r w:rsidRPr="00A53E4D">
        <w:rPr>
          <w:rFonts w:ascii="Times New Roman" w:eastAsia="Times New Roman" w:hAnsi="Times New Roman" w:cs="Times New Roman"/>
          <w:b/>
          <w:sz w:val="24"/>
          <w:szCs w:val="24"/>
        </w:rPr>
        <w:t xml:space="preserve"> La conquista y la reconquista del nuevo mundo</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En este capítulo se aborda la conquista y colonización del territorio incaico, otrora Tahuantinsuyo. </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En 1530, Francisco Pizarro se aventuró desde Panamá junto a sus hermanos Hernando, Juan y Gonzalo y otros 200 hombres hacias las costas del pacífico al ac</w:t>
      </w:r>
      <w:r w:rsidRPr="00A53E4D">
        <w:rPr>
          <w:rFonts w:ascii="Times New Roman" w:eastAsia="Times New Roman" w:hAnsi="Times New Roman" w:cs="Times New Roman"/>
          <w:sz w:val="24"/>
          <w:szCs w:val="24"/>
        </w:rPr>
        <w:t>tual territorio ecuatoriano. Por aquel entonces lo que es el actualmente Ecuador pertenecía al gran imperio inca</w:t>
      </w:r>
      <w:proofErr w:type="gramStart"/>
      <w:r w:rsidRPr="00A53E4D">
        <w:rPr>
          <w:rFonts w:ascii="Times New Roman" w:eastAsia="Times New Roman" w:hAnsi="Times New Roman" w:cs="Times New Roman"/>
          <w:sz w:val="24"/>
          <w:szCs w:val="24"/>
        </w:rPr>
        <w:t>,que</w:t>
      </w:r>
      <w:proofErr w:type="gramEnd"/>
      <w:r w:rsidRPr="00A53E4D">
        <w:rPr>
          <w:rFonts w:ascii="Times New Roman" w:eastAsia="Times New Roman" w:hAnsi="Times New Roman" w:cs="Times New Roman"/>
          <w:sz w:val="24"/>
          <w:szCs w:val="24"/>
        </w:rPr>
        <w:t xml:space="preserve"> se extendía desde Quito hasta Chile y Argentina. El líder de todo este vasto territorio de 40000 km y 200000 habitantes era Atahualpa</w:t>
      </w:r>
      <w:proofErr w:type="gramStart"/>
      <w:r w:rsidRPr="00A53E4D">
        <w:rPr>
          <w:rFonts w:ascii="Times New Roman" w:eastAsia="Times New Roman" w:hAnsi="Times New Roman" w:cs="Times New Roman"/>
          <w:sz w:val="24"/>
          <w:szCs w:val="24"/>
        </w:rPr>
        <w:t>,usurp</w:t>
      </w:r>
      <w:r w:rsidRPr="00A53E4D">
        <w:rPr>
          <w:rFonts w:ascii="Times New Roman" w:eastAsia="Times New Roman" w:hAnsi="Times New Roman" w:cs="Times New Roman"/>
          <w:sz w:val="24"/>
          <w:szCs w:val="24"/>
        </w:rPr>
        <w:t>ador</w:t>
      </w:r>
      <w:proofErr w:type="gramEnd"/>
      <w:r w:rsidRPr="00A53E4D">
        <w:rPr>
          <w:rFonts w:ascii="Times New Roman" w:eastAsia="Times New Roman" w:hAnsi="Times New Roman" w:cs="Times New Roman"/>
          <w:sz w:val="24"/>
          <w:szCs w:val="24"/>
        </w:rPr>
        <w:t xml:space="preserve"> que había asesinado a toda su familia y a su hermano Huáscar para hacerse con el poder. Al momento en el que los porqueros españoles arribaron al que sería a la postre uno de sus grandes virreinatos, se encontraron con una terrible Guerra civil, la cu</w:t>
      </w:r>
      <w:r w:rsidRPr="00A53E4D">
        <w:rPr>
          <w:rFonts w:ascii="Times New Roman" w:eastAsia="Times New Roman" w:hAnsi="Times New Roman" w:cs="Times New Roman"/>
          <w:sz w:val="24"/>
          <w:szCs w:val="24"/>
        </w:rPr>
        <w:t xml:space="preserve">al aprovecharon para ocupar todo el extenso territorio. El porquero Francisco Pizarro, muy hábil, se entrevistó con un Atahualpa muy soberbio, que llegó a la cita completamente </w:t>
      </w:r>
      <w:proofErr w:type="gramStart"/>
      <w:r w:rsidRPr="00A53E4D">
        <w:rPr>
          <w:rFonts w:ascii="Times New Roman" w:eastAsia="Times New Roman" w:hAnsi="Times New Roman" w:cs="Times New Roman"/>
          <w:sz w:val="24"/>
          <w:szCs w:val="24"/>
        </w:rPr>
        <w:t>desprovisto</w:t>
      </w:r>
      <w:proofErr w:type="gramEnd"/>
      <w:r w:rsidRPr="00A53E4D">
        <w:rPr>
          <w:rFonts w:ascii="Times New Roman" w:eastAsia="Times New Roman" w:hAnsi="Times New Roman" w:cs="Times New Roman"/>
          <w:sz w:val="24"/>
          <w:szCs w:val="24"/>
        </w:rPr>
        <w:t xml:space="preserve"> de armas y por esto fue capturado de manera inmediata. Para pedir s</w:t>
      </w:r>
      <w:r w:rsidRPr="00A53E4D">
        <w:rPr>
          <w:rFonts w:ascii="Times New Roman" w:eastAsia="Times New Roman" w:hAnsi="Times New Roman" w:cs="Times New Roman"/>
          <w:sz w:val="24"/>
          <w:szCs w:val="24"/>
        </w:rPr>
        <w:t xml:space="preserve">u liberación el líder inca ofreció todo un cuarto lleno de oro a los Pizarro, pero los </w:t>
      </w:r>
      <w:r w:rsidRPr="00A53E4D">
        <w:rPr>
          <w:rFonts w:ascii="Times New Roman" w:eastAsia="Times New Roman" w:hAnsi="Times New Roman" w:cs="Times New Roman"/>
          <w:sz w:val="24"/>
          <w:szCs w:val="24"/>
        </w:rPr>
        <w:lastRenderedPageBreak/>
        <w:t>colonizadores no cumplieron su parte del trato, no le liberaron. Para no ser tan “injustos”, le ofrecieron a Pizarro convertirse en católico, o morir como un hereje en l</w:t>
      </w:r>
      <w:r w:rsidRPr="00A53E4D">
        <w:rPr>
          <w:rFonts w:ascii="Times New Roman" w:eastAsia="Times New Roman" w:hAnsi="Times New Roman" w:cs="Times New Roman"/>
          <w:sz w:val="24"/>
          <w:szCs w:val="24"/>
        </w:rPr>
        <w:t>a hoguera, él mismo decidió ser católico, y murió con el nombre de Juan.</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De este modo se cumplió toda la profecía de Huayna Cápac, el mismo le augura a su hijo la llegada de unos hombres barbudos que provenían de occidente, mismo hombres que había partido </w:t>
      </w:r>
      <w:r w:rsidRPr="00A53E4D">
        <w:rPr>
          <w:rFonts w:ascii="Times New Roman" w:eastAsia="Times New Roman" w:hAnsi="Times New Roman" w:cs="Times New Roman"/>
          <w:sz w:val="24"/>
          <w:szCs w:val="24"/>
        </w:rPr>
        <w:t>hacia Europa unos años antes, y que habían prometido que volverían y reconquistar lo perdido.</w:t>
      </w:r>
    </w:p>
    <w:p w:rsidR="00973CC6" w:rsidRPr="00A53E4D" w:rsidRDefault="008B554A" w:rsidP="00A53E4D">
      <w:pPr>
        <w:pStyle w:val="normal0"/>
        <w:numPr>
          <w:ilvl w:val="0"/>
          <w:numId w:val="2"/>
        </w:numPr>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Qué se encontró en “Perú “, como señala Fuentes. Ya que para el mismo todo este territorio solo se llamaba Perú, y solo tenía dos ciudades, Cuzco y Cajamarca. </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En</w:t>
      </w:r>
      <w:r w:rsidRPr="00A53E4D">
        <w:rPr>
          <w:rFonts w:ascii="Times New Roman" w:eastAsia="Times New Roman" w:hAnsi="Times New Roman" w:cs="Times New Roman"/>
          <w:sz w:val="24"/>
          <w:szCs w:val="24"/>
        </w:rPr>
        <w:t xml:space="preserve"> esta enorme extensión territorial se encontraba el mejor sistema de de comunicaciones del mundo, solo comparable y de lejos con el de Roma, a pesar de que la cordillera de los Andes suponía un factor tremendamente complicado para lograr hacer toda esta ar</w:t>
      </w:r>
      <w:r w:rsidRPr="00A53E4D">
        <w:rPr>
          <w:rFonts w:ascii="Times New Roman" w:eastAsia="Times New Roman" w:hAnsi="Times New Roman" w:cs="Times New Roman"/>
          <w:sz w:val="24"/>
          <w:szCs w:val="24"/>
        </w:rPr>
        <w:t>dua labor. El imperio estaba regido por Atahualpa, líder supremo que recorría de punta a cabo todo su terreno para organizarlo, y para ver si de paso encontraba algún otro territorio que colonizar. Se cultivaba maíz, algodón y patata, este el principal reg</w:t>
      </w:r>
      <w:r w:rsidRPr="00A53E4D">
        <w:rPr>
          <w:rFonts w:ascii="Times New Roman" w:eastAsia="Times New Roman" w:hAnsi="Times New Roman" w:cs="Times New Roman"/>
          <w:sz w:val="24"/>
          <w:szCs w:val="24"/>
        </w:rPr>
        <w:t>alo de los incas a los españoles. La ganadería peruana era en aquel momento la mejor de mundo, la llama, la alpaca y el guanaco eran los compañeros constantes de todo este altiplano. La burocracia era tan enorme como vigilada. Además del cerrado mando de A</w:t>
      </w:r>
      <w:r w:rsidRPr="00A53E4D">
        <w:rPr>
          <w:rFonts w:ascii="Times New Roman" w:eastAsia="Times New Roman" w:hAnsi="Times New Roman" w:cs="Times New Roman"/>
          <w:sz w:val="24"/>
          <w:szCs w:val="24"/>
        </w:rPr>
        <w:t xml:space="preserve">tahualpa, la religión también era un factor para agrupar a las 200000 personas que vivían aquí. La religión inca, era sin embargo una religión de mito, magia y metamorfosis. </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En cuanto a la distribución de tierras, las mismas se dividían en, las tierras de</w:t>
      </w:r>
      <w:r w:rsidRPr="00A53E4D">
        <w:rPr>
          <w:rFonts w:ascii="Times New Roman" w:eastAsia="Times New Roman" w:hAnsi="Times New Roman" w:cs="Times New Roman"/>
          <w:sz w:val="24"/>
          <w:szCs w:val="24"/>
        </w:rPr>
        <w:t>l sol, cultivadas por todos y para todos, y las tierras del inca, destinadas al sustento del rey y el Estado. Pero en teoría todas pertenecían al Estado y se concede el uso de las mismas a las comunidades. Estas, a su vez, se basaban en la unidad llamada e</w:t>
      </w:r>
      <w:r w:rsidRPr="00A53E4D">
        <w:rPr>
          <w:rFonts w:ascii="Times New Roman" w:eastAsia="Times New Roman" w:hAnsi="Times New Roman" w:cs="Times New Roman"/>
          <w:sz w:val="24"/>
          <w:szCs w:val="24"/>
        </w:rPr>
        <w:t xml:space="preserve">l </w:t>
      </w:r>
      <w:r w:rsidRPr="00A53E4D">
        <w:rPr>
          <w:rFonts w:ascii="Times New Roman" w:eastAsia="Times New Roman" w:hAnsi="Times New Roman" w:cs="Times New Roman"/>
          <w:i/>
          <w:sz w:val="24"/>
          <w:szCs w:val="24"/>
        </w:rPr>
        <w:t>ayllu</w:t>
      </w:r>
      <w:r w:rsidRPr="00A53E4D">
        <w:rPr>
          <w:rFonts w:ascii="Times New Roman" w:eastAsia="Times New Roman" w:hAnsi="Times New Roman" w:cs="Times New Roman"/>
          <w:sz w:val="24"/>
          <w:szCs w:val="24"/>
        </w:rPr>
        <w:t xml:space="preserve">, que eran clanes relacionados por sangre, es decir, familias. Estos individuos eran los encargados de asegurarse de la </w:t>
      </w:r>
      <w:r w:rsidRPr="00A53E4D">
        <w:rPr>
          <w:rFonts w:ascii="Times New Roman" w:eastAsia="Times New Roman" w:hAnsi="Times New Roman" w:cs="Times New Roman"/>
          <w:sz w:val="24"/>
          <w:szCs w:val="24"/>
        </w:rPr>
        <w:lastRenderedPageBreak/>
        <w:t xml:space="preserve">explotación de la tierra para su propio sustento. Las ciudades estaban conformadas por 40000 familias o Ayllus, dirigidas por un </w:t>
      </w:r>
      <w:r w:rsidRPr="00A53E4D">
        <w:rPr>
          <w:rFonts w:ascii="Times New Roman" w:eastAsia="Times New Roman" w:hAnsi="Times New Roman" w:cs="Times New Roman"/>
          <w:sz w:val="24"/>
          <w:szCs w:val="24"/>
        </w:rPr>
        <w:t>gobernador que respondía a Atahualpa. También existía la propiedad privada, esta era entregada por méritos relevantes, una recompensa. Luego todo se fue destruyendo y se fueron uniendo las diferentes etnias, blancos europeos, indios, y los negros que recié</w:t>
      </w:r>
      <w:r w:rsidRPr="00A53E4D">
        <w:rPr>
          <w:rFonts w:ascii="Times New Roman" w:eastAsia="Times New Roman" w:hAnsi="Times New Roman" w:cs="Times New Roman"/>
          <w:sz w:val="24"/>
          <w:szCs w:val="24"/>
        </w:rPr>
        <w:t xml:space="preserve">n fueron traídos. En este momento se da lo que Fuentes llama como la contraconquista de América: la conquista de los conquistados por los derrotados, y el surgimiento de toda una sociedad propia americana, pluricultural y multirracial. Aunque cabe señalar </w:t>
      </w:r>
      <w:r w:rsidRPr="00A53E4D">
        <w:rPr>
          <w:rFonts w:ascii="Times New Roman" w:eastAsia="Times New Roman" w:hAnsi="Times New Roman" w:cs="Times New Roman"/>
          <w:sz w:val="24"/>
          <w:szCs w:val="24"/>
        </w:rPr>
        <w:t>que no sería en todo caso la conquista de los conquistados por los derrotados, sino la conquista de los conquistadores por los derrotados.</w:t>
      </w:r>
    </w:p>
    <w:p w:rsidR="00973CC6" w:rsidRPr="00A53E4D" w:rsidRDefault="008B554A" w:rsidP="00A53E4D">
      <w:pPr>
        <w:pStyle w:val="normal0"/>
        <w:numPr>
          <w:ilvl w:val="0"/>
          <w:numId w:val="1"/>
        </w:numPr>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Bajo el signo de la utopía</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Fuentes señala que con el Renacimiento se reabrió para todos los europeos la cuestión de las sociedades políticas de la comunidad no cristiana. Y se volvió a plantear el tema de la ciudad del hombre, asunto que había sido fuertemente censurado durante la E</w:t>
      </w:r>
      <w:r w:rsidRPr="00A53E4D">
        <w:rPr>
          <w:rFonts w:ascii="Times New Roman" w:eastAsia="Times New Roman" w:hAnsi="Times New Roman" w:cs="Times New Roman"/>
          <w:sz w:val="24"/>
          <w:szCs w:val="24"/>
        </w:rPr>
        <w:t>dad Media. En ese momento, con el surgimiento de la modernidad se comenzó a plantearse la idea de un lugar donde pudieran convivir de manera armónica el proyecto divino y el proyecto humano. En relación a este tema, Tomás Moro hace referencia a que este an</w:t>
      </w:r>
      <w:r w:rsidRPr="00A53E4D">
        <w:rPr>
          <w:rFonts w:ascii="Times New Roman" w:eastAsia="Times New Roman" w:hAnsi="Times New Roman" w:cs="Times New Roman"/>
          <w:sz w:val="24"/>
          <w:szCs w:val="24"/>
        </w:rPr>
        <w:t>helado lugar no existe, y esto se evidencia en su libro Utopía de 1506.</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Por otra parte, Amérigo Vespucio dice que ese lugar al que Moro no concibe no es más que América, el nuevo continente descubierto por los europeos. La postura del originador del nombre</w:t>
      </w:r>
      <w:r w:rsidRPr="00A53E4D">
        <w:rPr>
          <w:rFonts w:ascii="Times New Roman" w:eastAsia="Times New Roman" w:hAnsi="Times New Roman" w:cs="Times New Roman"/>
          <w:sz w:val="24"/>
          <w:szCs w:val="24"/>
        </w:rPr>
        <w:t xml:space="preserve"> de nuestro continente es muy romántica, ya que dice que los españoles y conquistadores europeos salieron a buscar este ansiado lugar, con el objetivo de unir a las personas en un nuevo mundo libre, donde no existieran monedas, regímenes, reyes, ni propied</w:t>
      </w:r>
      <w:r w:rsidRPr="00A53E4D">
        <w:rPr>
          <w:rFonts w:ascii="Times New Roman" w:eastAsia="Times New Roman" w:hAnsi="Times New Roman" w:cs="Times New Roman"/>
          <w:sz w:val="24"/>
          <w:szCs w:val="24"/>
        </w:rPr>
        <w:t>ades privadas. Pero al parecer se le escapó el hecho de que el imperio inca ya tuviese todo esto, a excepción de la moneda. Sin lugar a dudas, lo manifestado por Amérigo, era una completa utopía, ya que al mismo se le olvida manifestar que los europeos sal</w:t>
      </w:r>
      <w:r w:rsidRPr="00A53E4D">
        <w:rPr>
          <w:rFonts w:ascii="Times New Roman" w:eastAsia="Times New Roman" w:hAnsi="Times New Roman" w:cs="Times New Roman"/>
          <w:sz w:val="24"/>
          <w:szCs w:val="24"/>
        </w:rPr>
        <w:t xml:space="preserve">ieron de sus </w:t>
      </w:r>
      <w:r w:rsidRPr="00A53E4D">
        <w:rPr>
          <w:rFonts w:ascii="Times New Roman" w:eastAsia="Times New Roman" w:hAnsi="Times New Roman" w:cs="Times New Roman"/>
          <w:sz w:val="24"/>
          <w:szCs w:val="24"/>
        </w:rPr>
        <w:lastRenderedPageBreak/>
        <w:t>tierras porque en las mismas no tenían qué comer ni de qué vivir, y que los que llegaron a nuestro continente que eran un montón de desahuciados, que en muchos casos se habían salvado de la muerte con el destierro, y que en ningún momento tení</w:t>
      </w:r>
      <w:r w:rsidRPr="00A53E4D">
        <w:rPr>
          <w:rFonts w:ascii="Times New Roman" w:eastAsia="Times New Roman" w:hAnsi="Times New Roman" w:cs="Times New Roman"/>
          <w:sz w:val="24"/>
          <w:szCs w:val="24"/>
        </w:rPr>
        <w:t xml:space="preserve">an el interés de crear este espacio sagrado. </w:t>
      </w:r>
    </w:p>
    <w:p w:rsidR="00973CC6" w:rsidRPr="00A53E4D" w:rsidRDefault="008B554A" w:rsidP="00275590">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Finalmente en el capítulo se habla a breves rasgos sobre el exterminio de los nativos en los países del Caribe (Puerto Rico, República Dominicana y Cuba). Además aborda sobre el florecimiento de epidemias y enf</w:t>
      </w:r>
      <w:r w:rsidRPr="00A53E4D">
        <w:rPr>
          <w:rFonts w:ascii="Times New Roman" w:eastAsia="Times New Roman" w:hAnsi="Times New Roman" w:cs="Times New Roman"/>
          <w:sz w:val="24"/>
          <w:szCs w:val="24"/>
        </w:rPr>
        <w:t xml:space="preserve">ermedades en las nacientes colonias españolas. </w:t>
      </w:r>
      <w:r w:rsidRPr="00A53E4D">
        <w:rPr>
          <w:rFonts w:ascii="Times New Roman" w:eastAsia="Times New Roman" w:hAnsi="Times New Roman" w:cs="Times New Roman"/>
          <w:sz w:val="24"/>
          <w:szCs w:val="24"/>
        </w:rPr>
        <w:tab/>
        <w:t xml:space="preserve">  </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VII: La</w:t>
      </w:r>
      <w:r w:rsidR="008B554A" w:rsidRPr="00A53E4D">
        <w:rPr>
          <w:rFonts w:ascii="Times New Roman" w:eastAsia="Times New Roman" w:hAnsi="Times New Roman" w:cs="Times New Roman"/>
          <w:b/>
          <w:sz w:val="24"/>
          <w:szCs w:val="24"/>
        </w:rPr>
        <w:t xml:space="preserve"> era imperial</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Este capítulo es dedicado al rey Carlos V, puesto que el mismo fue el creador del imperio español. Carlos V tuvo un linaje de marcada relevancia, ya que el mismo es nieto de de </w:t>
      </w:r>
      <w:r w:rsidRPr="00A53E4D">
        <w:rPr>
          <w:rFonts w:ascii="Times New Roman" w:eastAsia="Times New Roman" w:hAnsi="Times New Roman" w:cs="Times New Roman"/>
          <w:sz w:val="24"/>
          <w:szCs w:val="24"/>
        </w:rPr>
        <w:t>los reyes Felipe y Juana, esta es reconocida por la pérdida de su cordura. En gran parte de este capítulo se narran los hechos que Juana realizó, todos estos tenían como objetivo que su esposo Felipe nunca fuese enterrado. Posterior a la muerte del rey, la</w:t>
      </w:r>
      <w:r w:rsidRPr="00A53E4D">
        <w:rPr>
          <w:rFonts w:ascii="Times New Roman" w:eastAsia="Times New Roman" w:hAnsi="Times New Roman" w:cs="Times New Roman"/>
          <w:sz w:val="24"/>
          <w:szCs w:val="24"/>
        </w:rPr>
        <w:t xml:space="preserve"> reina Juana fue encerrada en el castillo de Tordesillas, y su hijo,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Por otro parte, se aborda como era la vida de los indígenas y sus principales tradiciones a la llegada de los colonos. Se señala principalmente que los habitantes del continente america</w:t>
      </w:r>
      <w:r w:rsidRPr="00A53E4D">
        <w:rPr>
          <w:rFonts w:ascii="Times New Roman" w:eastAsia="Times New Roman" w:hAnsi="Times New Roman" w:cs="Times New Roman"/>
          <w:sz w:val="24"/>
          <w:szCs w:val="24"/>
        </w:rPr>
        <w:t>no mascaban constantemente la hoja de coca, esto les permitía que pudiesen caminar cientos de kilómetros sin la necesidad de alimentarse por dos días. El efecto de la coca en los nativos de América era verdaderamente eficaz, ya que la misma permitía amorti</w:t>
      </w:r>
      <w:r w:rsidRPr="00A53E4D">
        <w:rPr>
          <w:rFonts w:ascii="Times New Roman" w:eastAsia="Times New Roman" w:hAnsi="Times New Roman" w:cs="Times New Roman"/>
          <w:sz w:val="24"/>
          <w:szCs w:val="24"/>
        </w:rPr>
        <w:t>guar el peso de las agotadoras jornadas de trabajo. Fuentes señala que en América solo existían dos puertos de ingreso, mediante los cuales circulaba el oro y la plata. A su vez, con estos metales preciosos españa pagaba sus guerras por Europa. Por aquel e</w:t>
      </w:r>
      <w:r w:rsidRPr="00A53E4D">
        <w:rPr>
          <w:rFonts w:ascii="Times New Roman" w:eastAsia="Times New Roman" w:hAnsi="Times New Roman" w:cs="Times New Roman"/>
          <w:sz w:val="24"/>
          <w:szCs w:val="24"/>
        </w:rPr>
        <w:t>ntonces, como ya se señaló en capítulos anteriores España era la más poderosa monarquía católica del mundo, que acabó financiando sin querer a sus enemigos protestantes.</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 xml:space="preserve">   La conquista y colonización trajeron consigo la creación de los derechos de conquis</w:t>
      </w:r>
      <w:r w:rsidRPr="00A53E4D">
        <w:rPr>
          <w:rFonts w:ascii="Times New Roman" w:eastAsia="Times New Roman" w:hAnsi="Times New Roman" w:cs="Times New Roman"/>
          <w:sz w:val="24"/>
          <w:szCs w:val="24"/>
        </w:rPr>
        <w:t>ta, ya que por el momento el mundo colonial estaba dividido entre España y Portugal. Por ello, la reina Isabel I proclamó que el mar y el aire eran comunes para ambos imperios, pero las ciudades no, por ellos las mismas se vieron obligadas a proteger sus r</w:t>
      </w:r>
      <w:r w:rsidRPr="00A53E4D">
        <w:rPr>
          <w:rFonts w:ascii="Times New Roman" w:eastAsia="Times New Roman" w:hAnsi="Times New Roman" w:cs="Times New Roman"/>
          <w:sz w:val="24"/>
          <w:szCs w:val="24"/>
        </w:rPr>
        <w:t>iquezas y posesiones. En este apartado también se hace referencia al rey Felipe, sin dudas uno de los personajes que marcó la historia de España. El mismo nunca fue capaz de pensar con claridad, y se lanzó sobre Inglaterra con el objetivo de evangelizarla.</w:t>
      </w:r>
      <w:r w:rsidRPr="00A53E4D">
        <w:rPr>
          <w:rFonts w:ascii="Times New Roman" w:eastAsia="Times New Roman" w:hAnsi="Times New Roman" w:cs="Times New Roman"/>
          <w:sz w:val="24"/>
          <w:szCs w:val="24"/>
        </w:rPr>
        <w:t xml:space="preserve"> Esta empresa fue un fracaso, ya que la Gran Armada fracasó, y con la derrota de la misma España dejó de ser la primera potencia del mundo.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Como conclusión, en este capítulo es tratado como el Imperio español dejó de ser el más poderoso del mundo, y a</w:t>
      </w:r>
      <w:r w:rsidRPr="00A53E4D">
        <w:rPr>
          <w:rFonts w:ascii="Times New Roman" w:eastAsia="Times New Roman" w:hAnsi="Times New Roman" w:cs="Times New Roman"/>
          <w:sz w:val="24"/>
          <w:szCs w:val="24"/>
        </w:rPr>
        <w:t xml:space="preserve">demás se hace una referencia a lo que sucedía en América a la llegada de los españoles. </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VIII</w:t>
      </w:r>
      <w:r w:rsidR="008B554A" w:rsidRPr="00A53E4D">
        <w:rPr>
          <w:rFonts w:ascii="Times New Roman" w:eastAsia="Times New Roman" w:hAnsi="Times New Roman" w:cs="Times New Roman"/>
          <w:b/>
          <w:sz w:val="24"/>
          <w:szCs w:val="24"/>
        </w:rPr>
        <w:t xml:space="preserve"> El Siglo de Oro</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 xml:space="preserve">El </w:t>
      </w:r>
      <w:r w:rsidRPr="00A53E4D">
        <w:rPr>
          <w:rFonts w:ascii="Times New Roman" w:eastAsia="Times New Roman" w:hAnsi="Times New Roman" w:cs="Times New Roman"/>
          <w:i/>
          <w:sz w:val="24"/>
          <w:szCs w:val="24"/>
        </w:rPr>
        <w:t xml:space="preserve">Siglo de Oro, </w:t>
      </w:r>
      <w:r w:rsidRPr="00A53E4D">
        <w:rPr>
          <w:rFonts w:ascii="Times New Roman" w:eastAsia="Times New Roman" w:hAnsi="Times New Roman" w:cs="Times New Roman"/>
          <w:sz w:val="24"/>
          <w:szCs w:val="24"/>
        </w:rPr>
        <w:t>es sin dudas uno de los periodos históricos más famoso del mundo. El mismo se destaca por la aparición de la novela moderna y p</w:t>
      </w:r>
      <w:r w:rsidRPr="00A53E4D">
        <w:rPr>
          <w:rFonts w:ascii="Times New Roman" w:eastAsia="Times New Roman" w:hAnsi="Times New Roman" w:cs="Times New Roman"/>
          <w:sz w:val="24"/>
          <w:szCs w:val="24"/>
        </w:rPr>
        <w:t>or el poder de la Santa Inquisición. Esta institución, como ya se conoce fue la encargada de no dejar que se publicaran gran variedad de libros, además de que exterminó a más personas que las dos  guerra mundiales juntas, y todo esto lo hacían por el temor</w:t>
      </w:r>
      <w:r w:rsidRPr="00A53E4D">
        <w:rPr>
          <w:rFonts w:ascii="Times New Roman" w:eastAsia="Times New Roman" w:hAnsi="Times New Roman" w:cs="Times New Roman"/>
          <w:sz w:val="24"/>
          <w:szCs w:val="24"/>
        </w:rPr>
        <w:t xml:space="preserve"> que le tenían a las nuevas publicaciones. Dicho siglo aproximadamente en 1492, y termina por la década del cuarenta de 1600, y se le conoce bajo este nombre por el paso del oro y la plata desde América hacia el continente europeo. La explotación colonial </w:t>
      </w:r>
      <w:r w:rsidRPr="00A53E4D">
        <w:rPr>
          <w:rFonts w:ascii="Times New Roman" w:eastAsia="Times New Roman" w:hAnsi="Times New Roman" w:cs="Times New Roman"/>
          <w:sz w:val="24"/>
          <w:szCs w:val="24"/>
        </w:rPr>
        <w:t>en América produjo que se produjeran varios cambios en la sociedad española, uno de ellos fue la devaluación de la moneda, y la agudización de las diferentes clases sociales, es decir que se marcó más la diferencia entre este tipo de clases. Todo esto se d</w:t>
      </w:r>
      <w:r w:rsidRPr="00A53E4D">
        <w:rPr>
          <w:rFonts w:ascii="Times New Roman" w:eastAsia="Times New Roman" w:hAnsi="Times New Roman" w:cs="Times New Roman"/>
          <w:sz w:val="24"/>
          <w:szCs w:val="24"/>
        </w:rPr>
        <w:t>io gracias a la inequitativa repartición de bienes y capital.</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ab/>
        <w:t xml:space="preserve">Todo lo explicado anteriormente no le fue ajeno al gobierno español, y él mismo decidió promover la unidad católica para “acabar” con todo esto. Felipe II fue el encargado de poner en práctica </w:t>
      </w:r>
      <w:r w:rsidRPr="00A53E4D">
        <w:rPr>
          <w:rFonts w:ascii="Times New Roman" w:eastAsia="Times New Roman" w:hAnsi="Times New Roman" w:cs="Times New Roman"/>
          <w:sz w:val="24"/>
          <w:szCs w:val="24"/>
        </w:rPr>
        <w:t xml:space="preserve">esta gran unidad, la misma se basaba en la imposición de una verdad absoluta a la población, misma verdad que regularía el comportamiento social de los habitantes. En este período histórico, los artistas mediantes sus obras </w:t>
      </w:r>
      <w:proofErr w:type="gramStart"/>
      <w:r w:rsidRPr="00A53E4D">
        <w:rPr>
          <w:rFonts w:ascii="Times New Roman" w:eastAsia="Times New Roman" w:hAnsi="Times New Roman" w:cs="Times New Roman"/>
          <w:sz w:val="24"/>
          <w:szCs w:val="24"/>
        </w:rPr>
        <w:t>le</w:t>
      </w:r>
      <w:proofErr w:type="gramEnd"/>
      <w:r w:rsidRPr="00A53E4D">
        <w:rPr>
          <w:rFonts w:ascii="Times New Roman" w:eastAsia="Times New Roman" w:hAnsi="Times New Roman" w:cs="Times New Roman"/>
          <w:sz w:val="24"/>
          <w:szCs w:val="24"/>
        </w:rPr>
        <w:t xml:space="preserve"> permitieron a los ciudadanos </w:t>
      </w:r>
      <w:r w:rsidRPr="00A53E4D">
        <w:rPr>
          <w:rFonts w:ascii="Times New Roman" w:eastAsia="Times New Roman" w:hAnsi="Times New Roman" w:cs="Times New Roman"/>
          <w:sz w:val="24"/>
          <w:szCs w:val="24"/>
        </w:rPr>
        <w:t>cambiar de manera drástica su perspectiva de ver las cosas. Esto se dio gracias las representaciones de los ilustrados, ya que sus obras le dieron a la gente la posibilidad de tener amplias perspectivas e interpretaciones diferentes. Velázquez y Zurbarán f</w:t>
      </w:r>
      <w:r w:rsidRPr="00A53E4D">
        <w:rPr>
          <w:rFonts w:ascii="Times New Roman" w:eastAsia="Times New Roman" w:hAnsi="Times New Roman" w:cs="Times New Roman"/>
          <w:sz w:val="24"/>
          <w:szCs w:val="24"/>
        </w:rPr>
        <w:t xml:space="preserve">ueron los principales encargados de crear estas nuevas perspectivas, aunque desde otras áreas también destacan Lope de Vega, Calderón de la Barca, Cervantes, Garci Lasso de la Vega entre otros tantos. </w:t>
      </w:r>
    </w:p>
    <w:p w:rsidR="00973CC6" w:rsidRPr="00A53E4D" w:rsidRDefault="008B554A" w:rsidP="00A53E4D">
      <w:pPr>
        <w:pStyle w:val="normal0"/>
        <w:spacing w:line="480" w:lineRule="auto"/>
        <w:rPr>
          <w:rFonts w:ascii="Times New Roman" w:eastAsia="Times New Roman" w:hAnsi="Times New Roman" w:cs="Times New Roman"/>
          <w:i/>
          <w:sz w:val="24"/>
          <w:szCs w:val="24"/>
        </w:rPr>
      </w:pPr>
      <w:r w:rsidRPr="00A53E4D">
        <w:rPr>
          <w:rFonts w:ascii="Times New Roman" w:eastAsia="Times New Roman" w:hAnsi="Times New Roman" w:cs="Times New Roman"/>
          <w:sz w:val="24"/>
          <w:szCs w:val="24"/>
        </w:rPr>
        <w:t xml:space="preserve"> </w:t>
      </w:r>
      <w:r w:rsidRPr="00A53E4D">
        <w:rPr>
          <w:rFonts w:ascii="Times New Roman" w:eastAsia="Times New Roman" w:hAnsi="Times New Roman" w:cs="Times New Roman"/>
          <w:sz w:val="24"/>
          <w:szCs w:val="24"/>
        </w:rPr>
        <w:tab/>
        <w:t>Se llega a la conclusión de que en el “Siglo de oro”</w:t>
      </w:r>
      <w:r w:rsidRPr="00A53E4D">
        <w:rPr>
          <w:rFonts w:ascii="Times New Roman" w:eastAsia="Times New Roman" w:hAnsi="Times New Roman" w:cs="Times New Roman"/>
          <w:sz w:val="24"/>
          <w:szCs w:val="24"/>
        </w:rPr>
        <w:t xml:space="preserve"> lo que se quería conseguir era mantener controlado el pensamiento de cada uno de los ciudadanos, con el fin de que la autoridad, es decir el monarca, tenga todo el poder. Sin embargo, fue a través de la pintura y de la novela moderna que se comenzaron a p</w:t>
      </w:r>
      <w:r w:rsidRPr="00A53E4D">
        <w:rPr>
          <w:rFonts w:ascii="Times New Roman" w:eastAsia="Times New Roman" w:hAnsi="Times New Roman" w:cs="Times New Roman"/>
          <w:sz w:val="24"/>
          <w:szCs w:val="24"/>
        </w:rPr>
        <w:t>oner en duda los postulados de la Santa Inquisición española y de los gobernantes.</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IX: El barroco del nuevo mundo</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El tema principal de este capítulo es la fuerte lucha que se vivió entre los ideales del renacimiento, los mismos se resolvieron median</w:t>
      </w:r>
      <w:r w:rsidRPr="00A53E4D">
        <w:rPr>
          <w:rFonts w:ascii="Times New Roman" w:eastAsia="Times New Roman" w:hAnsi="Times New Roman" w:cs="Times New Roman"/>
          <w:sz w:val="24"/>
          <w:szCs w:val="24"/>
        </w:rPr>
        <w:t>te las guerras entre las religiones. En primer lugar, con la reforma protestante eliminó las imágenes de sus iglesias, ya que las consideraban pruebas de una idolatría papista, esto quiere decir que solo se adoraría a Dios, y no a los santos. Lego de la mi</w:t>
      </w:r>
      <w:r w:rsidRPr="00A53E4D">
        <w:rPr>
          <w:rFonts w:ascii="Times New Roman" w:eastAsia="Times New Roman" w:hAnsi="Times New Roman" w:cs="Times New Roman"/>
          <w:sz w:val="24"/>
          <w:szCs w:val="24"/>
        </w:rPr>
        <w:t>sma llegó la contrarreforma de la Iglesia Católica, esta por su parte tuvo una concesión a la sensualidad, el de ellos fue el arte barroco, con lo cual querían evitar que el sistema religioso y político se vuelva unificado, inmóvil y eterno. Fuentes señala</w:t>
      </w:r>
      <w:r w:rsidRPr="00A53E4D">
        <w:rPr>
          <w:rFonts w:ascii="Times New Roman" w:eastAsia="Times New Roman" w:hAnsi="Times New Roman" w:cs="Times New Roman"/>
          <w:sz w:val="24"/>
          <w:szCs w:val="24"/>
        </w:rPr>
        <w:t xml:space="preserve"> </w:t>
      </w:r>
      <w:r w:rsidRPr="00A53E4D">
        <w:rPr>
          <w:rFonts w:ascii="Times New Roman" w:eastAsia="Times New Roman" w:hAnsi="Times New Roman" w:cs="Times New Roman"/>
          <w:sz w:val="24"/>
          <w:szCs w:val="24"/>
        </w:rPr>
        <w:lastRenderedPageBreak/>
        <w:t xml:space="preserve">que todas estas reformas de la iglesia incidieron de manera drástica en que el barroco europeo se convirtiera en un arte, en el arte de la sociedad mutante de aquel entonces.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Al momento en el que Europa se enfrentaba al nacimiento del barroco, América re</w:t>
      </w:r>
      <w:r w:rsidRPr="00A53E4D">
        <w:rPr>
          <w:rFonts w:ascii="Times New Roman" w:eastAsia="Times New Roman" w:hAnsi="Times New Roman" w:cs="Times New Roman"/>
          <w:sz w:val="24"/>
          <w:szCs w:val="24"/>
        </w:rPr>
        <w:t>cibía las consecuencias de este evento, ya que al ser colonia de España era inevitable que se trasladará el barroco hacia América. Por lo que este afectó de mayor manera al nuevo continente, ya que los cambios eran demasiado drásticos. Como se señala en el</w:t>
      </w:r>
      <w:r w:rsidRPr="00A53E4D">
        <w:rPr>
          <w:rFonts w:ascii="Times New Roman" w:eastAsia="Times New Roman" w:hAnsi="Times New Roman" w:cs="Times New Roman"/>
          <w:sz w:val="24"/>
          <w:szCs w:val="24"/>
        </w:rPr>
        <w:t xml:space="preserve"> capítulo seis, con el descubrimiento de América se halló a la vez el lugar utópico descrito por Tomás Moro, por lo que los europeos se comenzaron a trasladar con mayor frecuencia hacia las indias. La llegada masiva de estos migrantes supuso que los mismos</w:t>
      </w:r>
      <w:r w:rsidRPr="00A53E4D">
        <w:rPr>
          <w:rFonts w:ascii="Times New Roman" w:eastAsia="Times New Roman" w:hAnsi="Times New Roman" w:cs="Times New Roman"/>
          <w:sz w:val="24"/>
          <w:szCs w:val="24"/>
        </w:rPr>
        <w:t xml:space="preserve"> quisieran adaptar su nuevo entorno a sus conveniencias, por lo que los sueños de los europeos terminaron afectando drásticamente a los nativos. Esto se dio principalmente a que el poder se fue extendiendo, y con el mismo se extendió la fe de ellos, que er</w:t>
      </w:r>
      <w:r w:rsidR="00275590">
        <w:rPr>
          <w:rFonts w:ascii="Times New Roman" w:eastAsia="Times New Roman" w:hAnsi="Times New Roman" w:cs="Times New Roman"/>
          <w:sz w:val="24"/>
          <w:szCs w:val="24"/>
        </w:rPr>
        <w:t>a</w:t>
      </w:r>
      <w:r w:rsidRPr="00A53E4D">
        <w:rPr>
          <w:rFonts w:ascii="Times New Roman" w:eastAsia="Times New Roman" w:hAnsi="Times New Roman" w:cs="Times New Roman"/>
          <w:sz w:val="24"/>
          <w:szCs w:val="24"/>
        </w:rPr>
        <w:t xml:space="preserve"> </w:t>
      </w:r>
      <w:r w:rsidR="00275590">
        <w:rPr>
          <w:rFonts w:ascii="Times New Roman" w:eastAsia="Times New Roman" w:hAnsi="Times New Roman" w:cs="Times New Roman"/>
          <w:sz w:val="24"/>
          <w:szCs w:val="24"/>
        </w:rPr>
        <w:t>diferente</w:t>
      </w:r>
      <w:r w:rsidRPr="00A53E4D">
        <w:rPr>
          <w:rFonts w:ascii="Times New Roman" w:eastAsia="Times New Roman" w:hAnsi="Times New Roman" w:cs="Times New Roman"/>
          <w:sz w:val="24"/>
          <w:szCs w:val="24"/>
        </w:rPr>
        <w:t xml:space="preserve"> a la de los indígenas, y por supuesto, los europeos </w:t>
      </w:r>
      <w:r w:rsidR="00275590" w:rsidRPr="00A53E4D">
        <w:rPr>
          <w:rFonts w:ascii="Times New Roman" w:eastAsia="Times New Roman" w:hAnsi="Times New Roman" w:cs="Times New Roman"/>
          <w:sz w:val="24"/>
          <w:szCs w:val="24"/>
        </w:rPr>
        <w:t>les</w:t>
      </w:r>
      <w:r w:rsidRPr="00A53E4D">
        <w:rPr>
          <w:rFonts w:ascii="Times New Roman" w:eastAsia="Times New Roman" w:hAnsi="Times New Roman" w:cs="Times New Roman"/>
          <w:sz w:val="24"/>
          <w:szCs w:val="24"/>
        </w:rPr>
        <w:t xml:space="preserve"> impusieron su fe a los indígenas. El resultado final de esta imposición fue el surgimiento de una nueva civilización mestiza por completo, que tenía componentes de las dos partes, pero en </w:t>
      </w:r>
      <w:r w:rsidRPr="00A53E4D">
        <w:rPr>
          <w:rFonts w:ascii="Times New Roman" w:eastAsia="Times New Roman" w:hAnsi="Times New Roman" w:cs="Times New Roman"/>
          <w:sz w:val="24"/>
          <w:szCs w:val="24"/>
        </w:rPr>
        <w:t xml:space="preserve">cuanto la religión el componente era únicamente el de los españoles.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Otro aspecto de relevancia señalado por Fuentes fue la llegada de los primeros negros al hemisferio occidental, que fueron traídos por los españoles como criados y animales de carga. Estos en un principio fueron llevados al caribe, pero en esta pequeña reg</w:t>
      </w:r>
      <w:r w:rsidRPr="00A53E4D">
        <w:rPr>
          <w:rFonts w:ascii="Times New Roman" w:eastAsia="Times New Roman" w:hAnsi="Times New Roman" w:cs="Times New Roman"/>
          <w:sz w:val="24"/>
          <w:szCs w:val="24"/>
        </w:rPr>
        <w:t>ión fueron brutalmente explotados, por lo que terminaron siendo exterminados. A causa de esto, se trajeron otra especie de negros, pero estos eran procedentes netamente del continente africano, y de a poco toda latinoamérica se fue llenando de negros. Seña</w:t>
      </w:r>
      <w:r w:rsidRPr="00A53E4D">
        <w:rPr>
          <w:rFonts w:ascii="Times New Roman" w:eastAsia="Times New Roman" w:hAnsi="Times New Roman" w:cs="Times New Roman"/>
          <w:sz w:val="24"/>
          <w:szCs w:val="24"/>
        </w:rPr>
        <w:t xml:space="preserve">la Fuentes también que los negros jugaron un rol importante dentro de la exploración y conquista del resto del continente. Regimientos negros con comandantes negros pelearon contra  los holandeses y </w:t>
      </w:r>
      <w:r w:rsidRPr="00A53E4D">
        <w:rPr>
          <w:rFonts w:ascii="Times New Roman" w:eastAsia="Times New Roman" w:hAnsi="Times New Roman" w:cs="Times New Roman"/>
          <w:sz w:val="24"/>
          <w:szCs w:val="24"/>
        </w:rPr>
        <w:lastRenderedPageBreak/>
        <w:t>defendieron a Río de Janeiro contra los franceses. Los ne</w:t>
      </w:r>
      <w:r w:rsidRPr="00A53E4D">
        <w:rPr>
          <w:rFonts w:ascii="Times New Roman" w:eastAsia="Times New Roman" w:hAnsi="Times New Roman" w:cs="Times New Roman"/>
          <w:sz w:val="24"/>
          <w:szCs w:val="24"/>
        </w:rPr>
        <w:t xml:space="preserve">gros fueron esenciales para la conquista, la población y el desarrollo del Brasil.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Se llega a la conclusión de que Fuentes considera que el barroco es un arte de desplazamiento, que nos enseña todo el tiempo que poseemos una identidad mutante. Además c</w:t>
      </w:r>
      <w:r w:rsidRPr="00A53E4D">
        <w:rPr>
          <w:rFonts w:ascii="Times New Roman" w:eastAsia="Times New Roman" w:hAnsi="Times New Roman" w:cs="Times New Roman"/>
          <w:sz w:val="24"/>
          <w:szCs w:val="24"/>
        </w:rPr>
        <w:t xml:space="preserve">onsidera que este arte es imponente y singular. </w:t>
      </w:r>
    </w:p>
    <w:p w:rsidR="00973CC6" w:rsidRPr="00A53E4D" w:rsidRDefault="008B554A"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 La época de Goya</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En este capítulo se trata sobre la aparición de la Ilustración, una nueva etapa donde el hombre dejó a un lado sus costumbres irracionales y bárbaras, esto pro</w:t>
      </w:r>
      <w:r w:rsidRPr="00A53E4D">
        <w:rPr>
          <w:rFonts w:ascii="Times New Roman" w:eastAsia="Times New Roman" w:hAnsi="Times New Roman" w:cs="Times New Roman"/>
          <w:sz w:val="24"/>
          <w:szCs w:val="24"/>
        </w:rPr>
        <w:t>dujo que el futuro fuese un espacio donde el ser humano fue perfectible y solo aplicaba su razón a las tareas que realizaba. Además se produjo una nueva especie de felicidad, la misma se produjo gracias a la ciencia, la educación, y el desarrollo económico</w:t>
      </w:r>
      <w:r w:rsidRPr="00A53E4D">
        <w:rPr>
          <w:rFonts w:ascii="Times New Roman" w:eastAsia="Times New Roman" w:hAnsi="Times New Roman" w:cs="Times New Roman"/>
          <w:sz w:val="24"/>
          <w:szCs w:val="24"/>
        </w:rPr>
        <w:t>. Finalmente, esta época pasó a ser el umbral de la Revolución industrial. Dos hombres están inmersos dentro de esta idea: el humanista, pensador y estadista Melchor Gaspar de Jovellanos y el pintor Francisco de Goya y Lucientes.</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Jovellanos nació en 1789 e</w:t>
      </w:r>
      <w:r w:rsidRPr="00A53E4D">
        <w:rPr>
          <w:rFonts w:ascii="Times New Roman" w:eastAsia="Times New Roman" w:hAnsi="Times New Roman" w:cs="Times New Roman"/>
          <w:sz w:val="24"/>
          <w:szCs w:val="24"/>
        </w:rPr>
        <w:t>n Asturias, fue el onceavo hijo de un sistema gobernado por la primogenitura. Fue destinado por su familia a la vida religiosa, sin embargo, después de fallar en sus exámenes canónicos se dirigió a Madrid para aprender sobre el reformismo borbón y llamar l</w:t>
      </w:r>
      <w:r w:rsidRPr="00A53E4D">
        <w:rPr>
          <w:rFonts w:ascii="Times New Roman" w:eastAsia="Times New Roman" w:hAnsi="Times New Roman" w:cs="Times New Roman"/>
          <w:sz w:val="24"/>
          <w:szCs w:val="24"/>
        </w:rPr>
        <w:t xml:space="preserve">a atención del rey Carlos III. En 14 años (entre sus 22 y 27 años), Jovellanos ascendió de juez penal en Sevilla a miembro de la Real Academia Española en Madrid. Se propuso a limpiar las cárceles, ponerles fin a las prácticas de tortura y dejó de ponerse </w:t>
      </w:r>
      <w:r w:rsidRPr="00A53E4D">
        <w:rPr>
          <w:rFonts w:ascii="Times New Roman" w:eastAsia="Times New Roman" w:hAnsi="Times New Roman" w:cs="Times New Roman"/>
          <w:sz w:val="24"/>
          <w:szCs w:val="24"/>
        </w:rPr>
        <w:t>la peluca tradicional de la magistratura. A fin de sobreponerse a los contratiempos e impulsar las reformas modernizantes, el conde de Aranda fue nombrado primer ministro y su consejero principal fue Jovellanos. Ellos dirigieron a España hacia el desarroll</w:t>
      </w:r>
      <w:r w:rsidRPr="00A53E4D">
        <w:rPr>
          <w:rFonts w:ascii="Times New Roman" w:eastAsia="Times New Roman" w:hAnsi="Times New Roman" w:cs="Times New Roman"/>
          <w:sz w:val="24"/>
          <w:szCs w:val="24"/>
        </w:rPr>
        <w:t xml:space="preserve">o, el pragmatismo, las comunicaciones y la educación pública.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Posteriormente, regresó a Asturias, zona de agricultura y buen suelo, con lo cual aprovechó para hacer</w:t>
      </w:r>
      <w:r w:rsidRPr="00A53E4D">
        <w:rPr>
          <w:rFonts w:ascii="Times New Roman" w:eastAsia="Times New Roman" w:hAnsi="Times New Roman" w:cs="Times New Roman"/>
          <w:sz w:val="24"/>
          <w:szCs w:val="24"/>
        </w:rPr>
        <w:t xml:space="preserve"> en cuenta a sus ciudadanos del potencial que esta tenía. Fundó el instituto de miner</w:t>
      </w:r>
      <w:r w:rsidRPr="00A53E4D">
        <w:rPr>
          <w:rFonts w:ascii="Times New Roman" w:eastAsia="Times New Roman" w:hAnsi="Times New Roman" w:cs="Times New Roman"/>
          <w:sz w:val="24"/>
          <w:szCs w:val="24"/>
        </w:rPr>
        <w:t>alogía, promovió el uso de de carbón para generar energía y abrió nuevos puertos y carretera. Denunció la acumulación de terrenos baldíos e improductivos y le indignaron las condiciones humanas en las zonas rurales. Luchó a favor de la escuela, el archivo,</w:t>
      </w:r>
      <w:r w:rsidRPr="00A53E4D">
        <w:rPr>
          <w:rFonts w:ascii="Times New Roman" w:eastAsia="Times New Roman" w:hAnsi="Times New Roman" w:cs="Times New Roman"/>
          <w:sz w:val="24"/>
          <w:szCs w:val="24"/>
        </w:rPr>
        <w:t xml:space="preserve"> la irrigación y la comunicación. En 1801 fue arrestado en Asturias ya que fue denunciado por “leer libros prohibidos” por la inquisición. Su casa fue rodeada al amanecer y lo arrestaron, confiscaron sus papeles y salió al exilio acompañado de 4 guardias a</w:t>
      </w:r>
      <w:r w:rsidRPr="00A53E4D">
        <w:rPr>
          <w:rFonts w:ascii="Times New Roman" w:eastAsia="Times New Roman" w:hAnsi="Times New Roman" w:cs="Times New Roman"/>
          <w:sz w:val="24"/>
          <w:szCs w:val="24"/>
        </w:rPr>
        <w:t>rmados. Se le siguió un juicio secreto y después de un tiempo de encarcelamiento en una cartuja se convirtió en prisionero del castillo de Bellver durante 6 años.</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Por su parte Goya era hijo instintivo y plebeyo proveniente de Aragón, de la aldea de Fuend</w:t>
      </w:r>
      <w:r w:rsidRPr="00A53E4D">
        <w:rPr>
          <w:rFonts w:ascii="Times New Roman" w:eastAsia="Times New Roman" w:hAnsi="Times New Roman" w:cs="Times New Roman"/>
          <w:sz w:val="24"/>
          <w:szCs w:val="24"/>
        </w:rPr>
        <w:t>etodos. Hijo de artesanos. Amaba a su pueblo, tenía un espíritu abierto y se unía fácilmente a las fiestas populares. Fue nombrado pintor de la corre en 1786, donde ingresó al mundo de la corrupción y el engaño de la decadencia borbónica que sucedió al rey</w:t>
      </w:r>
      <w:r w:rsidRPr="00A53E4D">
        <w:rPr>
          <w:rFonts w:ascii="Times New Roman" w:eastAsia="Times New Roman" w:hAnsi="Times New Roman" w:cs="Times New Roman"/>
          <w:sz w:val="24"/>
          <w:szCs w:val="24"/>
        </w:rPr>
        <w:t xml:space="preserve"> Carlos III. Su intención era introducir al pueblo a la aristocracia. Se impone el estilo del majismo masculino y femenino: el estilo sobre el contenido, el culto a la belleza y a la juventud, la consagración de la pose, la actitud y la teatralidad. La alt</w:t>
      </w:r>
      <w:r w:rsidRPr="00A53E4D">
        <w:rPr>
          <w:rFonts w:ascii="Times New Roman" w:eastAsia="Times New Roman" w:hAnsi="Times New Roman" w:cs="Times New Roman"/>
          <w:sz w:val="24"/>
          <w:szCs w:val="24"/>
        </w:rPr>
        <w:t>a sociedad descendió a las barriadas.</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Goya se convirtió en un crítico social que traspasó con su mirada el espectáculo vicario de la nobleza disfrazada del proletariado. Murió en burdeos en 1828, a los 82 años, exiliado. Después de que Napoleón dejó España</w:t>
      </w:r>
      <w:r w:rsidRPr="00A53E4D">
        <w:rPr>
          <w:rFonts w:ascii="Times New Roman" w:eastAsia="Times New Roman" w:hAnsi="Times New Roman" w:cs="Times New Roman"/>
          <w:sz w:val="24"/>
          <w:szCs w:val="24"/>
        </w:rPr>
        <w:t xml:space="preserve">, Fernando VII volvió al trono y eliminó la constitución liberal establecida en 1812. Por lo tanto, Goya estuvo obligado a desterrarse y murió en Francia. </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XII: El precio de la libertad</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Bolívar y San Martín tenían una mirada construida a través de la configuración de un dis</w:t>
      </w:r>
      <w:r w:rsidRPr="00A53E4D">
        <w:rPr>
          <w:rFonts w:ascii="Times New Roman" w:eastAsia="Times New Roman" w:hAnsi="Times New Roman" w:cs="Times New Roman"/>
          <w:sz w:val="24"/>
          <w:szCs w:val="24"/>
        </w:rPr>
        <w:t xml:space="preserve">curso reivindicatorio. </w:t>
      </w:r>
      <w:r w:rsidR="00275590" w:rsidRPr="00A53E4D">
        <w:rPr>
          <w:rFonts w:ascii="Times New Roman" w:eastAsia="Times New Roman" w:hAnsi="Times New Roman" w:cs="Times New Roman"/>
          <w:sz w:val="24"/>
          <w:szCs w:val="24"/>
        </w:rPr>
        <w:t>Este</w:t>
      </w:r>
      <w:r w:rsidRPr="00A53E4D">
        <w:rPr>
          <w:rFonts w:ascii="Times New Roman" w:eastAsia="Times New Roman" w:hAnsi="Times New Roman" w:cs="Times New Roman"/>
          <w:sz w:val="24"/>
          <w:szCs w:val="24"/>
        </w:rPr>
        <w:t xml:space="preserve"> promovía la participación justa y equitativa de las tierras, y con </w:t>
      </w:r>
      <w:r w:rsidRPr="00A53E4D">
        <w:rPr>
          <w:rFonts w:ascii="Times New Roman" w:eastAsia="Times New Roman" w:hAnsi="Times New Roman" w:cs="Times New Roman"/>
          <w:sz w:val="24"/>
          <w:szCs w:val="24"/>
        </w:rPr>
        <w:lastRenderedPageBreak/>
        <w:t>esta propuesta se elimina en caudillismo que se había apoderado hasta ese entonces de una gran cantidad de terrenos por toda Latinoamérica. Este sueño se llevó a</w:t>
      </w:r>
      <w:r w:rsidRPr="00A53E4D">
        <w:rPr>
          <w:rFonts w:ascii="Times New Roman" w:eastAsia="Times New Roman" w:hAnsi="Times New Roman" w:cs="Times New Roman"/>
          <w:sz w:val="24"/>
          <w:szCs w:val="24"/>
        </w:rPr>
        <w:t xml:space="preserve"> cabo gracias a la emancipación de los pueblos, pera esta emancipación no solo significaba una liberación del yugo servil, sino también significaba un símbolo de unidad y confraternidad entre todos países de Hispanoamérica. Las ideas de Simón Bolívar, se a</w:t>
      </w:r>
      <w:r w:rsidRPr="00A53E4D">
        <w:rPr>
          <w:rFonts w:ascii="Times New Roman" w:eastAsia="Times New Roman" w:hAnsi="Times New Roman" w:cs="Times New Roman"/>
          <w:sz w:val="24"/>
          <w:szCs w:val="24"/>
        </w:rPr>
        <w:t xml:space="preserve">limentaron gracias a la abolición de la esclavitud, a partir este momento los liberados se ofrecieron para colaborar con la emancipación de los rebeldes en las luchas de liberación e independencia.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Por su parte, más al sur del continente las revueltas ind</w:t>
      </w:r>
      <w:r w:rsidRPr="00A53E4D">
        <w:rPr>
          <w:rFonts w:ascii="Times New Roman" w:eastAsia="Times New Roman" w:hAnsi="Times New Roman" w:cs="Times New Roman"/>
          <w:sz w:val="24"/>
          <w:szCs w:val="24"/>
        </w:rPr>
        <w:t xml:space="preserve">ependentistas cobraban cada vez más fuerza, y de a poco iban eliminando los tributos a la corona. </w:t>
      </w:r>
      <w:proofErr w:type="gramStart"/>
      <w:r w:rsidRPr="00A53E4D">
        <w:rPr>
          <w:rFonts w:ascii="Times New Roman" w:eastAsia="Times New Roman" w:hAnsi="Times New Roman" w:cs="Times New Roman"/>
          <w:sz w:val="24"/>
          <w:szCs w:val="24"/>
        </w:rPr>
        <w:t>el</w:t>
      </w:r>
      <w:proofErr w:type="gramEnd"/>
      <w:r w:rsidRPr="00A53E4D">
        <w:rPr>
          <w:rFonts w:ascii="Times New Roman" w:eastAsia="Times New Roman" w:hAnsi="Times New Roman" w:cs="Times New Roman"/>
          <w:sz w:val="24"/>
          <w:szCs w:val="24"/>
        </w:rPr>
        <w:t xml:space="preserve"> fin que perseguían estos grupos independentistas era lograr una redistribución equitativa de tierras, pero además abogan por la igualdad en todos los ámbit</w:t>
      </w:r>
      <w:r w:rsidRPr="00A53E4D">
        <w:rPr>
          <w:rFonts w:ascii="Times New Roman" w:eastAsia="Times New Roman" w:hAnsi="Times New Roman" w:cs="Times New Roman"/>
          <w:sz w:val="24"/>
          <w:szCs w:val="24"/>
        </w:rPr>
        <w:t>os, luchaban por la educación para los indígenas. Las primeras revueltas registradas por la historia en el cono sur datan de 1806, en este año se dio uno de los más grandes triunfos de las milicias argentinas sobre la corona inglesa. Este hecho consolidó a</w:t>
      </w:r>
      <w:r w:rsidRPr="00A53E4D">
        <w:rPr>
          <w:rFonts w:ascii="Times New Roman" w:eastAsia="Times New Roman" w:hAnsi="Times New Roman" w:cs="Times New Roman"/>
          <w:sz w:val="24"/>
          <w:szCs w:val="24"/>
        </w:rPr>
        <w:t xml:space="preserve"> la Revolución Argentina como una de las más radicales de todo el continente. Más allá de las victorias alcanzadas por la revolución argentina, los artífices de la misma se dieron cuenta de que esta victoria no se podía consolidar, ya que los españoles seg</w:t>
      </w:r>
      <w:r w:rsidRPr="00A53E4D">
        <w:rPr>
          <w:rFonts w:ascii="Times New Roman" w:eastAsia="Times New Roman" w:hAnsi="Times New Roman" w:cs="Times New Roman"/>
          <w:sz w:val="24"/>
          <w:szCs w:val="24"/>
        </w:rPr>
        <w:t xml:space="preserve">uían establecidos en el territorio peruano.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El designado para llevar la empresa de liberación a Perú fue José de San Martín, que recorrió todo Chile y el sur de Perú, con el objetivo de eliminar a las escaramuzas españolas que tenían posición estratégica a lo largo del continente. San Martin heroica</w:t>
      </w:r>
      <w:r w:rsidRPr="00A53E4D">
        <w:rPr>
          <w:rFonts w:ascii="Times New Roman" w:eastAsia="Times New Roman" w:hAnsi="Times New Roman" w:cs="Times New Roman"/>
          <w:sz w:val="24"/>
          <w:szCs w:val="24"/>
        </w:rPr>
        <w:t xml:space="preserve">mente, logró uno de sus mayores propósitos y fue la emboscada y gran batalla   de Chacabuco, en la madrugada del 12 de febrero cruzando la cordillera de los andes lo que significó una de las mayores e heroicas hazañas, que compartió junto a su gran aliado </w:t>
      </w:r>
      <w:r w:rsidRPr="00A53E4D">
        <w:rPr>
          <w:rFonts w:ascii="Times New Roman" w:eastAsia="Times New Roman" w:hAnsi="Times New Roman" w:cs="Times New Roman"/>
          <w:sz w:val="24"/>
          <w:szCs w:val="24"/>
        </w:rPr>
        <w:t>el comandante Bernardo O’Higgins (chileno).</w:t>
      </w:r>
    </w:p>
    <w:p w:rsidR="00973CC6" w:rsidRPr="00A53E4D" w:rsidRDefault="008B554A" w:rsidP="00A53E4D">
      <w:pPr>
        <w:pStyle w:val="normal0"/>
        <w:spacing w:line="480" w:lineRule="auto"/>
        <w:ind w:firstLine="720"/>
        <w:rPr>
          <w:rFonts w:ascii="Times New Roman" w:hAnsi="Times New Roman" w:cs="Times New Roman"/>
          <w:b/>
          <w:sz w:val="24"/>
          <w:szCs w:val="24"/>
        </w:rPr>
      </w:pPr>
      <w:r w:rsidRPr="00A53E4D">
        <w:rPr>
          <w:rFonts w:ascii="Times New Roman" w:eastAsia="Times New Roman" w:hAnsi="Times New Roman" w:cs="Times New Roman"/>
          <w:sz w:val="24"/>
          <w:szCs w:val="24"/>
        </w:rPr>
        <w:lastRenderedPageBreak/>
        <w:t xml:space="preserve"> Las batallas libradas por Bolívar y San Martín tuvieron más relevancia desde el punto de vista moral que desde cualquier otro aspecto. Las mismas ayudaron a forjar un discurso de unidad latinoamericana, ya que d</w:t>
      </w:r>
      <w:r w:rsidRPr="00A53E4D">
        <w:rPr>
          <w:rFonts w:ascii="Times New Roman" w:eastAsia="Times New Roman" w:hAnsi="Times New Roman" w:cs="Times New Roman"/>
          <w:sz w:val="24"/>
          <w:szCs w:val="24"/>
        </w:rPr>
        <w:t>ejaron en claro que con la unidad de todos los pueblos de América se podía lograr el objetivo de la independencia, ya que actuando con fortaleza y determinación ante grandes obstáculos se podía lograr cualquier cosa. El curioso y único encuentro entre esta</w:t>
      </w:r>
      <w:r w:rsidRPr="00A53E4D">
        <w:rPr>
          <w:rFonts w:ascii="Times New Roman" w:eastAsia="Times New Roman" w:hAnsi="Times New Roman" w:cs="Times New Roman"/>
          <w:sz w:val="24"/>
          <w:szCs w:val="24"/>
        </w:rPr>
        <w:t>s dos figuras máximas de las luchas libertarias en América latina sucedió en 1822, en el puerto de la ciudad Guayaquil. Este encuentro, significó la disuasión de ideas y conceptos entre los máximos referentes de las luchas por la independencia en el contin</w:t>
      </w:r>
      <w:r w:rsidRPr="00A53E4D">
        <w:rPr>
          <w:rFonts w:ascii="Times New Roman" w:eastAsia="Times New Roman" w:hAnsi="Times New Roman" w:cs="Times New Roman"/>
          <w:sz w:val="24"/>
          <w:szCs w:val="24"/>
        </w:rPr>
        <w:t xml:space="preserve">ente, donde se intercambiaron ideas sobre los poderes de gobernación; si debían ser los militares o el ejecutivo quien gobierne entre otros.  </w:t>
      </w:r>
    </w:p>
    <w:p w:rsidR="00973CC6" w:rsidRPr="00A53E4D" w:rsidRDefault="00A53E4D" w:rsidP="00A53E4D">
      <w:pPr>
        <w:pStyle w:val="normal0"/>
        <w:spacing w:line="480" w:lineRule="auto"/>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XIV: La cultura de la independencia</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Los estragos de la conquista española en América se esparcen hasta el</w:t>
      </w:r>
      <w:r w:rsidRPr="00A53E4D">
        <w:rPr>
          <w:rFonts w:ascii="Times New Roman" w:eastAsia="Times New Roman" w:hAnsi="Times New Roman" w:cs="Times New Roman"/>
          <w:sz w:val="24"/>
          <w:szCs w:val="24"/>
        </w:rPr>
        <w:t xml:space="preserve"> día de hoy. Luego del inicio de la misma, la cultura española se llenó de resentimiento hacia la herencia negra e indígena, ya que los nativos americanos la describían a esta como bárbara. Por ende la nueva sociedad se fue separando, lo que provocó que lo</w:t>
      </w:r>
      <w:r w:rsidRPr="00A53E4D">
        <w:rPr>
          <w:rFonts w:ascii="Times New Roman" w:eastAsia="Times New Roman" w:hAnsi="Times New Roman" w:cs="Times New Roman"/>
          <w:sz w:val="24"/>
          <w:szCs w:val="24"/>
        </w:rPr>
        <w:t>s españoles fuesen acusados por todos los males del continente, aunque podemos apreciar que esto no solo queda en el pasado, sino que hasta la actualidad se les acusa a los mismos. Dichas acusaciones están basadas principalmente en que España llegó con aut</w:t>
      </w:r>
      <w:r w:rsidRPr="00A53E4D">
        <w:rPr>
          <w:rFonts w:ascii="Times New Roman" w:eastAsia="Times New Roman" w:hAnsi="Times New Roman" w:cs="Times New Roman"/>
          <w:sz w:val="24"/>
          <w:szCs w:val="24"/>
        </w:rPr>
        <w:t>oritarismo a imponer normas que contradecían su estilo de vida europeo moderno, ejemplos de esto son: la libertad religiosa, riqueza económica y democracia política, que en América durante la colonia nunca existieron. Se manifiestan que estas restricciones</w:t>
      </w:r>
      <w:r w:rsidRPr="00A53E4D">
        <w:rPr>
          <w:rFonts w:ascii="Times New Roman" w:eastAsia="Times New Roman" w:hAnsi="Times New Roman" w:cs="Times New Roman"/>
          <w:sz w:val="24"/>
          <w:szCs w:val="24"/>
        </w:rPr>
        <w:t xml:space="preserve"> por parte de España resultaron en las desgracias que reclamaban las sociedades, además de que dejaron la herencia de la supremacía de la iglesia. En cuanto a la política, la sociedad americana estaba perdida, pues como siempre </w:t>
      </w:r>
      <w:proofErr w:type="gramStart"/>
      <w:r w:rsidRPr="00A53E4D">
        <w:rPr>
          <w:rFonts w:ascii="Times New Roman" w:eastAsia="Times New Roman" w:hAnsi="Times New Roman" w:cs="Times New Roman"/>
          <w:sz w:val="24"/>
          <w:szCs w:val="24"/>
        </w:rPr>
        <w:t>habían</w:t>
      </w:r>
      <w:proofErr w:type="gramEnd"/>
      <w:r w:rsidRPr="00A53E4D">
        <w:rPr>
          <w:rFonts w:ascii="Times New Roman" w:eastAsia="Times New Roman" w:hAnsi="Times New Roman" w:cs="Times New Roman"/>
          <w:sz w:val="24"/>
          <w:szCs w:val="24"/>
        </w:rPr>
        <w:t xml:space="preserve"> gobernantes en la col</w:t>
      </w:r>
      <w:r w:rsidRPr="00A53E4D">
        <w:rPr>
          <w:rFonts w:ascii="Times New Roman" w:eastAsia="Times New Roman" w:hAnsi="Times New Roman" w:cs="Times New Roman"/>
          <w:sz w:val="24"/>
          <w:szCs w:val="24"/>
        </w:rPr>
        <w:t>onia y no era conocida la democracia o los métodos de gobierno, luego de la independencia los gobiernos fueron autoritarios y ambiguos.</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Las consecuencias de la independencia resultaron en la búsqueda de un nuevo sistema, y es así como se empezó a mirar hac</w:t>
      </w:r>
      <w:r w:rsidRPr="00A53E4D">
        <w:rPr>
          <w:rFonts w:ascii="Times New Roman" w:eastAsia="Times New Roman" w:hAnsi="Times New Roman" w:cs="Times New Roman"/>
          <w:sz w:val="24"/>
          <w:szCs w:val="24"/>
        </w:rPr>
        <w:t>ia el norte, a Estados Unidos. Esta nación tenía como admiradores a los liberales hispanoamericanos, estos admiraban su democracia e instituciones, por lo mismo los conservadores hispanoamericanos se oponían a la nación del norte. Pero de a poco estos “per</w:t>
      </w:r>
      <w:r w:rsidRPr="00A53E4D">
        <w:rPr>
          <w:rFonts w:ascii="Times New Roman" w:eastAsia="Times New Roman" w:hAnsi="Times New Roman" w:cs="Times New Roman"/>
          <w:sz w:val="24"/>
          <w:szCs w:val="24"/>
        </w:rPr>
        <w:t>secutores” del norte se dieron cuenta de que la solución no estaba en USA, y comenzaron a mirar hacia Europa de nuevo, específicamente hacia Francia. El rechazo de los latinos hacia España hizo que los mismos vieran en París un mundo lleno de buen gusto, r</w:t>
      </w:r>
      <w:r w:rsidRPr="00A53E4D">
        <w:rPr>
          <w:rFonts w:ascii="Times New Roman" w:eastAsia="Times New Roman" w:hAnsi="Times New Roman" w:cs="Times New Roman"/>
          <w:sz w:val="24"/>
          <w:szCs w:val="24"/>
        </w:rPr>
        <w:t xml:space="preserve">omanticismo y todo lo bueno del mundo junto. Por lo tanto las élites latinoamericanas imitaron la vestimenta, forma de vida, arquitectura y literatura, y por último y no menos importante las ideas políticas y económicas.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Se puede concluir que la independ</w:t>
      </w:r>
      <w:r w:rsidRPr="00A53E4D">
        <w:rPr>
          <w:rFonts w:ascii="Times New Roman" w:eastAsia="Times New Roman" w:hAnsi="Times New Roman" w:cs="Times New Roman"/>
          <w:sz w:val="24"/>
          <w:szCs w:val="24"/>
        </w:rPr>
        <w:t>encia trajo consigo que las repúblicas nacientes estuviesen completamente desorientadas, sin un rumbo que seguir. Por lo que recurrieron primero a los Estados Unidos y luego a Europa para encontrar modelos que les gustasen, pero nunca se dieron cuenta de q</w:t>
      </w:r>
      <w:r w:rsidRPr="00A53E4D">
        <w:rPr>
          <w:rFonts w:ascii="Times New Roman" w:eastAsia="Times New Roman" w:hAnsi="Times New Roman" w:cs="Times New Roman"/>
          <w:sz w:val="24"/>
          <w:szCs w:val="24"/>
        </w:rPr>
        <w:t>ue la solución estaba en ellos mismos, y no en la imitación. Además los países nacientes se encontraban en ruinas y completamente endeudados, ya que los estragos de la guerra de independencia fueron demasiados grandes. Una de las consecuencias d esto fue l</w:t>
      </w:r>
      <w:r w:rsidRPr="00A53E4D">
        <w:rPr>
          <w:rFonts w:ascii="Times New Roman" w:eastAsia="Times New Roman" w:hAnsi="Times New Roman" w:cs="Times New Roman"/>
          <w:sz w:val="24"/>
          <w:szCs w:val="24"/>
        </w:rPr>
        <w:t xml:space="preserve">a migración de las personas del campo a la ciudad, por lo que los mismos se quedaron completamente devastados y en la miseria total.  </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XV:</w:t>
      </w:r>
      <w:r w:rsidR="008B554A" w:rsidRPr="00A53E4D">
        <w:rPr>
          <w:rFonts w:ascii="Times New Roman" w:eastAsia="Times New Roman" w:hAnsi="Times New Roman" w:cs="Times New Roman"/>
          <w:b/>
          <w:sz w:val="24"/>
          <w:szCs w:val="24"/>
        </w:rPr>
        <w:t xml:space="preserve"> </w:t>
      </w:r>
      <w:r w:rsidRPr="00A53E4D">
        <w:rPr>
          <w:rFonts w:ascii="Times New Roman" w:eastAsia="Times New Roman" w:hAnsi="Times New Roman" w:cs="Times New Roman"/>
          <w:b/>
          <w:sz w:val="24"/>
          <w:szCs w:val="24"/>
        </w:rPr>
        <w:t>Tierra y libertad.</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Este capítulo está dedicado a la Revolución mexicana en contra de Porfirio Díaz, el p</w:t>
      </w:r>
      <w:r w:rsidRPr="00A53E4D">
        <w:rPr>
          <w:rFonts w:ascii="Times New Roman" w:eastAsia="Times New Roman" w:hAnsi="Times New Roman" w:cs="Times New Roman"/>
          <w:sz w:val="24"/>
          <w:szCs w:val="24"/>
        </w:rPr>
        <w:t xml:space="preserve">residente de los Estados Unidos </w:t>
      </w:r>
      <w:proofErr w:type="gramStart"/>
      <w:r w:rsidR="00275590">
        <w:rPr>
          <w:rFonts w:ascii="Times New Roman" w:eastAsia="Times New Roman" w:hAnsi="Times New Roman" w:cs="Times New Roman"/>
          <w:sz w:val="24"/>
          <w:szCs w:val="24"/>
        </w:rPr>
        <w:t>M</w:t>
      </w:r>
      <w:r w:rsidR="00275590" w:rsidRPr="00A53E4D">
        <w:rPr>
          <w:rFonts w:ascii="Times New Roman" w:eastAsia="Times New Roman" w:hAnsi="Times New Roman" w:cs="Times New Roman"/>
          <w:sz w:val="24"/>
          <w:szCs w:val="24"/>
        </w:rPr>
        <w:t>exicanos</w:t>
      </w:r>
      <w:proofErr w:type="gramEnd"/>
      <w:r w:rsidRPr="00A53E4D">
        <w:rPr>
          <w:rFonts w:ascii="Times New Roman" w:eastAsia="Times New Roman" w:hAnsi="Times New Roman" w:cs="Times New Roman"/>
          <w:sz w:val="24"/>
          <w:szCs w:val="24"/>
        </w:rPr>
        <w:t xml:space="preserve"> por siete períodos, equivalentes a unos 35 años. Fuentes señala que dicha revolución está divida en dos revoluciones, la primera de estas encabezadas por Pancho Villa y Emiliano Zapata, en norte y sur de México res</w:t>
      </w:r>
      <w:r w:rsidRPr="00A53E4D">
        <w:rPr>
          <w:rFonts w:ascii="Times New Roman" w:eastAsia="Times New Roman" w:hAnsi="Times New Roman" w:cs="Times New Roman"/>
          <w:sz w:val="24"/>
          <w:szCs w:val="24"/>
        </w:rPr>
        <w:t xml:space="preserve">pectivamente. Y la segunda revolución a la que hace referencia es a la que se llevó a cabo por parte de intelectuales, llamados en aquel entonces profesionistas. La lucha contra Porfirio comenzó </w:t>
      </w:r>
      <w:r w:rsidRPr="00A53E4D">
        <w:rPr>
          <w:rFonts w:ascii="Times New Roman" w:eastAsia="Times New Roman" w:hAnsi="Times New Roman" w:cs="Times New Roman"/>
          <w:sz w:val="24"/>
          <w:szCs w:val="24"/>
        </w:rPr>
        <w:lastRenderedPageBreak/>
        <w:t>cuando las cabezas del movimiento agrario y las de los movimi</w:t>
      </w:r>
      <w:r w:rsidRPr="00A53E4D">
        <w:rPr>
          <w:rFonts w:ascii="Times New Roman" w:eastAsia="Times New Roman" w:hAnsi="Times New Roman" w:cs="Times New Roman"/>
          <w:sz w:val="24"/>
          <w:szCs w:val="24"/>
        </w:rPr>
        <w:t xml:space="preserve">entos de clase media sintieron que sus necesidades estaban siendo desplazadas bajo el gobierno de dicho personaje. Este presidente se escudaba bajo el lema de “Orden y Libertad”, pero el mismo no contemplaba ni la democracia ni la justicia social. Y todas </w:t>
      </w:r>
      <w:r w:rsidRPr="00A53E4D">
        <w:rPr>
          <w:rFonts w:ascii="Times New Roman" w:eastAsia="Times New Roman" w:hAnsi="Times New Roman" w:cs="Times New Roman"/>
          <w:sz w:val="24"/>
          <w:szCs w:val="24"/>
        </w:rPr>
        <w:t xml:space="preserve">las políticas implementadas durante su extenso mandato terminaron afectando al grueso de la población, principalmente a los campesinos. </w:t>
      </w:r>
    </w:p>
    <w:p w:rsidR="00973CC6" w:rsidRPr="00A53E4D" w:rsidRDefault="008B554A" w:rsidP="00A53E4D">
      <w:pPr>
        <w:pStyle w:val="normal0"/>
        <w:spacing w:line="480" w:lineRule="auto"/>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ab/>
        <w:t>Con el paso del tiempo la situación se volvió cada vez más incontrolable, hasta que se tomaron cartas en el asunto par</w:t>
      </w:r>
      <w:r w:rsidRPr="00A53E4D">
        <w:rPr>
          <w:rFonts w:ascii="Times New Roman" w:eastAsia="Times New Roman" w:hAnsi="Times New Roman" w:cs="Times New Roman"/>
          <w:sz w:val="24"/>
          <w:szCs w:val="24"/>
        </w:rPr>
        <w:t>a tratar de revertir a la misma. Dos huelgas industriales sacudieron la administración de Díaz, con el paso del tiempo incluso los grupos de clase media que eran favorecidos por el presidente tomaron distancia del régimen. Esto provocado porque las gananci</w:t>
      </w:r>
      <w:r w:rsidRPr="00A53E4D">
        <w:rPr>
          <w:rFonts w:ascii="Times New Roman" w:eastAsia="Times New Roman" w:hAnsi="Times New Roman" w:cs="Times New Roman"/>
          <w:sz w:val="24"/>
          <w:szCs w:val="24"/>
        </w:rPr>
        <w:t xml:space="preserve">as mayores pasaban a manos de compañías extranjeras, las cuales mostraban un gran interés en exportar desde México, pero no en ampliar el mercado interno de este país.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Ante esta situación surgieron dos personajes claves en la historia de México, los ya mencionados anteriormente Emiliano Zapata y Pancho Villa. Ambos se encargaron de reunir en los polos opuestos del país a sendos ejércitos conformados por los sectores más </w:t>
      </w:r>
      <w:r w:rsidRPr="00A53E4D">
        <w:rPr>
          <w:rFonts w:ascii="Times New Roman" w:eastAsia="Times New Roman" w:hAnsi="Times New Roman" w:cs="Times New Roman"/>
          <w:sz w:val="24"/>
          <w:szCs w:val="24"/>
        </w:rPr>
        <w:t>bajos de la sociedad (vaqueros, artesanos y labriegos), con el fin de acabar con la dictadura perpetua de Porfirio. Por su parte, en el centro del país se encontraba Francisco Madero, quien posteriormente se convertiría en el presidente de México. Luego de</w:t>
      </w:r>
      <w:r w:rsidRPr="00A53E4D">
        <w:rPr>
          <w:rFonts w:ascii="Times New Roman" w:eastAsia="Times New Roman" w:hAnsi="Times New Roman" w:cs="Times New Roman"/>
          <w:sz w:val="24"/>
          <w:szCs w:val="24"/>
        </w:rPr>
        <w:t xml:space="preserve"> unos cortos años Madero terminó traicionando a los independentistas, y fue asesinado por un grupo de los mismos. Con este asesinato se logró recuperar la unión que se había perdido con la traición de Madero. </w:t>
      </w:r>
    </w:p>
    <w:p w:rsidR="00973CC6" w:rsidRPr="00A53E4D" w:rsidRDefault="008B554A" w:rsidP="00275590">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La revolución que se aborda en este capítulo t</w:t>
      </w:r>
      <w:r w:rsidRPr="00A53E4D">
        <w:rPr>
          <w:rFonts w:ascii="Times New Roman" w:eastAsia="Times New Roman" w:hAnsi="Times New Roman" w:cs="Times New Roman"/>
          <w:sz w:val="24"/>
          <w:szCs w:val="24"/>
        </w:rPr>
        <w:t xml:space="preserve">erminó en 1917, año en el que se redactó la Constitución de México, por </w:t>
      </w:r>
      <w:proofErr w:type="gramStart"/>
      <w:r w:rsidRPr="00A53E4D">
        <w:rPr>
          <w:rFonts w:ascii="Times New Roman" w:eastAsia="Times New Roman" w:hAnsi="Times New Roman" w:cs="Times New Roman"/>
          <w:sz w:val="24"/>
          <w:szCs w:val="24"/>
        </w:rPr>
        <w:t>cierto</w:t>
      </w:r>
      <w:proofErr w:type="gramEnd"/>
      <w:r w:rsidRPr="00A53E4D">
        <w:rPr>
          <w:rFonts w:ascii="Times New Roman" w:eastAsia="Times New Roman" w:hAnsi="Times New Roman" w:cs="Times New Roman"/>
          <w:sz w:val="24"/>
          <w:szCs w:val="24"/>
        </w:rPr>
        <w:t xml:space="preserve"> constitución que actualmente </w:t>
      </w:r>
      <w:r w:rsidR="00275590">
        <w:rPr>
          <w:rFonts w:ascii="Times New Roman" w:eastAsia="Times New Roman" w:hAnsi="Times New Roman" w:cs="Times New Roman"/>
          <w:sz w:val="24"/>
          <w:szCs w:val="24"/>
        </w:rPr>
        <w:t xml:space="preserve">está </w:t>
      </w:r>
      <w:r w:rsidRPr="00A53E4D">
        <w:rPr>
          <w:rFonts w:ascii="Times New Roman" w:eastAsia="Times New Roman" w:hAnsi="Times New Roman" w:cs="Times New Roman"/>
          <w:sz w:val="24"/>
          <w:szCs w:val="24"/>
        </w:rPr>
        <w:t xml:space="preserve">vigente. Se evidencia como una revolución nacional se enfrentó a una local, la cual se fundaba en tradiciones no compartidas por todos. Pero lo más </w:t>
      </w:r>
      <w:r w:rsidRPr="00A53E4D">
        <w:rPr>
          <w:rFonts w:ascii="Times New Roman" w:eastAsia="Times New Roman" w:hAnsi="Times New Roman" w:cs="Times New Roman"/>
          <w:sz w:val="24"/>
          <w:szCs w:val="24"/>
        </w:rPr>
        <w:t xml:space="preserve">llamativo del capítulo es que en el mismo se demuestra que una cultura agraria podía adquirir una organización civil, económica, </w:t>
      </w:r>
      <w:r w:rsidRPr="00A53E4D">
        <w:rPr>
          <w:rFonts w:ascii="Times New Roman" w:eastAsia="Times New Roman" w:hAnsi="Times New Roman" w:cs="Times New Roman"/>
          <w:sz w:val="24"/>
          <w:szCs w:val="24"/>
        </w:rPr>
        <w:lastRenderedPageBreak/>
        <w:t>humana y funcional, sobre bases locales. Ellos demostraron que los mexicanos podían gobernarse a sí mismos en cuestión de democ</w:t>
      </w:r>
      <w:r w:rsidRPr="00A53E4D">
        <w:rPr>
          <w:rFonts w:ascii="Times New Roman" w:eastAsia="Times New Roman" w:hAnsi="Times New Roman" w:cs="Times New Roman"/>
          <w:sz w:val="24"/>
          <w:szCs w:val="24"/>
        </w:rPr>
        <w:t>racia.</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XVI</w:t>
      </w:r>
      <w:r w:rsidR="008B554A" w:rsidRPr="00A53E4D">
        <w:rPr>
          <w:rFonts w:ascii="Times New Roman" w:eastAsia="Times New Roman" w:hAnsi="Times New Roman" w:cs="Times New Roman"/>
          <w:b/>
          <w:sz w:val="24"/>
          <w:szCs w:val="24"/>
        </w:rPr>
        <w:t>: Latinoamérica</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Fuentes en este capítulo habla sobre la reciente historia de Latinoamérica. El autor habla de la historia latinoamericana del siglo XX y se enfoca al principio en dos países muy distintos, los dos extremos de la América h</w:t>
      </w:r>
      <w:r w:rsidRPr="00A53E4D">
        <w:rPr>
          <w:rFonts w:ascii="Times New Roman" w:eastAsia="Times New Roman" w:hAnsi="Times New Roman" w:cs="Times New Roman"/>
          <w:sz w:val="24"/>
          <w:szCs w:val="24"/>
        </w:rPr>
        <w:t>ispana: Argentina y México. Los del cono sur presentaban al inicio del siglo XX una gran esperanza de progreso y bienestar a comienzos del s. XX, sin embargo las instituciones políticas nunca llegaron a desarrollarse de manera fuerte. Pero este panorama no</w:t>
      </w:r>
      <w:r w:rsidRPr="00A53E4D">
        <w:rPr>
          <w:rFonts w:ascii="Times New Roman" w:eastAsia="Times New Roman" w:hAnsi="Times New Roman" w:cs="Times New Roman"/>
          <w:sz w:val="24"/>
          <w:szCs w:val="24"/>
        </w:rPr>
        <w:t xml:space="preserve"> era del todo favorable ya que el país se dividía en dos regiones, la primera de ellas Buenos Aires, la gran cabeza del país. Y la segunda zono estaba compuesta por una gran extensión de territorio despoblado, ubicado este en zonas rurales. También se dice</w:t>
      </w:r>
      <w:r w:rsidRPr="00A53E4D">
        <w:rPr>
          <w:rFonts w:ascii="Times New Roman" w:eastAsia="Times New Roman" w:hAnsi="Times New Roman" w:cs="Times New Roman"/>
          <w:sz w:val="24"/>
          <w:szCs w:val="24"/>
        </w:rPr>
        <w:t xml:space="preserve"> que el estado en Argentina siempre tuvo una presencia débil ante los intereses oligárquicos de la capital, cuyo símbolo, dice Fuentes, es el cementerio de la Recoleta. También se habla del peronismo que se vivió en Argentina.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Por otra parte, cuando el a</w:t>
      </w:r>
      <w:r w:rsidRPr="00A53E4D">
        <w:rPr>
          <w:rFonts w:ascii="Times New Roman" w:eastAsia="Times New Roman" w:hAnsi="Times New Roman" w:cs="Times New Roman"/>
          <w:sz w:val="24"/>
          <w:szCs w:val="24"/>
        </w:rPr>
        <w:t xml:space="preserve">utor habla de México, se centra en la reforma Agraria y la nacionalización de los recursos, dos hitos históricos. El reconocimiento de los campesinos y la construcción de un sistema político fuerte tuvieron el costo de una sociedad civil débil; es el caso </w:t>
      </w:r>
      <w:r w:rsidRPr="00A53E4D">
        <w:rPr>
          <w:rFonts w:ascii="Times New Roman" w:eastAsia="Times New Roman" w:hAnsi="Times New Roman" w:cs="Times New Roman"/>
          <w:sz w:val="24"/>
          <w:szCs w:val="24"/>
        </w:rPr>
        <w:t>contrario de la Argentina. El presidente y el partido han gobernado México desde la Revolución y la presencia civil es poca, a pesar de ser uno de los países más poblados. Fuentes indica que la construcción de la nacionalidad fue un objetivo de los gobiern</w:t>
      </w:r>
      <w:r w:rsidRPr="00A53E4D">
        <w:rPr>
          <w:rFonts w:ascii="Times New Roman" w:eastAsia="Times New Roman" w:hAnsi="Times New Roman" w:cs="Times New Roman"/>
          <w:sz w:val="24"/>
          <w:szCs w:val="24"/>
        </w:rPr>
        <w:t>os en el siglo XX, como en el caso de Perón, de Cárdenas en México y de Vargas en Brasil.</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Seguidamente, el autor analiza el sufrimiento de naciones más pequeñas a manos del gobierno intervencionista de los Estados Unidos, nación detestada por su política i</w:t>
      </w:r>
      <w:r w:rsidRPr="00A53E4D">
        <w:rPr>
          <w:rFonts w:ascii="Times New Roman" w:eastAsia="Times New Roman" w:hAnsi="Times New Roman" w:cs="Times New Roman"/>
          <w:sz w:val="24"/>
          <w:szCs w:val="24"/>
        </w:rPr>
        <w:t xml:space="preserve">mperialista. La intervención norteamericana en los pequeños países de América comienza en 1898, cuando el gobierno del Republicano </w:t>
      </w:r>
      <w:r w:rsidRPr="00A53E4D">
        <w:rPr>
          <w:rFonts w:ascii="Times New Roman" w:eastAsia="Times New Roman" w:hAnsi="Times New Roman" w:cs="Times New Roman"/>
          <w:sz w:val="24"/>
          <w:szCs w:val="24"/>
          <w:shd w:val="clear" w:color="auto" w:fill="F8F9FA"/>
        </w:rPr>
        <w:t>William McKinley</w:t>
      </w:r>
      <w:r w:rsidRPr="00A53E4D">
        <w:rPr>
          <w:rFonts w:ascii="Times New Roman" w:eastAsia="Times New Roman" w:hAnsi="Times New Roman" w:cs="Times New Roman"/>
          <w:sz w:val="24"/>
          <w:szCs w:val="24"/>
        </w:rPr>
        <w:t xml:space="preserve">  decide intervenir en la guerra </w:t>
      </w:r>
      <w:r w:rsidRPr="00A53E4D">
        <w:rPr>
          <w:rFonts w:ascii="Times New Roman" w:eastAsia="Times New Roman" w:hAnsi="Times New Roman" w:cs="Times New Roman"/>
          <w:sz w:val="24"/>
          <w:szCs w:val="24"/>
        </w:rPr>
        <w:lastRenderedPageBreak/>
        <w:t>entre España y Cuba. A partir de ese momento, Estados Unidos fue consolidand</w:t>
      </w:r>
      <w:r w:rsidRPr="00A53E4D">
        <w:rPr>
          <w:rFonts w:ascii="Times New Roman" w:eastAsia="Times New Roman" w:hAnsi="Times New Roman" w:cs="Times New Roman"/>
          <w:sz w:val="24"/>
          <w:szCs w:val="24"/>
        </w:rPr>
        <w:t xml:space="preserve">o su hegemonía en el Caribe y Centroamérica, hasta que en 1959 sufrió un duro golpe a manos del pueblo cubano liderado por Fidel Castro. En los años siguientes el gobierno de los mal llamados “gringos” se ocupó de financiar dictaduras por todo el Caribe y </w:t>
      </w:r>
      <w:r w:rsidRPr="00A53E4D">
        <w:rPr>
          <w:rFonts w:ascii="Times New Roman" w:eastAsia="Times New Roman" w:hAnsi="Times New Roman" w:cs="Times New Roman"/>
          <w:sz w:val="24"/>
          <w:szCs w:val="24"/>
        </w:rPr>
        <w:t>Centroamérica, instalando gobiernos autoritarios en dichos países. Ejemplos vivos de esto es Trujillo en República Dominicana, Somoza en Nicaragua y Pinochet en Chile, dictadores sangrientos patrocinados por el gobierno metiche de un país sin cultura ni ar</w:t>
      </w:r>
      <w:r w:rsidRPr="00A53E4D">
        <w:rPr>
          <w:rFonts w:ascii="Times New Roman" w:eastAsia="Times New Roman" w:hAnsi="Times New Roman" w:cs="Times New Roman"/>
          <w:sz w:val="24"/>
          <w:szCs w:val="24"/>
        </w:rPr>
        <w:t xml:space="preserve">raigo, que busca arañar a los más débiles, o mejor dicho busca chuparle la “sangre” a pueblos pequeños pero con grandes convicciones. Si bien Estados Unidos siempre ha sido una gran potencia, pero nunca han tenido cultura ni nada que los identifique, nada </w:t>
      </w:r>
      <w:r w:rsidRPr="00A53E4D">
        <w:rPr>
          <w:rFonts w:ascii="Times New Roman" w:eastAsia="Times New Roman" w:hAnsi="Times New Roman" w:cs="Times New Roman"/>
          <w:sz w:val="24"/>
          <w:szCs w:val="24"/>
        </w:rPr>
        <w:t xml:space="preserve">más allá que McDonalds o KFC, es por ello que como se dice en el argot popular buscan fuera de casa lo que en casa no le dan.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Finalmente fuentes concluye diciendo que a pesar de la crisis económica y política de los distintos países de Latinoamérica, ést</w:t>
      </w:r>
      <w:r w:rsidRPr="00A53E4D">
        <w:rPr>
          <w:rFonts w:ascii="Times New Roman" w:eastAsia="Times New Roman" w:hAnsi="Times New Roman" w:cs="Times New Roman"/>
          <w:sz w:val="24"/>
          <w:szCs w:val="24"/>
        </w:rPr>
        <w:t>a posee una invaluable continuidad cultural, heredera de la población indígena, de Europa, de Estados Unidos y de España.</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XVII: España contemporánea</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 Las torres del Templo Expiatorio de la Sagrada Familia, construcción que quedó inconclusa c</w:t>
      </w:r>
      <w:r w:rsidRPr="00A53E4D">
        <w:rPr>
          <w:rFonts w:ascii="Times New Roman" w:eastAsia="Times New Roman" w:hAnsi="Times New Roman" w:cs="Times New Roman"/>
          <w:sz w:val="24"/>
          <w:szCs w:val="24"/>
        </w:rPr>
        <w:t>on la muerte del arquitecto Antonio Gaudí en 1924, son semejantes a España y a la América española. La promesa rota y el proyecto frustrado es algo característico de estas sociedades, no tanto por la muerte (como en el caso de Gaudí) sino por la vida histó</w:t>
      </w:r>
      <w:r w:rsidRPr="00A53E4D">
        <w:rPr>
          <w:rFonts w:ascii="Times New Roman" w:eastAsia="Times New Roman" w:hAnsi="Times New Roman" w:cs="Times New Roman"/>
          <w:sz w:val="24"/>
          <w:szCs w:val="24"/>
        </w:rPr>
        <w:t xml:space="preserve">rica que se ha ignorado u olvidado (enterrando el espejo, que nos enseña cómo fuimos y porque somos). Tanto España como América son producto </w:t>
      </w:r>
      <w:proofErr w:type="gramStart"/>
      <w:r w:rsidRPr="00A53E4D">
        <w:rPr>
          <w:rFonts w:ascii="Times New Roman" w:eastAsia="Times New Roman" w:hAnsi="Times New Roman" w:cs="Times New Roman"/>
          <w:sz w:val="24"/>
          <w:szCs w:val="24"/>
        </w:rPr>
        <w:t>de los encuentro culturales</w:t>
      </w:r>
      <w:proofErr w:type="gramEnd"/>
      <w:r w:rsidRPr="00A53E4D">
        <w:rPr>
          <w:rFonts w:ascii="Times New Roman" w:eastAsia="Times New Roman" w:hAnsi="Times New Roman" w:cs="Times New Roman"/>
          <w:sz w:val="24"/>
          <w:szCs w:val="24"/>
        </w:rPr>
        <w:t>, por tanto son pueblos con gran carga histórica exuberante. Por lo LAtinoamérica es tan</w:t>
      </w:r>
      <w:r w:rsidRPr="00A53E4D">
        <w:rPr>
          <w:rFonts w:ascii="Times New Roman" w:eastAsia="Times New Roman" w:hAnsi="Times New Roman" w:cs="Times New Roman"/>
          <w:sz w:val="24"/>
          <w:szCs w:val="24"/>
        </w:rPr>
        <w:t xml:space="preserve"> española como España es indígena.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Con la caída del Imperio español en 1898, los pensadores se replantean su situación, reconocen la importancia de conocerse (mirarse), para poder levantarse (Ramón del  Valle </w:t>
      </w:r>
      <w:r w:rsidRPr="00A53E4D">
        <w:rPr>
          <w:rFonts w:ascii="Times New Roman" w:eastAsia="Times New Roman" w:hAnsi="Times New Roman" w:cs="Times New Roman"/>
          <w:sz w:val="24"/>
          <w:szCs w:val="24"/>
        </w:rPr>
        <w:lastRenderedPageBreak/>
        <w:t>Inclán) y también otros contrarrestaban dicie</w:t>
      </w:r>
      <w:r w:rsidRPr="00A53E4D">
        <w:rPr>
          <w:rFonts w:ascii="Times New Roman" w:eastAsia="Times New Roman" w:hAnsi="Times New Roman" w:cs="Times New Roman"/>
          <w:sz w:val="24"/>
          <w:szCs w:val="24"/>
        </w:rPr>
        <w:t xml:space="preserve">ndo que España debe dejar de vivir de glorias y derrotas pasadas y mirar el presente (Unamuno). </w:t>
      </w:r>
      <w:proofErr w:type="gramStart"/>
      <w:r w:rsidRPr="00A53E4D">
        <w:rPr>
          <w:rFonts w:ascii="Times New Roman" w:eastAsia="Times New Roman" w:hAnsi="Times New Roman" w:cs="Times New Roman"/>
          <w:sz w:val="24"/>
          <w:szCs w:val="24"/>
        </w:rPr>
        <w:t>‘ El</w:t>
      </w:r>
      <w:proofErr w:type="gramEnd"/>
      <w:r w:rsidRPr="00A53E4D">
        <w:rPr>
          <w:rFonts w:ascii="Times New Roman" w:eastAsia="Times New Roman" w:hAnsi="Times New Roman" w:cs="Times New Roman"/>
          <w:sz w:val="24"/>
          <w:szCs w:val="24"/>
        </w:rPr>
        <w:t xml:space="preserve">  propósito único de la tradición es iluminar el  presente. El pasado como tal  no existe.’ (Fuentes</w:t>
      </w:r>
      <w:proofErr w:type="gramStart"/>
      <w:r w:rsidRPr="00A53E4D">
        <w:rPr>
          <w:rFonts w:ascii="Times New Roman" w:eastAsia="Times New Roman" w:hAnsi="Times New Roman" w:cs="Times New Roman"/>
          <w:sz w:val="24"/>
          <w:szCs w:val="24"/>
        </w:rPr>
        <w:t>,1992</w:t>
      </w:r>
      <w:proofErr w:type="gramEnd"/>
      <w:r w:rsidRPr="00A53E4D">
        <w:rPr>
          <w:rFonts w:ascii="Times New Roman" w:eastAsia="Times New Roman" w:hAnsi="Times New Roman" w:cs="Times New Roman"/>
          <w:sz w:val="24"/>
          <w:szCs w:val="24"/>
        </w:rPr>
        <w:t>, pág 157).</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 xml:space="preserve">El autor también hace referencia a que </w:t>
      </w:r>
      <w:r w:rsidRPr="00A53E4D">
        <w:rPr>
          <w:rFonts w:ascii="Times New Roman" w:eastAsia="Times New Roman" w:hAnsi="Times New Roman" w:cs="Times New Roman"/>
          <w:sz w:val="24"/>
          <w:szCs w:val="24"/>
        </w:rPr>
        <w:t>los españoles se opusieron de gran manera al régimen franquista, y no permitieron que este dictador les arrebatara sus costumbres y tradiciones, algo que sí pasó en Alemania con la dictadura de Adolf Hitler. Fuentes señala que este aspecto es uno de los sa</w:t>
      </w:r>
      <w:r w:rsidRPr="00A53E4D">
        <w:rPr>
          <w:rFonts w:ascii="Times New Roman" w:eastAsia="Times New Roman" w:hAnsi="Times New Roman" w:cs="Times New Roman"/>
          <w:sz w:val="24"/>
          <w:szCs w:val="24"/>
        </w:rPr>
        <w:t xml:space="preserve">lvadores de la nación española. </w:t>
      </w:r>
      <w:r w:rsidR="00275590">
        <w:rPr>
          <w:rFonts w:ascii="Times New Roman" w:eastAsia="Times New Roman" w:hAnsi="Times New Roman" w:cs="Times New Roman"/>
          <w:sz w:val="24"/>
          <w:szCs w:val="24"/>
        </w:rPr>
        <w:t>Po</w:t>
      </w:r>
      <w:r w:rsidR="00275590" w:rsidRPr="00A53E4D">
        <w:rPr>
          <w:rFonts w:ascii="Times New Roman" w:eastAsia="Times New Roman" w:hAnsi="Times New Roman" w:cs="Times New Roman"/>
          <w:sz w:val="24"/>
          <w:szCs w:val="24"/>
        </w:rPr>
        <w:t>r</w:t>
      </w:r>
      <w:r w:rsidRPr="00A53E4D">
        <w:rPr>
          <w:rFonts w:ascii="Times New Roman" w:eastAsia="Times New Roman" w:hAnsi="Times New Roman" w:cs="Times New Roman"/>
          <w:sz w:val="24"/>
          <w:szCs w:val="24"/>
        </w:rPr>
        <w:t xml:space="preserve"> otra parte, España no se vió involucrada de gran manera en la Primer Guerra Mundial, si bien sí participó pero no de manera activa, es decir no participaron en el conflicto armado. Este también es otro factor que permiti</w:t>
      </w:r>
      <w:r w:rsidRPr="00A53E4D">
        <w:rPr>
          <w:rFonts w:ascii="Times New Roman" w:eastAsia="Times New Roman" w:hAnsi="Times New Roman" w:cs="Times New Roman"/>
          <w:sz w:val="24"/>
          <w:szCs w:val="24"/>
        </w:rPr>
        <w:t xml:space="preserve">ó que las tradiciones españolas se </w:t>
      </w:r>
      <w:r w:rsidR="00275590" w:rsidRPr="00A53E4D">
        <w:rPr>
          <w:rFonts w:ascii="Times New Roman" w:eastAsia="Times New Roman" w:hAnsi="Times New Roman" w:cs="Times New Roman"/>
          <w:sz w:val="24"/>
          <w:szCs w:val="24"/>
        </w:rPr>
        <w:t>conservaran</w:t>
      </w:r>
      <w:r w:rsidRPr="00A53E4D">
        <w:rPr>
          <w:rFonts w:ascii="Times New Roman" w:eastAsia="Times New Roman" w:hAnsi="Times New Roman" w:cs="Times New Roman"/>
          <w:sz w:val="24"/>
          <w:szCs w:val="24"/>
        </w:rPr>
        <w:t xml:space="preserve">, ya que los efectos de la guerra pueden hacer que un país pierda por completo todas sus costumbres.     </w:t>
      </w:r>
    </w:p>
    <w:p w:rsidR="00973CC6" w:rsidRPr="00A53E4D" w:rsidRDefault="008B554A" w:rsidP="00275590">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Se concluye que la España actual tiene tanto de indígena como los latinos tenemos de españoles, y esto e</w:t>
      </w:r>
      <w:r w:rsidRPr="00A53E4D">
        <w:rPr>
          <w:rFonts w:ascii="Times New Roman" w:eastAsia="Times New Roman" w:hAnsi="Times New Roman" w:cs="Times New Roman"/>
          <w:sz w:val="24"/>
          <w:szCs w:val="24"/>
        </w:rPr>
        <w:t xml:space="preserve">s algo que nos identifica. Además se aprecia que España conserva sus más arraigadas tradiciones, si bien algunas de estas están mezcladas con tradiciones árabes, romanas, entre otras. Pero el cambio de España es bien drástico, ya que si bien poseen reyes, </w:t>
      </w:r>
      <w:r w:rsidRPr="00A53E4D">
        <w:rPr>
          <w:rFonts w:ascii="Times New Roman" w:eastAsia="Times New Roman" w:hAnsi="Times New Roman" w:cs="Times New Roman"/>
          <w:sz w:val="24"/>
          <w:szCs w:val="24"/>
        </w:rPr>
        <w:t>el poder de la iglesia ha decaído mucho, y ejemplos latentes que demuestran que ya la iglesia no está presente en la sociedad son las medidas más adelantadas a la época que el gobierno español ha permitido. Entre ellas destaca que España sea el segundo paí</w:t>
      </w:r>
      <w:r w:rsidRPr="00A53E4D">
        <w:rPr>
          <w:rFonts w:ascii="Times New Roman" w:eastAsia="Times New Roman" w:hAnsi="Times New Roman" w:cs="Times New Roman"/>
          <w:sz w:val="24"/>
          <w:szCs w:val="24"/>
        </w:rPr>
        <w:t xml:space="preserve">s del mundo en aprobar el matrimonio homosexual, entre personas del mismo sexo o género.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España en 1975, luego de la muerte de Francisco Franco, toma la iniciativa reformática que ya había pensado durante los 36 años de dictadura. El único peligro la</w:t>
      </w:r>
      <w:r w:rsidRPr="00A53E4D">
        <w:rPr>
          <w:rFonts w:ascii="Times New Roman" w:eastAsia="Times New Roman" w:hAnsi="Times New Roman" w:cs="Times New Roman"/>
          <w:sz w:val="24"/>
          <w:szCs w:val="24"/>
        </w:rPr>
        <w:t>tente es si tanto España como América hispanohablante es capaz de no olvidar sus orígenes en esta actualidad olvidadiza, consumista y globalizada. La identidad de España esta marca por América y viceversa.</w:t>
      </w:r>
    </w:p>
    <w:p w:rsidR="00973CC6" w:rsidRPr="00A53E4D" w:rsidRDefault="00A53E4D" w:rsidP="00A53E4D">
      <w:pPr>
        <w:pStyle w:val="normal0"/>
        <w:spacing w:line="480" w:lineRule="auto"/>
        <w:ind w:firstLine="720"/>
        <w:rPr>
          <w:rFonts w:ascii="Times New Roman" w:eastAsia="Times New Roman" w:hAnsi="Times New Roman" w:cs="Times New Roman"/>
          <w:b/>
          <w:sz w:val="24"/>
          <w:szCs w:val="24"/>
        </w:rPr>
      </w:pPr>
      <w:r w:rsidRPr="00A53E4D">
        <w:rPr>
          <w:rFonts w:ascii="Times New Roman" w:eastAsia="Times New Roman" w:hAnsi="Times New Roman" w:cs="Times New Roman"/>
          <w:b/>
          <w:sz w:val="24"/>
          <w:szCs w:val="24"/>
        </w:rPr>
        <w:t>Capítulo XVIII: La hispanidad norteamericana</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lastRenderedPageBreak/>
        <w:t>En el ca</w:t>
      </w:r>
      <w:r w:rsidRPr="00A53E4D">
        <w:rPr>
          <w:rFonts w:ascii="Times New Roman" w:eastAsia="Times New Roman" w:hAnsi="Times New Roman" w:cs="Times New Roman"/>
          <w:sz w:val="24"/>
          <w:szCs w:val="24"/>
        </w:rPr>
        <w:t>pítulo final de este texto de Fuentes se aborda sobre la presencia de los Estados Unidos en la identidad latinoamericana. Pero esto sin dudas es algo netamente curioso, ya que ¿cómo puede influir la cultura de Estados Unidos en el resto de América si ni el</w:t>
      </w:r>
      <w:r w:rsidRPr="00A53E4D">
        <w:rPr>
          <w:rFonts w:ascii="Times New Roman" w:eastAsia="Times New Roman" w:hAnsi="Times New Roman" w:cs="Times New Roman"/>
          <w:sz w:val="24"/>
          <w:szCs w:val="24"/>
        </w:rPr>
        <w:t xml:space="preserve">los mismos tienen cultura? Sin dudas algo curioso es esto que pasa en nuestro continente, ya que el mismo es un continente migrante por naturaleza, que tiende a ir hacia el norte y de manera específica hacia los Estados Unidos, buscando el sueño americano </w:t>
      </w:r>
      <w:r w:rsidRPr="00A53E4D">
        <w:rPr>
          <w:rFonts w:ascii="Times New Roman" w:eastAsia="Times New Roman" w:hAnsi="Times New Roman" w:cs="Times New Roman"/>
          <w:sz w:val="24"/>
          <w:szCs w:val="24"/>
        </w:rPr>
        <w:t xml:space="preserve">que en la mayoría de ocasiones consiste el lavar platos y fregar pisos. Pero bueno, esto es algo que aparentemente no se puede cambiar, ya que a diario la migración ilegal hacia un país sin epítetos crece. La frontera entre </w:t>
      </w:r>
      <w:proofErr w:type="gramStart"/>
      <w:r w:rsidRPr="00A53E4D">
        <w:rPr>
          <w:rFonts w:ascii="Times New Roman" w:eastAsia="Times New Roman" w:hAnsi="Times New Roman" w:cs="Times New Roman"/>
          <w:sz w:val="24"/>
          <w:szCs w:val="24"/>
        </w:rPr>
        <w:t>Aztecas</w:t>
      </w:r>
      <w:proofErr w:type="gramEnd"/>
      <w:r w:rsidRPr="00A53E4D">
        <w:rPr>
          <w:rFonts w:ascii="Times New Roman" w:eastAsia="Times New Roman" w:hAnsi="Times New Roman" w:cs="Times New Roman"/>
          <w:sz w:val="24"/>
          <w:szCs w:val="24"/>
        </w:rPr>
        <w:t xml:space="preserve"> y estadounidenses consti</w:t>
      </w:r>
      <w:r w:rsidRPr="00A53E4D">
        <w:rPr>
          <w:rFonts w:ascii="Times New Roman" w:eastAsia="Times New Roman" w:hAnsi="Times New Roman" w:cs="Times New Roman"/>
          <w:sz w:val="24"/>
          <w:szCs w:val="24"/>
        </w:rPr>
        <w:t xml:space="preserve">tuye el desfiladero por el cual ingresan cientos de miles de personas hacia estados Unidos. Los mismos que ingresan, llegan con el fin de cumplir las labores que los vulgarmente llamados “gringos” no quieren cujmplir   </w:t>
      </w:r>
    </w:p>
    <w:p w:rsidR="00973CC6"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Toda esta migración ha hecho que tra</w:t>
      </w:r>
      <w:r w:rsidRPr="00A53E4D">
        <w:rPr>
          <w:rFonts w:ascii="Times New Roman" w:eastAsia="Times New Roman" w:hAnsi="Times New Roman" w:cs="Times New Roman"/>
          <w:sz w:val="24"/>
          <w:szCs w:val="24"/>
        </w:rPr>
        <w:t xml:space="preserve">temos de adaptar algo de estados Unidos a América, pero se vuelve a señalar que podemos adaptar culturalmente hablando si ellos no </w:t>
      </w:r>
      <w:proofErr w:type="gramStart"/>
      <w:r w:rsidRPr="00A53E4D">
        <w:rPr>
          <w:rFonts w:ascii="Times New Roman" w:eastAsia="Times New Roman" w:hAnsi="Times New Roman" w:cs="Times New Roman"/>
          <w:sz w:val="24"/>
          <w:szCs w:val="24"/>
        </w:rPr>
        <w:t>tiene</w:t>
      </w:r>
      <w:proofErr w:type="gramEnd"/>
      <w:r w:rsidRPr="00A53E4D">
        <w:rPr>
          <w:rFonts w:ascii="Times New Roman" w:eastAsia="Times New Roman" w:hAnsi="Times New Roman" w:cs="Times New Roman"/>
          <w:sz w:val="24"/>
          <w:szCs w:val="24"/>
        </w:rPr>
        <w:t xml:space="preserve"> nada. Tal vez el hecho de decir </w:t>
      </w:r>
      <w:r w:rsidRPr="00A53E4D">
        <w:rPr>
          <w:rFonts w:ascii="Times New Roman" w:eastAsia="Times New Roman" w:hAnsi="Times New Roman" w:cs="Times New Roman"/>
          <w:i/>
          <w:sz w:val="24"/>
          <w:szCs w:val="24"/>
        </w:rPr>
        <w:t>sad</w:t>
      </w:r>
      <w:r w:rsidRPr="00A53E4D">
        <w:rPr>
          <w:rFonts w:ascii="Times New Roman" w:eastAsia="Times New Roman" w:hAnsi="Times New Roman" w:cs="Times New Roman"/>
          <w:sz w:val="24"/>
          <w:szCs w:val="24"/>
        </w:rPr>
        <w:t xml:space="preserve"> en vez de triste, o </w:t>
      </w:r>
      <w:r w:rsidRPr="00A53E4D">
        <w:rPr>
          <w:rFonts w:ascii="Times New Roman" w:eastAsia="Times New Roman" w:hAnsi="Times New Roman" w:cs="Times New Roman"/>
          <w:i/>
          <w:sz w:val="24"/>
          <w:szCs w:val="24"/>
        </w:rPr>
        <w:t>random</w:t>
      </w:r>
      <w:r w:rsidRPr="00A53E4D">
        <w:rPr>
          <w:rFonts w:ascii="Times New Roman" w:eastAsia="Times New Roman" w:hAnsi="Times New Roman" w:cs="Times New Roman"/>
          <w:sz w:val="24"/>
          <w:szCs w:val="24"/>
        </w:rPr>
        <w:t xml:space="preserve"> en lugar de raro o poco común, o </w:t>
      </w:r>
      <w:r w:rsidRPr="00A53E4D">
        <w:rPr>
          <w:rFonts w:ascii="Times New Roman" w:eastAsia="Times New Roman" w:hAnsi="Times New Roman" w:cs="Times New Roman"/>
          <w:i/>
          <w:sz w:val="24"/>
          <w:szCs w:val="24"/>
        </w:rPr>
        <w:t>full</w:t>
      </w:r>
      <w:r w:rsidRPr="00A53E4D">
        <w:rPr>
          <w:rFonts w:ascii="Times New Roman" w:eastAsia="Times New Roman" w:hAnsi="Times New Roman" w:cs="Times New Roman"/>
          <w:sz w:val="24"/>
          <w:szCs w:val="24"/>
        </w:rPr>
        <w:t xml:space="preserve"> que significa  mucho, son las que hemos adaptado. Pero considero que no se debería hablar de que tenemos una identidad norteamericana, a pesar de que a día de hoy la mayoría de personas hace lo posible para identificarse con la misma, que como se repite e</w:t>
      </w:r>
      <w:r w:rsidRPr="00A53E4D">
        <w:rPr>
          <w:rFonts w:ascii="Times New Roman" w:eastAsia="Times New Roman" w:hAnsi="Times New Roman" w:cs="Times New Roman"/>
          <w:sz w:val="24"/>
          <w:szCs w:val="24"/>
        </w:rPr>
        <w:t xml:space="preserve">s totalmente inexistente. Se cree que se debería hablar de que los Estados Unidos tiene una identidad latina, que a su vez conlleva a que tenga arraigos españoles, aunque esto </w:t>
      </w:r>
      <w:proofErr w:type="gramStart"/>
      <w:r w:rsidRPr="00A53E4D">
        <w:rPr>
          <w:rFonts w:ascii="Times New Roman" w:eastAsia="Times New Roman" w:hAnsi="Times New Roman" w:cs="Times New Roman"/>
          <w:sz w:val="24"/>
          <w:szCs w:val="24"/>
        </w:rPr>
        <w:t>le</w:t>
      </w:r>
      <w:proofErr w:type="gramEnd"/>
      <w:r w:rsidRPr="00A53E4D">
        <w:rPr>
          <w:rFonts w:ascii="Times New Roman" w:eastAsia="Times New Roman" w:hAnsi="Times New Roman" w:cs="Times New Roman"/>
          <w:sz w:val="24"/>
          <w:szCs w:val="24"/>
        </w:rPr>
        <w:t xml:space="preserve"> cueste mucho trabajo a los estadounidenses admitir. Ciudades como Miami o Los</w:t>
      </w:r>
      <w:r w:rsidRPr="00A53E4D">
        <w:rPr>
          <w:rFonts w:ascii="Times New Roman" w:eastAsia="Times New Roman" w:hAnsi="Times New Roman" w:cs="Times New Roman"/>
          <w:sz w:val="24"/>
          <w:szCs w:val="24"/>
        </w:rPr>
        <w:t xml:space="preserve"> Ángeles son a día de hoy más latinoamericanas que norteamericanas, y un dato curioso de Los Ángeles es que ahí se hable más el español que en la propia Madrid.  </w:t>
      </w:r>
    </w:p>
    <w:p w:rsidR="00A53E4D" w:rsidRPr="00A53E4D" w:rsidRDefault="008B554A"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Se concluye que Estados Unidos tiene una gran influencia dentro de la cultura latina, y que e</w:t>
      </w:r>
      <w:r w:rsidRPr="00A53E4D">
        <w:rPr>
          <w:rFonts w:ascii="Times New Roman" w:eastAsia="Times New Roman" w:hAnsi="Times New Roman" w:cs="Times New Roman"/>
          <w:sz w:val="24"/>
          <w:szCs w:val="24"/>
        </w:rPr>
        <w:t xml:space="preserve">sta se acrecienta cada día más, y nosotros mismos somos los encargados de que esto </w:t>
      </w:r>
      <w:r w:rsidRPr="00A53E4D">
        <w:rPr>
          <w:rFonts w:ascii="Times New Roman" w:eastAsia="Times New Roman" w:hAnsi="Times New Roman" w:cs="Times New Roman"/>
          <w:sz w:val="24"/>
          <w:szCs w:val="24"/>
        </w:rPr>
        <w:lastRenderedPageBreak/>
        <w:t>pase. Fuentes señala que es tiempo de vernos en un espejo, y a través del mismo solucionar todos los problemas que nos aquejan desde hace varios siglos, ya que si no lo hace</w:t>
      </w:r>
      <w:r w:rsidRPr="00A53E4D">
        <w:rPr>
          <w:rFonts w:ascii="Times New Roman" w:eastAsia="Times New Roman" w:hAnsi="Times New Roman" w:cs="Times New Roman"/>
          <w:sz w:val="24"/>
          <w:szCs w:val="24"/>
        </w:rPr>
        <w:t>mos seguiremos en lo mismo, y nuestra identidad nunca será aclarada. Finalmente el autor expresa que: Drogas, crimen organizado, comunicación, educación y medio ambiente son problemas que compartimos con el resto del mundo y es hora de hablar de ello y enc</w:t>
      </w:r>
      <w:r w:rsidRPr="00A53E4D">
        <w:rPr>
          <w:rFonts w:ascii="Times New Roman" w:eastAsia="Times New Roman" w:hAnsi="Times New Roman" w:cs="Times New Roman"/>
          <w:sz w:val="24"/>
          <w:szCs w:val="24"/>
        </w:rPr>
        <w:t>ontrar una solución. Que los estados están a tiempo de reaccionar y solventar los problemas en los que los países de América Latina que se encuentran sumergidos, pero a día de hoy puede que ya sea demasiado tarde</w:t>
      </w:r>
      <w:r w:rsidR="00A53E4D" w:rsidRPr="00A53E4D">
        <w:rPr>
          <w:rFonts w:ascii="Times New Roman" w:eastAsia="Times New Roman" w:hAnsi="Times New Roman" w:cs="Times New Roman"/>
          <w:sz w:val="24"/>
          <w:szCs w:val="24"/>
        </w:rPr>
        <w:t>.</w:t>
      </w:r>
    </w:p>
    <w:p w:rsidR="00A53E4D" w:rsidRPr="00A53E4D" w:rsidRDefault="00A53E4D" w:rsidP="00A53E4D">
      <w:pPr>
        <w:pStyle w:val="normal0"/>
        <w:spacing w:line="480" w:lineRule="auto"/>
        <w:ind w:firstLine="720"/>
        <w:rPr>
          <w:rFonts w:ascii="Times New Roman" w:eastAsia="Times New Roman" w:hAnsi="Times New Roman" w:cs="Times New Roman"/>
          <w:sz w:val="24"/>
          <w:szCs w:val="24"/>
        </w:rPr>
      </w:pPr>
    </w:p>
    <w:p w:rsidR="00973CC6" w:rsidRPr="00A53E4D" w:rsidRDefault="00A53E4D" w:rsidP="00A53E4D">
      <w:pPr>
        <w:pStyle w:val="normal0"/>
        <w:spacing w:line="480" w:lineRule="auto"/>
        <w:ind w:firstLine="720"/>
        <w:rPr>
          <w:rFonts w:ascii="Times New Roman" w:eastAsia="Times New Roman" w:hAnsi="Times New Roman" w:cs="Times New Roman"/>
          <w:sz w:val="24"/>
          <w:szCs w:val="24"/>
        </w:rPr>
      </w:pPr>
      <w:r w:rsidRPr="00A53E4D">
        <w:rPr>
          <w:rFonts w:ascii="Times New Roman" w:eastAsia="Times New Roman" w:hAnsi="Times New Roman" w:cs="Times New Roman"/>
          <w:sz w:val="24"/>
          <w:szCs w:val="24"/>
        </w:rPr>
        <w:t>Referencias</w:t>
      </w:r>
      <w:r w:rsidR="008B554A" w:rsidRPr="00A53E4D">
        <w:rPr>
          <w:rFonts w:ascii="Times New Roman" w:eastAsia="Times New Roman" w:hAnsi="Times New Roman" w:cs="Times New Roman"/>
          <w:sz w:val="24"/>
          <w:szCs w:val="24"/>
        </w:rPr>
        <w:t xml:space="preserve">  </w:t>
      </w:r>
    </w:p>
    <w:p w:rsidR="00973CC6" w:rsidRPr="00275590" w:rsidRDefault="00275590" w:rsidP="00275590">
      <w:pPr>
        <w:pStyle w:val="normal0"/>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Fuentes, C. </w:t>
      </w:r>
      <w:r w:rsidRPr="00275590">
        <w:rPr>
          <w:rFonts w:ascii="Times New Roman" w:hAnsi="Times New Roman" w:cs="Times New Roman"/>
          <w:sz w:val="24"/>
          <w:szCs w:val="24"/>
        </w:rPr>
        <w:t>(</w:t>
      </w:r>
      <w:r>
        <w:rPr>
          <w:rFonts w:ascii="Times New Roman" w:hAnsi="Times New Roman" w:cs="Times New Roman"/>
          <w:sz w:val="24"/>
          <w:szCs w:val="24"/>
        </w:rPr>
        <w:t>2013</w:t>
      </w:r>
      <w:r w:rsidRPr="00275590">
        <w:rPr>
          <w:rFonts w:ascii="Times New Roman" w:hAnsi="Times New Roman" w:cs="Times New Roman"/>
          <w:sz w:val="24"/>
          <w:szCs w:val="24"/>
        </w:rPr>
        <w:t>)</w:t>
      </w:r>
      <w:r>
        <w:rPr>
          <w:rFonts w:ascii="Times New Roman" w:hAnsi="Times New Roman" w:cs="Times New Roman"/>
          <w:sz w:val="24"/>
          <w:szCs w:val="24"/>
        </w:rPr>
        <w:t>.</w:t>
      </w:r>
      <w:r w:rsidRPr="00275590">
        <w:rPr>
          <w:rFonts w:ascii="Times New Roman" w:hAnsi="Times New Roman" w:cs="Times New Roman"/>
          <w:i/>
          <w:sz w:val="24"/>
          <w:szCs w:val="24"/>
        </w:rPr>
        <w:t xml:space="preserve"> El espejo enterrado. Reflexiones sobre España y América</w:t>
      </w:r>
      <w:r>
        <w:rPr>
          <w:rFonts w:ascii="Times New Roman" w:hAnsi="Times New Roman" w:cs="Times New Roman"/>
          <w:sz w:val="24"/>
          <w:szCs w:val="24"/>
        </w:rPr>
        <w:t xml:space="preserve">. Palabras mayores. Pamploma: España. </w:t>
      </w:r>
    </w:p>
    <w:sectPr w:rsidR="00973CC6" w:rsidRPr="00275590" w:rsidSect="00973CC6">
      <w:footerReference w:type="default" r:id="rId8"/>
      <w:pgSz w:w="11909" w:h="16834"/>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554A" w:rsidRDefault="008B554A" w:rsidP="00F37D84">
      <w:pPr>
        <w:spacing w:line="240" w:lineRule="auto"/>
      </w:pPr>
      <w:r>
        <w:separator/>
      </w:r>
    </w:p>
  </w:endnote>
  <w:endnote w:type="continuationSeparator" w:id="0">
    <w:p w:rsidR="008B554A" w:rsidRDefault="008B554A" w:rsidP="00F37D8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Iskoola Pota">
    <w:panose1 w:val="020B0502040204020203"/>
    <w:charset w:val="00"/>
    <w:family w:val="swiss"/>
    <w:pitch w:val="variable"/>
    <w:sig w:usb0="00000003" w:usb1="00000000" w:usb2="000002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749624"/>
      <w:docPartObj>
        <w:docPartGallery w:val="Page Numbers (Bottom of Page)"/>
        <w:docPartUnique/>
      </w:docPartObj>
    </w:sdtPr>
    <w:sdtContent>
      <w:p w:rsidR="00F37D84" w:rsidRDefault="00F37D84">
        <w:pPr>
          <w:pStyle w:val="Piedepgina"/>
          <w:jc w:val="right"/>
        </w:pPr>
        <w:fldSimple w:instr=" PAGE   \* MERGEFORMAT ">
          <w:r w:rsidR="00275590">
            <w:rPr>
              <w:noProof/>
            </w:rPr>
            <w:t>1</w:t>
          </w:r>
        </w:fldSimple>
      </w:p>
    </w:sdtContent>
  </w:sdt>
  <w:p w:rsidR="00F37D84" w:rsidRDefault="00F37D8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554A" w:rsidRDefault="008B554A" w:rsidP="00F37D84">
      <w:pPr>
        <w:spacing w:line="240" w:lineRule="auto"/>
      </w:pPr>
      <w:r>
        <w:separator/>
      </w:r>
    </w:p>
  </w:footnote>
  <w:footnote w:type="continuationSeparator" w:id="0">
    <w:p w:rsidR="008B554A" w:rsidRDefault="008B554A" w:rsidP="00F37D8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23A90"/>
    <w:multiLevelType w:val="multilevel"/>
    <w:tmpl w:val="E33027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240D32D0"/>
    <w:multiLevelType w:val="multilevel"/>
    <w:tmpl w:val="B1E2D7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hyphenationZone w:val="425"/>
  <w:characterSpacingControl w:val="doNotCompress"/>
  <w:footnotePr>
    <w:footnote w:id="-1"/>
    <w:footnote w:id="0"/>
  </w:footnotePr>
  <w:endnotePr>
    <w:endnote w:id="-1"/>
    <w:endnote w:id="0"/>
  </w:endnotePr>
  <w:compat/>
  <w:rsids>
    <w:rsidRoot w:val="00973CC6"/>
    <w:rsid w:val="00275590"/>
    <w:rsid w:val="008B554A"/>
    <w:rsid w:val="00973CC6"/>
    <w:rsid w:val="00A53E4D"/>
    <w:rsid w:val="00F37D84"/>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s-EC"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973CC6"/>
    <w:pPr>
      <w:keepNext/>
      <w:keepLines/>
      <w:spacing w:before="400" w:after="120"/>
      <w:outlineLvl w:val="0"/>
    </w:pPr>
    <w:rPr>
      <w:sz w:val="40"/>
      <w:szCs w:val="40"/>
    </w:rPr>
  </w:style>
  <w:style w:type="paragraph" w:styleId="Ttulo2">
    <w:name w:val="heading 2"/>
    <w:basedOn w:val="normal0"/>
    <w:next w:val="normal0"/>
    <w:rsid w:val="00973CC6"/>
    <w:pPr>
      <w:keepNext/>
      <w:keepLines/>
      <w:spacing w:before="360" w:after="120"/>
      <w:outlineLvl w:val="1"/>
    </w:pPr>
    <w:rPr>
      <w:sz w:val="32"/>
      <w:szCs w:val="32"/>
    </w:rPr>
  </w:style>
  <w:style w:type="paragraph" w:styleId="Ttulo3">
    <w:name w:val="heading 3"/>
    <w:basedOn w:val="normal0"/>
    <w:next w:val="normal0"/>
    <w:rsid w:val="00973CC6"/>
    <w:pPr>
      <w:keepNext/>
      <w:keepLines/>
      <w:spacing w:before="320" w:after="80"/>
      <w:outlineLvl w:val="2"/>
    </w:pPr>
    <w:rPr>
      <w:color w:val="434343"/>
      <w:sz w:val="28"/>
      <w:szCs w:val="28"/>
    </w:rPr>
  </w:style>
  <w:style w:type="paragraph" w:styleId="Ttulo4">
    <w:name w:val="heading 4"/>
    <w:basedOn w:val="normal0"/>
    <w:next w:val="normal0"/>
    <w:rsid w:val="00973CC6"/>
    <w:pPr>
      <w:keepNext/>
      <w:keepLines/>
      <w:spacing w:before="280" w:after="80"/>
      <w:outlineLvl w:val="3"/>
    </w:pPr>
    <w:rPr>
      <w:color w:val="666666"/>
      <w:sz w:val="24"/>
      <w:szCs w:val="24"/>
    </w:rPr>
  </w:style>
  <w:style w:type="paragraph" w:styleId="Ttulo5">
    <w:name w:val="heading 5"/>
    <w:basedOn w:val="normal0"/>
    <w:next w:val="normal0"/>
    <w:rsid w:val="00973CC6"/>
    <w:pPr>
      <w:keepNext/>
      <w:keepLines/>
      <w:spacing w:before="240" w:after="80"/>
      <w:outlineLvl w:val="4"/>
    </w:pPr>
    <w:rPr>
      <w:color w:val="666666"/>
    </w:rPr>
  </w:style>
  <w:style w:type="paragraph" w:styleId="Ttulo6">
    <w:name w:val="heading 6"/>
    <w:basedOn w:val="normal0"/>
    <w:next w:val="normal0"/>
    <w:rsid w:val="00973CC6"/>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973CC6"/>
  </w:style>
  <w:style w:type="table" w:customStyle="1" w:styleId="TableNormal">
    <w:name w:val="Table Normal"/>
    <w:rsid w:val="00973CC6"/>
    <w:tblPr>
      <w:tblCellMar>
        <w:top w:w="0" w:type="dxa"/>
        <w:left w:w="0" w:type="dxa"/>
        <w:bottom w:w="0" w:type="dxa"/>
        <w:right w:w="0" w:type="dxa"/>
      </w:tblCellMar>
    </w:tblPr>
  </w:style>
  <w:style w:type="paragraph" w:styleId="Ttulo">
    <w:name w:val="Title"/>
    <w:basedOn w:val="normal0"/>
    <w:next w:val="normal0"/>
    <w:rsid w:val="00973CC6"/>
    <w:pPr>
      <w:keepNext/>
      <w:keepLines/>
      <w:spacing w:after="60"/>
    </w:pPr>
    <w:rPr>
      <w:sz w:val="52"/>
      <w:szCs w:val="52"/>
    </w:rPr>
  </w:style>
  <w:style w:type="paragraph" w:styleId="Subttulo">
    <w:name w:val="Subtitle"/>
    <w:basedOn w:val="normal0"/>
    <w:next w:val="normal0"/>
    <w:rsid w:val="00973CC6"/>
    <w:pPr>
      <w:keepNext/>
      <w:keepLines/>
      <w:spacing w:after="320"/>
    </w:pPr>
    <w:rPr>
      <w:color w:val="666666"/>
      <w:sz w:val="30"/>
      <w:szCs w:val="30"/>
    </w:rPr>
  </w:style>
  <w:style w:type="paragraph" w:styleId="Encabezado">
    <w:name w:val="header"/>
    <w:basedOn w:val="Normal"/>
    <w:link w:val="EncabezadoCar"/>
    <w:uiPriority w:val="99"/>
    <w:semiHidden/>
    <w:unhideWhenUsed/>
    <w:rsid w:val="00F37D84"/>
    <w:pPr>
      <w:tabs>
        <w:tab w:val="center" w:pos="4419"/>
        <w:tab w:val="right" w:pos="8838"/>
      </w:tabs>
      <w:spacing w:line="240" w:lineRule="auto"/>
    </w:pPr>
  </w:style>
  <w:style w:type="character" w:customStyle="1" w:styleId="EncabezadoCar">
    <w:name w:val="Encabezado Car"/>
    <w:basedOn w:val="Fuentedeprrafopredeter"/>
    <w:link w:val="Encabezado"/>
    <w:uiPriority w:val="99"/>
    <w:semiHidden/>
    <w:rsid w:val="00F37D84"/>
  </w:style>
  <w:style w:type="paragraph" w:styleId="Piedepgina">
    <w:name w:val="footer"/>
    <w:basedOn w:val="Normal"/>
    <w:link w:val="PiedepginaCar"/>
    <w:uiPriority w:val="99"/>
    <w:unhideWhenUsed/>
    <w:rsid w:val="00F37D8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F37D8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93EDED-AA19-421B-8D03-494DF8592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7767</Words>
  <Characters>42721</Characters>
  <Application>Microsoft Office Word</Application>
  <DocSecurity>0</DocSecurity>
  <Lines>356</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GEN1</dc:creator>
  <cp:lastModifiedBy>GEN1</cp:lastModifiedBy>
  <cp:revision>2</cp:revision>
  <dcterms:created xsi:type="dcterms:W3CDTF">2019-01-05T05:04:00Z</dcterms:created>
  <dcterms:modified xsi:type="dcterms:W3CDTF">2019-01-05T05:04:00Z</dcterms:modified>
</cp:coreProperties>
</file>