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EEA" w:rsidRPr="0029239C" w:rsidRDefault="00927EEA" w:rsidP="003C3977">
      <w:pPr>
        <w:spacing w:line="360" w:lineRule="auto"/>
        <w:jc w:val="center"/>
        <w:rPr>
          <w:rFonts w:ascii="Arial" w:hAnsi="Arial" w:cs="Arial"/>
          <w:b/>
          <w:sz w:val="28"/>
          <w:szCs w:val="24"/>
        </w:rPr>
      </w:pPr>
      <w:r w:rsidRPr="0029239C">
        <w:rPr>
          <w:rFonts w:ascii="Arial" w:hAnsi="Arial" w:cs="Arial"/>
          <w:b/>
          <w:sz w:val="28"/>
          <w:szCs w:val="24"/>
        </w:rPr>
        <w:t>PONTIFICIA UNIVERSIDAD CATÓLICA DEL ECUADOR</w:t>
      </w:r>
      <w:r w:rsidRPr="0029239C">
        <w:rPr>
          <w:rFonts w:ascii="Arial" w:hAnsi="Arial" w:cs="Arial"/>
          <w:b/>
          <w:sz w:val="28"/>
          <w:szCs w:val="24"/>
        </w:rPr>
        <w:br/>
        <w:t>FACULTAD DE COMUNICACIÓN LINGÜÍSTICA Y LITERATURA</w:t>
      </w:r>
      <w:r w:rsidRPr="0029239C">
        <w:rPr>
          <w:rFonts w:ascii="Arial" w:hAnsi="Arial" w:cs="Arial"/>
          <w:b/>
          <w:sz w:val="28"/>
          <w:szCs w:val="24"/>
        </w:rPr>
        <w:br/>
        <w:t>ANTROPOLOGÍA DE LA COMUNICACIÓN</w:t>
      </w:r>
    </w:p>
    <w:p w:rsidR="00927EEA" w:rsidRPr="0029239C" w:rsidRDefault="00927EEA" w:rsidP="003C3977">
      <w:pPr>
        <w:spacing w:line="360" w:lineRule="auto"/>
        <w:rPr>
          <w:rFonts w:ascii="Arial" w:hAnsi="Arial" w:cs="Arial"/>
          <w:b/>
          <w:sz w:val="28"/>
          <w:szCs w:val="24"/>
        </w:rPr>
      </w:pPr>
      <w:r w:rsidRPr="0029239C">
        <w:rPr>
          <w:rFonts w:ascii="Arial" w:hAnsi="Arial" w:cs="Arial"/>
          <w:b/>
          <w:sz w:val="28"/>
          <w:szCs w:val="24"/>
        </w:rPr>
        <w:t>NOMBRE: DAYANA JIMÉNEZ</w:t>
      </w:r>
      <w:r w:rsidRPr="0029239C">
        <w:rPr>
          <w:rFonts w:ascii="Arial" w:hAnsi="Arial" w:cs="Arial"/>
          <w:b/>
          <w:sz w:val="28"/>
          <w:szCs w:val="24"/>
        </w:rPr>
        <w:br/>
        <w:t>TERCER SEMESTRE</w:t>
      </w:r>
      <w:r w:rsidRPr="0029239C">
        <w:rPr>
          <w:rFonts w:ascii="Arial" w:hAnsi="Arial" w:cs="Arial"/>
          <w:b/>
          <w:sz w:val="28"/>
          <w:szCs w:val="24"/>
        </w:rPr>
        <w:br/>
        <w:t>CURSO: 2</w:t>
      </w:r>
    </w:p>
    <w:p w:rsidR="003C3977" w:rsidRPr="0029239C" w:rsidRDefault="0009336A" w:rsidP="003C3977">
      <w:pPr>
        <w:spacing w:line="360" w:lineRule="auto"/>
        <w:rPr>
          <w:rFonts w:ascii="Arial" w:hAnsi="Arial" w:cs="Arial"/>
          <w:b/>
          <w:sz w:val="28"/>
          <w:szCs w:val="24"/>
        </w:rPr>
      </w:pPr>
      <w:r w:rsidRPr="0029239C">
        <w:rPr>
          <w:rFonts w:ascii="Arial" w:hAnsi="Arial" w:cs="Arial"/>
          <w:b/>
          <w:sz w:val="28"/>
          <w:szCs w:val="24"/>
        </w:rPr>
        <w:t xml:space="preserve">COMPRENDER LOS MEDIOS DE COMUNICACIÓN </w:t>
      </w:r>
      <w:r w:rsidR="00C24AC5" w:rsidRPr="0029239C">
        <w:rPr>
          <w:rFonts w:ascii="Arial" w:hAnsi="Arial" w:cs="Arial"/>
          <w:b/>
          <w:sz w:val="28"/>
          <w:szCs w:val="24"/>
        </w:rPr>
        <w:t xml:space="preserve">- </w:t>
      </w:r>
      <w:r w:rsidRPr="0029239C">
        <w:rPr>
          <w:rFonts w:ascii="Arial" w:hAnsi="Arial" w:cs="Arial"/>
          <w:b/>
          <w:sz w:val="28"/>
          <w:szCs w:val="24"/>
        </w:rPr>
        <w:t xml:space="preserve">McLUHAN </w:t>
      </w:r>
    </w:p>
    <w:p w:rsidR="00C24AC5" w:rsidRPr="0029239C" w:rsidRDefault="00D858A3" w:rsidP="0029239C">
      <w:pPr>
        <w:spacing w:line="360" w:lineRule="auto"/>
        <w:jc w:val="both"/>
        <w:rPr>
          <w:rFonts w:ascii="Arial" w:hAnsi="Arial" w:cs="Arial"/>
          <w:b/>
          <w:sz w:val="28"/>
          <w:szCs w:val="24"/>
        </w:rPr>
      </w:pPr>
      <w:r w:rsidRPr="0029239C">
        <w:rPr>
          <w:rFonts w:ascii="Arial" w:hAnsi="Arial" w:cs="Arial"/>
          <w:b/>
          <w:sz w:val="28"/>
          <w:szCs w:val="24"/>
        </w:rPr>
        <w:t xml:space="preserve">ELMEDIO ES EL MENSAJE </w:t>
      </w:r>
    </w:p>
    <w:p w:rsidR="00D858A3" w:rsidRPr="0029239C" w:rsidRDefault="00CC37D1" w:rsidP="0029239C">
      <w:pPr>
        <w:spacing w:line="360" w:lineRule="auto"/>
        <w:jc w:val="both"/>
        <w:rPr>
          <w:rFonts w:ascii="Arial" w:hAnsi="Arial" w:cs="Arial"/>
          <w:b/>
          <w:sz w:val="28"/>
          <w:szCs w:val="24"/>
        </w:rPr>
      </w:pPr>
      <w:r w:rsidRPr="0029239C">
        <w:rPr>
          <w:rFonts w:ascii="Arial" w:hAnsi="Arial" w:cs="Arial"/>
          <w:sz w:val="28"/>
          <w:szCs w:val="24"/>
        </w:rPr>
        <w:t>Según</w:t>
      </w:r>
      <w:r w:rsidR="00C24AC5" w:rsidRPr="0029239C">
        <w:rPr>
          <w:rFonts w:ascii="Arial" w:hAnsi="Arial" w:cs="Arial"/>
          <w:sz w:val="28"/>
          <w:szCs w:val="24"/>
        </w:rPr>
        <w:t xml:space="preserve"> la frase el medio es el mensaje cabe recalcar</w:t>
      </w:r>
      <w:r w:rsidR="00D858A3" w:rsidRPr="0029239C">
        <w:rPr>
          <w:rFonts w:ascii="Arial" w:hAnsi="Arial" w:cs="Arial"/>
          <w:sz w:val="28"/>
          <w:szCs w:val="24"/>
        </w:rPr>
        <w:t xml:space="preserve"> que es el medio el que conforma y controla la forma y escala de las a</w:t>
      </w:r>
      <w:r w:rsidR="00C24AC5" w:rsidRPr="0029239C">
        <w:rPr>
          <w:rFonts w:ascii="Arial" w:hAnsi="Arial" w:cs="Arial"/>
          <w:sz w:val="28"/>
          <w:szCs w:val="24"/>
        </w:rPr>
        <w:t>cciones y asociaciones humanas. El</w:t>
      </w:r>
      <w:r w:rsidR="00D858A3" w:rsidRPr="0029239C">
        <w:rPr>
          <w:rFonts w:ascii="Arial" w:hAnsi="Arial" w:cs="Arial"/>
          <w:sz w:val="28"/>
          <w:szCs w:val="24"/>
        </w:rPr>
        <w:t xml:space="preserve"> contenido de tal medio son tan diversos</w:t>
      </w:r>
      <w:r w:rsidR="00C24AC5" w:rsidRPr="0029239C">
        <w:rPr>
          <w:rFonts w:ascii="Arial" w:hAnsi="Arial" w:cs="Arial"/>
          <w:sz w:val="28"/>
          <w:szCs w:val="24"/>
        </w:rPr>
        <w:t xml:space="preserve"> y se los puede </w:t>
      </w:r>
      <w:r w:rsidRPr="0029239C">
        <w:rPr>
          <w:rFonts w:ascii="Arial" w:hAnsi="Arial" w:cs="Arial"/>
          <w:sz w:val="28"/>
          <w:szCs w:val="24"/>
        </w:rPr>
        <w:t>usar</w:t>
      </w:r>
      <w:r w:rsidR="00C24AC5" w:rsidRPr="0029239C">
        <w:rPr>
          <w:rFonts w:ascii="Arial" w:hAnsi="Arial" w:cs="Arial"/>
          <w:sz w:val="28"/>
          <w:szCs w:val="24"/>
        </w:rPr>
        <w:t xml:space="preserve"> de diferentes maneras</w:t>
      </w:r>
      <w:r w:rsidR="00D858A3" w:rsidRPr="0029239C">
        <w:rPr>
          <w:rFonts w:ascii="Arial" w:hAnsi="Arial" w:cs="Arial"/>
          <w:sz w:val="28"/>
          <w:szCs w:val="24"/>
        </w:rPr>
        <w:t xml:space="preserve"> como ineficaces en conformar la forma de las asociaciones humanas y en efecto es muy típico que el contenido de cualquier medio nos ciegue al carácter del medio, solamente hoy aquellas industrias que han sido consientes de varios tipos de negocios en los cuales ellos están ocupados no solo en lo que crean sino en el contenido que informan. La paradoja de la mecanización es que, aunque es en sí la causa del máximo cambio y crecimiento y ha sido lograda por la fragmentación de cualquier proceso poniendo lo fragmentado en series.</w:t>
      </w:r>
    </w:p>
    <w:p w:rsidR="00D858A3" w:rsidRPr="0029239C" w:rsidRDefault="00510EC4" w:rsidP="0029239C">
      <w:pPr>
        <w:pStyle w:val="Body1"/>
        <w:spacing w:line="360" w:lineRule="auto"/>
        <w:rPr>
          <w:b w:val="0"/>
          <w:sz w:val="28"/>
        </w:rPr>
      </w:pPr>
      <w:r w:rsidRPr="0029239C">
        <w:rPr>
          <w:b w:val="0"/>
          <w:sz w:val="28"/>
        </w:rPr>
        <w:t xml:space="preserve">Al analizar el contenido, estas no ofrecen </w:t>
      </w:r>
      <w:r w:rsidR="00D858A3" w:rsidRPr="0029239C">
        <w:rPr>
          <w:b w:val="0"/>
          <w:sz w:val="28"/>
        </w:rPr>
        <w:t>pistas de la magia de los medios o de su carga subliminal con una actitud nativa que se remonta hasta el siglo diecisiete, una actitud pasiva de cómo solo escuchar melodías de los medios de tal manera que el fracaso en este sentido ha sido típico para la humanidad durante siglos, una aceptación de los medios subliminal y dócil que ha hecho de los usuarios estar en prisiones sin paredes</w:t>
      </w:r>
      <w:r w:rsidRPr="0029239C">
        <w:rPr>
          <w:b w:val="0"/>
          <w:sz w:val="28"/>
        </w:rPr>
        <w:t>.</w:t>
      </w:r>
    </w:p>
    <w:p w:rsidR="00D858A3" w:rsidRPr="0029239C" w:rsidRDefault="00510EC4" w:rsidP="0029239C">
      <w:pPr>
        <w:spacing w:line="360" w:lineRule="auto"/>
        <w:jc w:val="both"/>
        <w:rPr>
          <w:rFonts w:ascii="Arial" w:hAnsi="Arial" w:cs="Arial"/>
          <w:sz w:val="28"/>
          <w:szCs w:val="24"/>
          <w:lang w:val="es-ES_tradnl"/>
        </w:rPr>
      </w:pPr>
      <w:r w:rsidRPr="0029239C">
        <w:rPr>
          <w:rFonts w:ascii="Arial" w:hAnsi="Arial" w:cs="Arial"/>
          <w:sz w:val="28"/>
          <w:szCs w:val="24"/>
          <w:lang w:val="es-ES_tradnl"/>
        </w:rPr>
        <w:lastRenderedPageBreak/>
        <w:t>Un ejemplo de esto pueden ser</w:t>
      </w:r>
      <w:r w:rsidR="00D858A3" w:rsidRPr="0029239C">
        <w:rPr>
          <w:rFonts w:ascii="Arial" w:hAnsi="Arial" w:cs="Arial"/>
          <w:sz w:val="28"/>
          <w:szCs w:val="24"/>
          <w:lang w:val="es-ES_tradnl"/>
        </w:rPr>
        <w:t xml:space="preserve"> los medios que recaen directamente en la economía de una sociedad como la radio y la TV. </w:t>
      </w:r>
      <w:r w:rsidRPr="0029239C">
        <w:rPr>
          <w:rFonts w:ascii="Arial" w:hAnsi="Arial" w:cs="Arial"/>
          <w:sz w:val="28"/>
          <w:szCs w:val="24"/>
          <w:lang w:val="es-ES_tradnl"/>
        </w:rPr>
        <w:t xml:space="preserve">Aquellos </w:t>
      </w:r>
      <w:r w:rsidR="00D858A3" w:rsidRPr="0029239C">
        <w:rPr>
          <w:rFonts w:ascii="Arial" w:hAnsi="Arial" w:cs="Arial"/>
          <w:sz w:val="28"/>
          <w:szCs w:val="24"/>
          <w:lang w:val="es-ES_tradnl"/>
        </w:rPr>
        <w:t>se co</w:t>
      </w:r>
      <w:r w:rsidRPr="0029239C">
        <w:rPr>
          <w:rFonts w:ascii="Arial" w:hAnsi="Arial" w:cs="Arial"/>
          <w:sz w:val="28"/>
          <w:szCs w:val="24"/>
          <w:lang w:val="es-ES_tradnl"/>
        </w:rPr>
        <w:t xml:space="preserve">nvierten en la mirada y </w:t>
      </w:r>
      <w:r w:rsidR="00D858A3" w:rsidRPr="0029239C">
        <w:rPr>
          <w:rFonts w:ascii="Arial" w:hAnsi="Arial" w:cs="Arial"/>
          <w:sz w:val="28"/>
          <w:szCs w:val="24"/>
          <w:lang w:val="es-ES_tradnl"/>
        </w:rPr>
        <w:t>vida psíquica de una comunidad y estos actos penetrantes crean un sabor cultural único de cualquier sociedad, es decir que los sentidos humanos, siendo extensiones de los medios también son cargos fijos en nuestras energías personales y además configuran la conciencia y experiencia de cada uno de nosotros.</w:t>
      </w:r>
    </w:p>
    <w:p w:rsidR="00D858A3" w:rsidRPr="0029239C" w:rsidRDefault="00D858A3" w:rsidP="0029239C">
      <w:pPr>
        <w:spacing w:line="360" w:lineRule="auto"/>
        <w:jc w:val="both"/>
        <w:rPr>
          <w:rFonts w:ascii="Arial" w:hAnsi="Arial" w:cs="Arial"/>
          <w:sz w:val="28"/>
          <w:szCs w:val="24"/>
          <w:lang w:val="es-ES_tradnl"/>
        </w:rPr>
      </w:pPr>
    </w:p>
    <w:p w:rsidR="00D858A3" w:rsidRPr="0029239C" w:rsidRDefault="00D858A3" w:rsidP="0029239C">
      <w:pPr>
        <w:spacing w:line="360" w:lineRule="auto"/>
        <w:jc w:val="both"/>
        <w:rPr>
          <w:rFonts w:ascii="Arial" w:hAnsi="Arial" w:cs="Arial"/>
          <w:b/>
          <w:sz w:val="28"/>
          <w:szCs w:val="24"/>
          <w:lang w:val="es-ES_tradnl"/>
        </w:rPr>
      </w:pPr>
      <w:r w:rsidRPr="0029239C">
        <w:rPr>
          <w:rFonts w:ascii="Arial" w:hAnsi="Arial" w:cs="Arial"/>
          <w:b/>
          <w:sz w:val="28"/>
          <w:szCs w:val="24"/>
          <w:lang w:val="es-ES_tradnl"/>
        </w:rPr>
        <w:t>MEDIOS FRÍOS Y CALIENTES.</w:t>
      </w:r>
    </w:p>
    <w:p w:rsidR="00D858A3" w:rsidRPr="0029239C" w:rsidRDefault="00510EC4" w:rsidP="0029239C">
      <w:pPr>
        <w:spacing w:line="360" w:lineRule="auto"/>
        <w:jc w:val="both"/>
        <w:rPr>
          <w:rFonts w:ascii="Arial" w:hAnsi="Arial" w:cs="Arial"/>
          <w:sz w:val="28"/>
          <w:szCs w:val="24"/>
          <w:lang w:val="es-ES_tradnl"/>
        </w:rPr>
      </w:pPr>
      <w:r w:rsidRPr="0029239C">
        <w:rPr>
          <w:rFonts w:ascii="Arial" w:hAnsi="Arial" w:cs="Arial"/>
          <w:sz w:val="28"/>
          <w:szCs w:val="24"/>
          <w:lang w:val="es-ES_tradnl"/>
        </w:rPr>
        <w:t xml:space="preserve">En la actualidad el mundo </w:t>
      </w:r>
      <w:r w:rsidR="00CC37D1" w:rsidRPr="0029239C">
        <w:rPr>
          <w:rFonts w:ascii="Arial" w:hAnsi="Arial" w:cs="Arial"/>
          <w:sz w:val="28"/>
          <w:szCs w:val="24"/>
          <w:lang w:val="es-ES_tradnl"/>
        </w:rPr>
        <w:t>está</w:t>
      </w:r>
      <w:r w:rsidRPr="0029239C">
        <w:rPr>
          <w:rFonts w:ascii="Arial" w:hAnsi="Arial" w:cs="Arial"/>
          <w:sz w:val="28"/>
          <w:szCs w:val="24"/>
          <w:lang w:val="es-ES_tradnl"/>
        </w:rPr>
        <w:t xml:space="preserve"> lleno</w:t>
      </w:r>
      <w:r w:rsidR="00D858A3" w:rsidRPr="0029239C">
        <w:rPr>
          <w:rFonts w:ascii="Arial" w:hAnsi="Arial" w:cs="Arial"/>
          <w:sz w:val="28"/>
          <w:szCs w:val="24"/>
          <w:lang w:val="es-ES_tradnl"/>
        </w:rPr>
        <w:t xml:space="preserve"> de personas que difieren y debaten la diferencia entre los medios fríos y calientes aludiendo a que las formas calientes excluyen y las formas frías incluyen, esto por la falta o capacidad de atención que requie</w:t>
      </w:r>
      <w:r w:rsidRPr="0029239C">
        <w:rPr>
          <w:rFonts w:ascii="Arial" w:hAnsi="Arial" w:cs="Arial"/>
          <w:sz w:val="28"/>
          <w:szCs w:val="24"/>
          <w:lang w:val="es-ES_tradnl"/>
        </w:rPr>
        <w:t>re el medio para ser entendido, de esto proviene</w:t>
      </w:r>
      <w:r w:rsidR="00D858A3" w:rsidRPr="0029239C">
        <w:rPr>
          <w:rFonts w:ascii="Arial" w:hAnsi="Arial" w:cs="Arial"/>
          <w:sz w:val="28"/>
          <w:szCs w:val="24"/>
          <w:lang w:val="es-ES_tradnl"/>
        </w:rPr>
        <w:t xml:space="preserve"> que la intensidad o la alta definición </w:t>
      </w:r>
      <w:r w:rsidRPr="0029239C">
        <w:rPr>
          <w:rFonts w:ascii="Arial" w:hAnsi="Arial" w:cs="Arial"/>
          <w:sz w:val="28"/>
          <w:szCs w:val="24"/>
          <w:lang w:val="es-ES_tradnl"/>
        </w:rPr>
        <w:t>da</w:t>
      </w:r>
      <w:r w:rsidR="00D858A3" w:rsidRPr="0029239C">
        <w:rPr>
          <w:rFonts w:ascii="Arial" w:hAnsi="Arial" w:cs="Arial"/>
          <w:sz w:val="28"/>
          <w:szCs w:val="24"/>
          <w:lang w:val="es-ES_tradnl"/>
        </w:rPr>
        <w:t xml:space="preserve"> especialización y fragmentación en una </w:t>
      </w:r>
      <w:r w:rsidRPr="0029239C">
        <w:rPr>
          <w:rFonts w:ascii="Arial" w:hAnsi="Arial" w:cs="Arial"/>
          <w:sz w:val="28"/>
          <w:szCs w:val="24"/>
          <w:lang w:val="es-ES_tradnl"/>
        </w:rPr>
        <w:t>forma de vida entretenida , lo cual no explica el</w:t>
      </w:r>
      <w:r w:rsidR="00D858A3" w:rsidRPr="0029239C">
        <w:rPr>
          <w:rFonts w:ascii="Arial" w:hAnsi="Arial" w:cs="Arial"/>
          <w:sz w:val="28"/>
          <w:szCs w:val="24"/>
          <w:lang w:val="es-ES_tradnl"/>
        </w:rPr>
        <w:t xml:space="preserve"> por qué cualquier experiencia intensa debe ser olvidada o censurada y reducida a un estado enteramente frio antes de que se pueda aprender o asimilar. Si aceptáramos entera y directamente cada shock en nuestras estructuras de conciencia, pronto nos volveríamos náufragos nerviosos haciendo dobles tomas en el botón de pánico. El censurar protege nuestro sistema central de valores, así como lo hace en nuestro sistema central psíquico, simplemente enfriando el comienzo de la experiencia.</w:t>
      </w:r>
      <w:r w:rsidRPr="0029239C">
        <w:rPr>
          <w:rFonts w:ascii="Arial" w:hAnsi="Arial" w:cs="Arial"/>
          <w:sz w:val="28"/>
          <w:szCs w:val="24"/>
          <w:lang w:val="es-ES_tradnl"/>
        </w:rPr>
        <w:t xml:space="preserve"> Que en mi opinión personal es no dejar ver la realidad por más cruda y dolora que sea.</w:t>
      </w:r>
    </w:p>
    <w:p w:rsidR="00D858A3" w:rsidRPr="0029239C" w:rsidRDefault="00D858A3" w:rsidP="0029239C">
      <w:pPr>
        <w:spacing w:line="360" w:lineRule="auto"/>
        <w:jc w:val="both"/>
        <w:rPr>
          <w:rFonts w:ascii="Arial" w:hAnsi="Arial" w:cs="Arial"/>
          <w:sz w:val="28"/>
          <w:szCs w:val="24"/>
          <w:lang w:val="es-ES_tradnl"/>
        </w:rPr>
      </w:pPr>
      <w:r w:rsidRPr="0029239C">
        <w:rPr>
          <w:rFonts w:ascii="Arial" w:hAnsi="Arial" w:cs="Arial"/>
          <w:sz w:val="28"/>
          <w:szCs w:val="24"/>
          <w:lang w:val="es-ES_tradnl"/>
        </w:rPr>
        <w:t xml:space="preserve">En términos del tema de los medios fríos y calientes, se dice que los países antiguos son fríos y ahora se trata de un uso caliente, la </w:t>
      </w:r>
      <w:r w:rsidRPr="0029239C">
        <w:rPr>
          <w:rFonts w:ascii="Arial" w:hAnsi="Arial" w:cs="Arial"/>
          <w:sz w:val="28"/>
          <w:szCs w:val="24"/>
          <w:lang w:val="es-ES_tradnl"/>
        </w:rPr>
        <w:lastRenderedPageBreak/>
        <w:t>ciudad impermeable es caliente y lo rustico es frio, pero en términos de revocación de procedimientos y valores en la edad eléctrica, el tiempo pasado mecánico era caliente y ahora con la era de la TV. es frio, esto quiere decir, que un paso en el proceso de industrialización es inclinado a considerar los programas de desarrollo tal cual Mead describió "Hay muchas quejas acerca de que la sociedad se tiene que mover demasiado rápido para estar a la par de la máquina, pero hay una gran ventaja en moverse rápido, si se mueve completamente los ámbitos sociales, educacional y recreacional, cambian en paz; se debe de cambiar todo el patrón y todo el grupo de una sola vez y las personas se moverán por sí solas.</w:t>
      </w:r>
    </w:p>
    <w:p w:rsidR="00927EEA" w:rsidRPr="0029239C" w:rsidRDefault="00927EEA" w:rsidP="0029239C">
      <w:pPr>
        <w:spacing w:line="360" w:lineRule="auto"/>
        <w:jc w:val="both"/>
        <w:rPr>
          <w:rFonts w:ascii="Arial" w:hAnsi="Arial" w:cs="Arial"/>
          <w:b/>
          <w:sz w:val="28"/>
          <w:szCs w:val="24"/>
          <w:lang w:val="es-ES_tradnl"/>
        </w:rPr>
      </w:pPr>
    </w:p>
    <w:p w:rsidR="00D858A3" w:rsidRPr="0029239C" w:rsidRDefault="00D858A3" w:rsidP="0029239C">
      <w:pPr>
        <w:spacing w:line="360" w:lineRule="auto"/>
        <w:jc w:val="both"/>
        <w:rPr>
          <w:rFonts w:ascii="Arial" w:hAnsi="Arial" w:cs="Arial"/>
          <w:b/>
          <w:sz w:val="28"/>
          <w:szCs w:val="24"/>
          <w:lang w:val="es-ES_tradnl"/>
        </w:rPr>
      </w:pPr>
    </w:p>
    <w:p w:rsidR="00D858A3" w:rsidRPr="0029239C" w:rsidRDefault="00D858A3" w:rsidP="0029239C">
      <w:pPr>
        <w:spacing w:line="360" w:lineRule="auto"/>
        <w:jc w:val="both"/>
        <w:rPr>
          <w:rFonts w:ascii="Arial" w:hAnsi="Arial" w:cs="Arial"/>
          <w:b/>
          <w:sz w:val="28"/>
          <w:szCs w:val="24"/>
          <w:lang w:val="es-ES_tradnl"/>
        </w:rPr>
      </w:pPr>
    </w:p>
    <w:p w:rsidR="00D858A3" w:rsidRPr="0029239C" w:rsidRDefault="00D858A3" w:rsidP="0029239C">
      <w:pPr>
        <w:spacing w:line="360" w:lineRule="auto"/>
        <w:jc w:val="both"/>
        <w:rPr>
          <w:rFonts w:ascii="Arial" w:hAnsi="Arial" w:cs="Arial"/>
          <w:b/>
          <w:sz w:val="28"/>
          <w:szCs w:val="24"/>
          <w:lang w:val="es-ES_tradnl"/>
        </w:rPr>
      </w:pPr>
    </w:p>
    <w:p w:rsidR="00D858A3" w:rsidRPr="0029239C" w:rsidRDefault="00D858A3" w:rsidP="0029239C">
      <w:pPr>
        <w:spacing w:line="360" w:lineRule="auto"/>
        <w:jc w:val="both"/>
        <w:rPr>
          <w:rFonts w:ascii="Arial" w:hAnsi="Arial" w:cs="Arial"/>
          <w:b/>
          <w:sz w:val="28"/>
          <w:szCs w:val="24"/>
          <w:lang w:val="es-ES_tradnl"/>
        </w:rPr>
      </w:pPr>
    </w:p>
    <w:p w:rsidR="00D858A3" w:rsidRPr="0029239C" w:rsidRDefault="00D858A3" w:rsidP="0029239C">
      <w:pPr>
        <w:spacing w:line="360" w:lineRule="auto"/>
        <w:jc w:val="both"/>
        <w:rPr>
          <w:rFonts w:ascii="Arial" w:hAnsi="Arial" w:cs="Arial"/>
          <w:b/>
          <w:sz w:val="28"/>
          <w:szCs w:val="24"/>
          <w:lang w:val="es-ES_tradnl"/>
        </w:rPr>
      </w:pPr>
    </w:p>
    <w:p w:rsidR="00D858A3" w:rsidRPr="0029239C" w:rsidRDefault="0031230F" w:rsidP="0029239C">
      <w:pPr>
        <w:spacing w:line="360" w:lineRule="auto"/>
        <w:jc w:val="both"/>
        <w:rPr>
          <w:rFonts w:ascii="Arial" w:hAnsi="Arial" w:cs="Arial"/>
          <w:b/>
          <w:sz w:val="28"/>
          <w:szCs w:val="24"/>
        </w:rPr>
      </w:pPr>
      <w:r w:rsidRPr="0029239C">
        <w:rPr>
          <w:rFonts w:ascii="Arial" w:hAnsi="Arial" w:cs="Arial"/>
          <w:b/>
          <w:sz w:val="28"/>
          <w:szCs w:val="24"/>
        </w:rPr>
        <w:t>EL AMANTE DE JUGUETE-NARCISO COMO NARCOIS</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Narciso confundió y se enamoró de su reflejo.</w:t>
      </w:r>
      <w:r w:rsidRPr="0029239C">
        <w:rPr>
          <w:rFonts w:ascii="Arial" w:hAnsi="Arial" w:cs="Arial"/>
          <w:noProof/>
          <w:sz w:val="28"/>
          <w:szCs w:val="24"/>
          <w:lang w:eastAsia="es-EC"/>
        </w:rPr>
        <w:t xml:space="preserve"> </w:t>
      </w:r>
      <w:r w:rsidRPr="0029239C">
        <w:rPr>
          <w:rFonts w:ascii="Arial" w:hAnsi="Arial" w:cs="Arial"/>
          <w:sz w:val="28"/>
          <w:szCs w:val="24"/>
        </w:rPr>
        <w:t>Esta extensión suya insensibilizó sus percepciones hasta que se convirtió en el servomecanismo de su propia imagen extendida o repetida. La ninfa Eco intentó cautivar su amor con fragmentos de sus propias palabras, pero fue en vano. Estaba entumecido. Se había adaptado a su extensión de sí mismo y se había convertido en un sistema cerrado.</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El punto importante de este mito es el hecho de que el hombre en seguida se siente fascinado por cualquier extensión suya en </w:t>
      </w:r>
      <w:r w:rsidRPr="0029239C">
        <w:rPr>
          <w:rFonts w:ascii="Arial" w:hAnsi="Arial" w:cs="Arial"/>
          <w:sz w:val="28"/>
          <w:szCs w:val="24"/>
        </w:rPr>
        <w:lastRenderedPageBreak/>
        <w:t>cualquier material diferente de él. Investigadores médicos como Hans Selye y Adolphe Jonas sostienen que todas nuestras extensiones, en la enfermedad y la salud, son intentos de mantener el equilibrio.</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El sentido del mito de Narciso. La imagen del joven es una auto amputación o extensión inducida por presiones irritantes. Como anti irritante, la imagen produce un entumecimiento generalizado, o choque, que evita el reconocimiento.</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 Fisiológicamente, desempeña el papel principal el sistema nervioso central, esa red eléctrica que coordina los varios medios de los sentidos. La función del cuerpo, como grupo de órganos para el sostén y la protección del sistema nervioso central, consiste en actuar como amortiguador ante las variaciones repentinas de estímulos del entorno físico y social. Mientras que el placer es un anti irritante (por ejemplo, los deportes, los espectáculos, el alcohol), la comodidad es la eliminación de irritantes. Tanto el placer como la comodidad son estrategias de equilibrio del sistema nervioso central.</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Con la llegada de la tecnología eléctrica, el hombre extendió, o instaló fuera de sí mismo, un vivo retrato del sistema nervioso central. Tanto la pérdida de un ser querido como la caída física son ejemplos extremos de amputación del ser. Un choque induce un entumecimiento generalizado o aumenta el umbral de todas las percepciones. La víctima parece inmune al dolor o al sentido.</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La persona que se cae de repente se siente inmune a todo dolor o estímulo sensorial porque el sistema nervioso central ha de ser protegido de todo episodio agudo de intensa sensación. Sólo recobra poco a poco la sensibilidad normal de la vista y del oído y es entonces cuando empieza a temblar, a sudar y a reaccionar como lo habría hecho si su sistema nervioso central hubiese estado preparado de </w:t>
      </w:r>
      <w:r w:rsidRPr="0029239C">
        <w:rPr>
          <w:rFonts w:ascii="Arial" w:hAnsi="Arial" w:cs="Arial"/>
          <w:sz w:val="28"/>
          <w:szCs w:val="24"/>
        </w:rPr>
        <w:lastRenderedPageBreak/>
        <w:t xml:space="preserve">antemano para esa caída repentina. </w:t>
      </w:r>
      <w:r w:rsidR="00CC37D1" w:rsidRPr="0029239C">
        <w:rPr>
          <w:rFonts w:ascii="Arial" w:hAnsi="Arial" w:cs="Arial"/>
          <w:sz w:val="28"/>
          <w:szCs w:val="24"/>
        </w:rPr>
        <w:t>Si</w:t>
      </w:r>
      <w:r w:rsidRPr="0029239C">
        <w:rPr>
          <w:rFonts w:ascii="Arial" w:hAnsi="Arial" w:cs="Arial"/>
          <w:sz w:val="28"/>
          <w:szCs w:val="24"/>
        </w:rPr>
        <w:t xml:space="preserve"> por ejemplo se intensifica el sonido, también se ven afectados en el acto el sabor, el tacto y la vista. El efecto de la radio en el hombre alfabetizado o visual consiste en despertar de nuevo sus memorias tribales, y el efecto del sonido añadido a las películas de cine fue una reducción del papel de la mímica.</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Cualquier invento o tecnología es una extensión o auto amputación del cuerpo físico, y, como tal extensión, requiere además nuevas relaciones o equilibrios entre los demás órganos y extensiones del cuerpo. En la Europa audio-táctil, la televisión ha intensificado el sentido de la vista, empujando a la gente hacia estilos norteamericanos de envoltorios y vestimenta.</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El salmista en la biblia afirma que la contemplación de ídolos, o el uso de la tecnología, </w:t>
      </w:r>
      <w:r w:rsidR="00CC37D1" w:rsidRPr="0029239C">
        <w:rPr>
          <w:rFonts w:ascii="Arial" w:hAnsi="Arial" w:cs="Arial"/>
          <w:sz w:val="28"/>
          <w:szCs w:val="24"/>
        </w:rPr>
        <w:t>hacen</w:t>
      </w:r>
      <w:r w:rsidRPr="0029239C">
        <w:rPr>
          <w:rFonts w:ascii="Arial" w:hAnsi="Arial" w:cs="Arial"/>
          <w:sz w:val="28"/>
          <w:szCs w:val="24"/>
        </w:rPr>
        <w:t xml:space="preserve"> que los hombres se vuelvan como ellos. «Los que los fabrican se volverán como ellos.» Se trata de una simple cerrazón de los «sentidos». El poeta Blake desarrolló las ideas del salmista en una completa teoría de la comunicación y del cambio social. En su extenso poema Jerusalén explica por qué los hombres se han convertido en lo que contemplaron. En una palabra, Blake ve al hombre fragmentado por sus tecnologías.</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Fisiológicamente, el hombre, en su uso normal de la tecnología (o de su cuerpo diversamente extendido), es constantemente modificado por ella a la vez que descubre un sin </w:t>
      </w:r>
      <w:r w:rsidR="00CC37D1" w:rsidRPr="0029239C">
        <w:rPr>
          <w:rFonts w:ascii="Arial" w:hAnsi="Arial" w:cs="Arial"/>
          <w:sz w:val="28"/>
          <w:szCs w:val="24"/>
        </w:rPr>
        <w:t>fin</w:t>
      </w:r>
      <w:r w:rsidRPr="0029239C">
        <w:rPr>
          <w:rFonts w:ascii="Arial" w:hAnsi="Arial" w:cs="Arial"/>
          <w:sz w:val="28"/>
          <w:szCs w:val="24"/>
        </w:rPr>
        <w:t xml:space="preserve"> de maneras para modificarla a ella.</w:t>
      </w:r>
    </w:p>
    <w:p w:rsidR="00D858A3" w:rsidRPr="0029239C" w:rsidRDefault="00D858A3" w:rsidP="0029239C">
      <w:pPr>
        <w:spacing w:line="360" w:lineRule="auto"/>
        <w:jc w:val="both"/>
        <w:rPr>
          <w:rFonts w:ascii="Arial" w:hAnsi="Arial" w:cs="Arial"/>
          <w:b/>
          <w:sz w:val="28"/>
          <w:szCs w:val="24"/>
        </w:rPr>
      </w:pPr>
    </w:p>
    <w:p w:rsidR="0031230F" w:rsidRPr="0029239C" w:rsidRDefault="00D858A3" w:rsidP="0029239C">
      <w:pPr>
        <w:spacing w:line="360" w:lineRule="auto"/>
        <w:jc w:val="both"/>
        <w:rPr>
          <w:rFonts w:ascii="Arial" w:hAnsi="Arial" w:cs="Arial"/>
          <w:sz w:val="28"/>
          <w:szCs w:val="24"/>
        </w:rPr>
      </w:pPr>
      <w:r w:rsidRPr="0029239C">
        <w:rPr>
          <w:rFonts w:ascii="Arial" w:hAnsi="Arial" w:cs="Arial"/>
          <w:b/>
          <w:sz w:val="28"/>
          <w:szCs w:val="24"/>
        </w:rPr>
        <w:t>ENERGÍA HÍBRIDA</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lastRenderedPageBreak/>
        <w:t xml:space="preserve"> El capítulo de Energía Híbrida de Marshall McLuhan inicia con la reafirmación de que absolutamente todos los medios, ya sean estos antiguos o actuales, van a llegar a ser extensiones del ser humano. Los medios son extensiones del individuo porque llegan a complementar y a extender las capacidades que tienen los sentidos de las personas, tales como la audición o la vista. Sin embargo, también se sugiere que este fuerte vínculo hombre-medio va a generar una especie de “guerra civil” porque estas extensiones que se van generando van a tener la capacidad de formar en la sociedad estructuras más complejas y van a poder modificar la psique. Esta “guerra civil” que expone McLuhan a través de la persona y la unión de un medio va a producir la inevitable hibridación debido a que dicha fusión va a dar paso a varios hechos que se den a manera de consecuencia del hecho inicial o base. Es decir, la hibridación de elementos que se tomen en cuenta, ya sean estos de los medios o de la persona misma, van a crear eventos sustancialmente nuevos y que influyan tanto de manera individual como colectiva. Por ejemplo, un patrón que propone McLuhan es el del cine, ya que este al inicio comienza como un medio mudo y en blanco y negro, dado al vínculo medio-hombre, en donde los sentidos son determinantes, se va crear la necesidad social de que el cine mudo pase a ser sonoro y este a su vez pase a tener color. Con este claro ejemplo que llega a emplear el autor del Medio es el Mensaje logra aclarar que cualquier tipo de adelanto tecnológico que se llegue a concretar va a ser causado por la cercanía que existe entre el individuo y el medio y las necesidades e innovaciones que este requiere. A pesar de este enfoque netamente tecnológico al que McLuhan a través de su propuesta intenta llegar, también presenta que estos cambios se dan en todo aspecto social, como es el caso de la alfabetización ya que esta al </w:t>
      </w:r>
      <w:r w:rsidRPr="0029239C">
        <w:rPr>
          <w:rFonts w:ascii="Arial" w:hAnsi="Arial" w:cs="Arial"/>
          <w:sz w:val="28"/>
          <w:szCs w:val="24"/>
        </w:rPr>
        <w:lastRenderedPageBreak/>
        <w:t xml:space="preserve">proveer de conocimientos y demás va a formar una sociedad más compleja con exigencias de adelantos tecnológicos más completos. De esta forma es que Marshall McLuhan pone en conocimiento el concepto de explosión e implosión, y ahí el nombre del capítulo Energía Híbrida, estos conceptos proponen que las diversas hibridaciones que existente dentro de la sociedad como la evolución del cine, la lingüística, la expresión oral y lo posterior la escrita, la evolución de la rueda y las cosas que se crearon con ella o la misma alfabetización van a gestar el inicio de las llamadas “explosiones” que no son otra cosa que el hecho de a partir de una situación dada se vayan dando más hechos en una especie de secuencia evolutiva. Este tipo de modificaciones que se llegan a efectuar debido a la hibridación de la sociedad también llega a influir con el comportamiento humano, y según el ejemplo de McLuhan en lo que llegan a ser los medios de comunicación y quienes manejan los mismos ya que en ellos se van a hacer evidentes los intereses de los públicos y a su vez el contenido que dichos medios van a crear con respecto a estos. Aunque según el capítulo no se llegan a crear contenidos más complejos o más </w:t>
      </w:r>
      <w:r w:rsidR="00CC37D1" w:rsidRPr="0029239C">
        <w:rPr>
          <w:rFonts w:ascii="Arial" w:hAnsi="Arial" w:cs="Arial"/>
          <w:sz w:val="28"/>
          <w:szCs w:val="24"/>
        </w:rPr>
        <w:t>allá</w:t>
      </w:r>
      <w:r w:rsidRPr="0029239C">
        <w:rPr>
          <w:rFonts w:ascii="Arial" w:hAnsi="Arial" w:cs="Arial"/>
          <w:sz w:val="28"/>
          <w:szCs w:val="24"/>
        </w:rPr>
        <w:t xml:space="preserve"> del que el público muestre interés.</w:t>
      </w:r>
    </w:p>
    <w:p w:rsidR="0031230F" w:rsidRPr="0029239C" w:rsidRDefault="0031230F" w:rsidP="0029239C">
      <w:pPr>
        <w:spacing w:line="360" w:lineRule="auto"/>
        <w:jc w:val="both"/>
        <w:rPr>
          <w:rFonts w:ascii="Arial" w:hAnsi="Arial" w:cs="Arial"/>
          <w:sz w:val="28"/>
          <w:szCs w:val="24"/>
        </w:rPr>
      </w:pPr>
    </w:p>
    <w:p w:rsidR="0031230F" w:rsidRPr="0029239C" w:rsidRDefault="0031230F" w:rsidP="0029239C">
      <w:pPr>
        <w:spacing w:line="360" w:lineRule="auto"/>
        <w:jc w:val="both"/>
        <w:rPr>
          <w:rFonts w:ascii="Arial" w:hAnsi="Arial" w:cs="Arial"/>
          <w:sz w:val="28"/>
          <w:szCs w:val="24"/>
        </w:rPr>
      </w:pPr>
    </w:p>
    <w:p w:rsidR="003C3977" w:rsidRPr="0029239C" w:rsidRDefault="003C3977" w:rsidP="0029239C">
      <w:pPr>
        <w:spacing w:line="360" w:lineRule="auto"/>
        <w:jc w:val="both"/>
        <w:rPr>
          <w:rFonts w:ascii="Arial" w:hAnsi="Arial" w:cs="Arial"/>
          <w:b/>
          <w:sz w:val="28"/>
          <w:szCs w:val="24"/>
        </w:rPr>
      </w:pPr>
      <w:r w:rsidRPr="0029239C">
        <w:rPr>
          <w:rFonts w:ascii="Arial" w:hAnsi="Arial" w:cs="Arial"/>
          <w:b/>
          <w:sz w:val="28"/>
          <w:szCs w:val="24"/>
        </w:rPr>
        <w:t>LOS MEDIOS COMO TRADUCTORES</w:t>
      </w:r>
    </w:p>
    <w:p w:rsidR="003C3977" w:rsidRPr="0029239C" w:rsidRDefault="003C3977" w:rsidP="0029239C">
      <w:pPr>
        <w:spacing w:line="360" w:lineRule="auto"/>
        <w:jc w:val="both"/>
        <w:rPr>
          <w:rFonts w:ascii="Arial" w:hAnsi="Arial" w:cs="Arial"/>
          <w:sz w:val="28"/>
          <w:szCs w:val="24"/>
        </w:rPr>
      </w:pPr>
      <w:r w:rsidRPr="0029239C">
        <w:rPr>
          <w:rFonts w:ascii="Arial" w:hAnsi="Arial" w:cs="Arial"/>
          <w:sz w:val="28"/>
          <w:szCs w:val="24"/>
        </w:rPr>
        <w:t xml:space="preserve">A veces </w:t>
      </w:r>
      <w:r w:rsidR="00AB4BB0" w:rsidRPr="0029239C">
        <w:rPr>
          <w:rFonts w:ascii="Arial" w:hAnsi="Arial" w:cs="Arial"/>
          <w:sz w:val="28"/>
          <w:szCs w:val="24"/>
        </w:rPr>
        <w:t>las traducciones de los libros, documentos, etc. Pueden facilitar el entendimiento de los individuos</w:t>
      </w:r>
      <w:r w:rsidR="00BC018D" w:rsidRPr="0029239C">
        <w:rPr>
          <w:rFonts w:ascii="Arial" w:hAnsi="Arial" w:cs="Arial"/>
          <w:sz w:val="28"/>
          <w:szCs w:val="24"/>
        </w:rPr>
        <w:t xml:space="preserve"> y más si es traducido en los idiomas que el ser human</w:t>
      </w:r>
      <w:r w:rsidR="000A79E0" w:rsidRPr="0029239C">
        <w:rPr>
          <w:rFonts w:ascii="Arial" w:hAnsi="Arial" w:cs="Arial"/>
          <w:sz w:val="28"/>
          <w:szCs w:val="24"/>
        </w:rPr>
        <w:t xml:space="preserve">o desconoce. Por otro lado, con los avances tecnológicos de la actualidad, las traducciones son más rápidas y más entendibles. McLuhan menciona  que mediante la </w:t>
      </w:r>
      <w:r w:rsidR="000A79E0" w:rsidRPr="0029239C">
        <w:rPr>
          <w:rFonts w:ascii="Arial" w:hAnsi="Arial" w:cs="Arial"/>
          <w:sz w:val="28"/>
          <w:szCs w:val="24"/>
        </w:rPr>
        <w:lastRenderedPageBreak/>
        <w:t>traducción de experiencias se puede recuperar un nuevo mundo</w:t>
      </w:r>
      <w:r w:rsidR="005310C2" w:rsidRPr="0029239C">
        <w:rPr>
          <w:rFonts w:ascii="Arial" w:hAnsi="Arial" w:cs="Arial"/>
          <w:sz w:val="28"/>
          <w:szCs w:val="24"/>
        </w:rPr>
        <w:t>. De esta manera se produce una extensión donde se pretende manifestar el aprendizaje de los seres humanos mediante el uso de la tecnología.</w:t>
      </w:r>
    </w:p>
    <w:p w:rsidR="005310C2" w:rsidRPr="0029239C" w:rsidRDefault="005310C2" w:rsidP="0029239C">
      <w:pPr>
        <w:spacing w:line="360" w:lineRule="auto"/>
        <w:jc w:val="both"/>
        <w:rPr>
          <w:rFonts w:ascii="Arial" w:hAnsi="Arial" w:cs="Arial"/>
          <w:sz w:val="28"/>
          <w:szCs w:val="24"/>
        </w:rPr>
      </w:pPr>
      <w:r w:rsidRPr="0029239C">
        <w:rPr>
          <w:rFonts w:ascii="Arial" w:hAnsi="Arial" w:cs="Arial"/>
          <w:sz w:val="28"/>
          <w:szCs w:val="24"/>
        </w:rPr>
        <w:t xml:space="preserve">Mediante la oración, pueden manifestar su </w:t>
      </w:r>
      <w:r w:rsidR="007B2D9B" w:rsidRPr="0029239C">
        <w:rPr>
          <w:rFonts w:ascii="Arial" w:hAnsi="Arial" w:cs="Arial"/>
          <w:sz w:val="28"/>
          <w:szCs w:val="24"/>
        </w:rPr>
        <w:t>adoración</w:t>
      </w:r>
      <w:r w:rsidRPr="0029239C">
        <w:rPr>
          <w:rFonts w:ascii="Arial" w:hAnsi="Arial" w:cs="Arial"/>
          <w:sz w:val="28"/>
          <w:szCs w:val="24"/>
        </w:rPr>
        <w:t xml:space="preserve"> hacia las imágenes y sus creencias.  Según Herbert es como un trueno invertido (pg. 78), además cabe recalcar que como es una creencia o tradición, esto tiende a ser repetitivo. El hombre se ve obligado a extenderse de acuerdo a como la tecnología va avanzando. También McLuhan argumenta </w:t>
      </w:r>
      <w:r w:rsidR="007B2D9B" w:rsidRPr="0029239C">
        <w:rPr>
          <w:rFonts w:ascii="Arial" w:hAnsi="Arial" w:cs="Arial"/>
          <w:sz w:val="28"/>
          <w:szCs w:val="24"/>
        </w:rPr>
        <w:t>que todos los medios eléctricos son medios inclusivos y que a través de los nuevos medios es probable que la información emitida recorra una velocidad más rápida para llegar a su destino, además que la información queda almacenada.</w:t>
      </w:r>
    </w:p>
    <w:p w:rsidR="007B2D9B" w:rsidRPr="0029239C" w:rsidRDefault="007B2D9B" w:rsidP="0029239C">
      <w:pPr>
        <w:spacing w:line="360" w:lineRule="auto"/>
        <w:jc w:val="both"/>
        <w:rPr>
          <w:rFonts w:ascii="Arial" w:hAnsi="Arial" w:cs="Arial"/>
          <w:sz w:val="28"/>
          <w:szCs w:val="24"/>
        </w:rPr>
      </w:pPr>
      <w:r w:rsidRPr="0029239C">
        <w:rPr>
          <w:rFonts w:ascii="Arial" w:hAnsi="Arial" w:cs="Arial"/>
          <w:sz w:val="28"/>
          <w:szCs w:val="24"/>
        </w:rPr>
        <w:t xml:space="preserve">La automatización son los circuitos </w:t>
      </w:r>
      <w:r w:rsidR="00FE1D2F" w:rsidRPr="0029239C">
        <w:rPr>
          <w:rFonts w:ascii="Arial" w:hAnsi="Arial" w:cs="Arial"/>
          <w:sz w:val="28"/>
          <w:szCs w:val="24"/>
        </w:rPr>
        <w:t xml:space="preserve">de información que están ordenados según patrones que McLuhan nomino patrones. </w:t>
      </w:r>
      <w:r w:rsidR="0009336A" w:rsidRPr="0029239C">
        <w:rPr>
          <w:rFonts w:ascii="Arial" w:hAnsi="Arial" w:cs="Arial"/>
          <w:sz w:val="28"/>
          <w:szCs w:val="24"/>
        </w:rPr>
        <w:t xml:space="preserve">También en este capítulo se menciona que a través de la tecnología eléctrica es más fácil conocer y entender ya que se convierte en un aprendizaje. </w:t>
      </w:r>
    </w:p>
    <w:p w:rsidR="00B563CA" w:rsidRPr="0029239C" w:rsidRDefault="00B563CA" w:rsidP="0029239C">
      <w:pPr>
        <w:spacing w:line="360" w:lineRule="auto"/>
        <w:jc w:val="both"/>
        <w:rPr>
          <w:rFonts w:ascii="Arial" w:hAnsi="Arial" w:cs="Arial"/>
          <w:sz w:val="28"/>
          <w:szCs w:val="24"/>
        </w:rPr>
      </w:pPr>
    </w:p>
    <w:p w:rsidR="007B2D9B" w:rsidRPr="0029239C" w:rsidRDefault="007B2D9B" w:rsidP="0029239C">
      <w:pPr>
        <w:spacing w:line="360" w:lineRule="auto"/>
        <w:jc w:val="both"/>
        <w:rPr>
          <w:rFonts w:ascii="Arial" w:hAnsi="Arial" w:cs="Arial"/>
          <w:sz w:val="28"/>
          <w:szCs w:val="24"/>
        </w:rPr>
      </w:pPr>
    </w:p>
    <w:p w:rsidR="0031230F" w:rsidRPr="0029239C" w:rsidRDefault="0031230F" w:rsidP="0029239C">
      <w:pPr>
        <w:spacing w:line="360" w:lineRule="auto"/>
        <w:jc w:val="both"/>
        <w:rPr>
          <w:rFonts w:ascii="Arial" w:hAnsi="Arial" w:cs="Arial"/>
          <w:b/>
          <w:sz w:val="28"/>
          <w:szCs w:val="24"/>
        </w:rPr>
      </w:pPr>
    </w:p>
    <w:p w:rsidR="00247A71" w:rsidRPr="0029239C" w:rsidRDefault="00247A71" w:rsidP="0029239C">
      <w:pPr>
        <w:spacing w:line="360" w:lineRule="auto"/>
        <w:jc w:val="both"/>
        <w:rPr>
          <w:rFonts w:ascii="Arial" w:hAnsi="Arial" w:cs="Arial"/>
          <w:b/>
          <w:sz w:val="28"/>
          <w:szCs w:val="24"/>
          <w:lang w:val="es-ES"/>
        </w:rPr>
      </w:pPr>
      <w:r w:rsidRPr="0029239C">
        <w:rPr>
          <w:rFonts w:ascii="Arial" w:hAnsi="Arial" w:cs="Arial"/>
          <w:b/>
          <w:sz w:val="28"/>
          <w:szCs w:val="24"/>
          <w:lang w:val="es-ES"/>
        </w:rPr>
        <w:t>EL TELÉGRAFO</w:t>
      </w:r>
      <w:r w:rsidR="0031230F" w:rsidRPr="0029239C">
        <w:rPr>
          <w:rFonts w:ascii="Arial" w:hAnsi="Arial" w:cs="Arial"/>
          <w:b/>
          <w:sz w:val="28"/>
          <w:szCs w:val="24"/>
          <w:lang w:val="es-ES"/>
        </w:rPr>
        <w:t xml:space="preserve">. </w:t>
      </w:r>
      <w:r w:rsidRPr="0029239C">
        <w:rPr>
          <w:rFonts w:ascii="Arial" w:hAnsi="Arial" w:cs="Arial"/>
          <w:b/>
          <w:sz w:val="28"/>
          <w:szCs w:val="24"/>
          <w:lang w:val="es-ES"/>
        </w:rPr>
        <w:t>LA HORMONA SOCIAL</w:t>
      </w:r>
    </w:p>
    <w:p w:rsidR="00247A71" w:rsidRPr="0029239C" w:rsidRDefault="00247A71" w:rsidP="0029239C">
      <w:pPr>
        <w:spacing w:line="360" w:lineRule="auto"/>
        <w:jc w:val="both"/>
        <w:rPr>
          <w:rFonts w:ascii="Arial" w:hAnsi="Arial" w:cs="Arial"/>
          <w:sz w:val="28"/>
          <w:szCs w:val="24"/>
          <w:lang w:val="es-ES"/>
        </w:rPr>
      </w:pPr>
      <w:r w:rsidRPr="0029239C">
        <w:rPr>
          <w:rFonts w:ascii="Arial" w:hAnsi="Arial" w:cs="Arial"/>
          <w:sz w:val="28"/>
          <w:szCs w:val="24"/>
          <w:lang w:val="es-ES"/>
        </w:rPr>
        <w:t xml:space="preserve">El. Telégrafo  como los diferentes medios de comunicación aparecieron con el fin de facilitar la información a larga distancia, este tuvo un papel importante en distintas ocasiones destacando el caso Crippen una detención a alta mar dada en 1910 donde la publicidad que recibió por este caso fue sorprendente. Luego de este caso el </w:t>
      </w:r>
      <w:r w:rsidRPr="0029239C">
        <w:rPr>
          <w:rFonts w:ascii="Arial" w:hAnsi="Arial" w:cs="Arial"/>
          <w:sz w:val="28"/>
          <w:szCs w:val="24"/>
          <w:lang w:val="es-ES"/>
        </w:rPr>
        <w:lastRenderedPageBreak/>
        <w:t>Parlamento británico aprobó una ley en la que era de manera obligatoria el tener una radio en su embarcación para facilitar la comunicación entre embarcaciones y evitar problemas por la falta de esta.</w:t>
      </w:r>
    </w:p>
    <w:p w:rsidR="00247A71" w:rsidRPr="0029239C" w:rsidRDefault="00247A71" w:rsidP="0029239C">
      <w:pPr>
        <w:spacing w:line="360" w:lineRule="auto"/>
        <w:jc w:val="both"/>
        <w:rPr>
          <w:rFonts w:ascii="Arial" w:hAnsi="Arial" w:cs="Arial"/>
          <w:i/>
          <w:sz w:val="28"/>
          <w:szCs w:val="24"/>
        </w:rPr>
      </w:pPr>
      <w:r w:rsidRPr="0029239C">
        <w:rPr>
          <w:rFonts w:ascii="Arial" w:hAnsi="Arial" w:cs="Arial"/>
          <w:sz w:val="28"/>
          <w:szCs w:val="24"/>
        </w:rPr>
        <w:t xml:space="preserve">Se da un enfoque desde ese entonces sobre como los medios eléctricos iban a crear una especia de interdependencia entre todas las instituciones de la sociedad, lo que actualmente sí existe siendo vista dicha dependencia mucho antes de que existan más avances tecnológicos. </w:t>
      </w:r>
      <w:r w:rsidRPr="0029239C">
        <w:rPr>
          <w:rFonts w:ascii="Arial" w:hAnsi="Arial" w:cs="Arial"/>
          <w:i/>
          <w:sz w:val="28"/>
          <w:szCs w:val="24"/>
        </w:rPr>
        <w:t>“Hoy en día vivimos en la Edad de la Información y de la Comunicación porque los medios eléctricos crean, instantánea y constantemente, un campo total de acontecimientos en interacción, en los que participan todos los hombres” (McLuhan, pág. 157)</w:t>
      </w:r>
    </w:p>
    <w:p w:rsidR="00247A71" w:rsidRPr="0029239C" w:rsidRDefault="00247A71" w:rsidP="0029239C">
      <w:pPr>
        <w:spacing w:line="360" w:lineRule="auto"/>
        <w:jc w:val="both"/>
        <w:rPr>
          <w:rFonts w:ascii="Arial" w:hAnsi="Arial" w:cs="Arial"/>
          <w:sz w:val="28"/>
          <w:szCs w:val="24"/>
        </w:rPr>
      </w:pPr>
      <w:r w:rsidRPr="0029239C">
        <w:rPr>
          <w:rFonts w:ascii="Arial" w:hAnsi="Arial" w:cs="Arial"/>
          <w:sz w:val="28"/>
          <w:szCs w:val="24"/>
        </w:rPr>
        <w:t>La edad eléctrica surge ya con la aparición de los primeros medios “eléctricos” como lo son el teléfono, la radio y el telégrafo, en esta edad la electricidad es de carácter orgánico y confirma la relación y vínculo que se da con la sociedad. Esta edad se la relaciona con el sistema nervioso, ya que este cumple con la vital función de conducir las distintas señales eléctricas y el paso de información, tal cual lo hacen los medios eléctricos en la sociedad,</w:t>
      </w:r>
    </w:p>
    <w:p w:rsidR="00247A71" w:rsidRPr="0029239C" w:rsidRDefault="00247A71" w:rsidP="0029239C">
      <w:pPr>
        <w:spacing w:line="360" w:lineRule="auto"/>
        <w:jc w:val="both"/>
        <w:rPr>
          <w:rFonts w:ascii="Arial" w:hAnsi="Arial" w:cs="Arial"/>
          <w:sz w:val="28"/>
          <w:szCs w:val="24"/>
        </w:rPr>
      </w:pPr>
      <w:r w:rsidRPr="0029239C">
        <w:rPr>
          <w:rFonts w:ascii="Arial" w:hAnsi="Arial" w:cs="Arial"/>
          <w:sz w:val="28"/>
          <w:szCs w:val="24"/>
        </w:rPr>
        <w:t>En las primeras fases de crecimiento del telégrafo este se encontraba subordinado al ferrocarril y al periódico, pero luego estos papales se cambiaron y después de que el ferrocarril haya abarcado el continente este paso a depender del telégrafo, dándose en 1844 una línea telegráfica entre Washington y Baltimore, al demostrar la rentabilidad de dicho medio tuvo innumerables tipos de publicidad afirmativa, haciendo crecer de manera asombrosa el telégrafo. Para 1858 se tendió el primer cable que cruzaba el Atlántico y para 1861, los hilos telegráficos ya se extendían por toda América.</w:t>
      </w:r>
    </w:p>
    <w:p w:rsidR="00247A71" w:rsidRPr="0029239C" w:rsidRDefault="00247A71" w:rsidP="0029239C">
      <w:pPr>
        <w:spacing w:line="360" w:lineRule="auto"/>
        <w:jc w:val="both"/>
        <w:rPr>
          <w:rFonts w:ascii="Arial" w:hAnsi="Arial" w:cs="Arial"/>
          <w:i/>
          <w:sz w:val="28"/>
          <w:szCs w:val="24"/>
        </w:rPr>
      </w:pPr>
      <w:r w:rsidRPr="0029239C">
        <w:rPr>
          <w:rFonts w:ascii="Arial" w:hAnsi="Arial" w:cs="Arial"/>
          <w:i/>
          <w:sz w:val="28"/>
          <w:szCs w:val="24"/>
        </w:rPr>
        <w:lastRenderedPageBreak/>
        <w:t>“La naturaleza misma del telégrafo, y de todos los medios eléctricos, consiste en comprimir y unificar lo que antaño se había  dividido y especializado” (McLuhan, pág. 263)</w:t>
      </w:r>
    </w:p>
    <w:p w:rsidR="00247A71" w:rsidRPr="0029239C" w:rsidRDefault="00247A71" w:rsidP="0029239C">
      <w:pPr>
        <w:spacing w:line="360" w:lineRule="auto"/>
        <w:jc w:val="both"/>
        <w:rPr>
          <w:rFonts w:ascii="Arial" w:hAnsi="Arial" w:cs="Arial"/>
          <w:b/>
          <w:sz w:val="28"/>
          <w:szCs w:val="24"/>
        </w:rPr>
      </w:pPr>
    </w:p>
    <w:p w:rsidR="00D858A3" w:rsidRPr="0029239C" w:rsidRDefault="0031230F" w:rsidP="0029239C">
      <w:pPr>
        <w:spacing w:line="360" w:lineRule="auto"/>
        <w:jc w:val="both"/>
        <w:rPr>
          <w:rFonts w:ascii="Arial" w:hAnsi="Arial" w:cs="Arial"/>
          <w:b/>
          <w:sz w:val="32"/>
          <w:szCs w:val="24"/>
        </w:rPr>
      </w:pPr>
      <w:r w:rsidRPr="0029239C">
        <w:rPr>
          <w:rFonts w:ascii="Arial" w:hAnsi="Arial" w:cs="Arial"/>
          <w:b/>
          <w:sz w:val="32"/>
          <w:szCs w:val="24"/>
        </w:rPr>
        <w:t>EL TELÉFONO, ¿INSTRUMENTO DE COBRE O SÍMBOLO RELUCIENTE?</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En Finnegans Wake, James Joyce manifiesta que la televisión mata a la telefonía en una pelea entre hermanos. Siendo el teléfono un tema clave en la batalla entre los sentidos, que está haciendo estragos en nuestra cultura desde hace más de una década. En el teléfono, se da una extensión del oído y de la voz que se parece a la percepción extrasensorial. Con la televisión llegó la extensión del sentido, del tacto, o interacción entre los sentidos que implica </w:t>
      </w:r>
      <w:r w:rsidR="00CC37D1" w:rsidRPr="0029239C">
        <w:rPr>
          <w:rFonts w:ascii="Arial" w:hAnsi="Arial" w:cs="Arial"/>
          <w:sz w:val="28"/>
          <w:szCs w:val="24"/>
        </w:rPr>
        <w:t>aún</w:t>
      </w:r>
      <w:r w:rsidRPr="0029239C">
        <w:rPr>
          <w:rFonts w:ascii="Arial" w:hAnsi="Arial" w:cs="Arial"/>
          <w:sz w:val="28"/>
          <w:szCs w:val="24"/>
        </w:rPr>
        <w:t xml:space="preserve"> más íntimamente todo el aparato sensorial.</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La máquina de escribir apartó a la mujer del hogar para convertirla en oficinista especializada. Mientras que, el teléfono la ha devuelto al mundo ejecutivo como instrumento de armonía general otorgándole la posibilidad de que se una a cualquier compañía en condiciones de igualdad social. La máquina de escribir y el teléfono son elementos gemelos nada idénticos que han emprendido la modernización de la mujer con crueldad y minuciosidad tecnológica. </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Mucha gente siente la necesidad de garabatear mientras tiene una conversación telefónica, este hecho está relacionado con la participación de nuestros sentidos, ya que el teléfono carece de una imagen auditiva, por tal razón, la completamos y la reforzamos con todos los otros sentidos. Al contrario, cuando la imagen auditiva es de alta definición, como ocurre con la radio, visualizamos la </w:t>
      </w:r>
      <w:r w:rsidRPr="0029239C">
        <w:rPr>
          <w:rFonts w:ascii="Arial" w:hAnsi="Arial" w:cs="Arial"/>
          <w:sz w:val="28"/>
          <w:szCs w:val="24"/>
        </w:rPr>
        <w:lastRenderedPageBreak/>
        <w:t>experiencia o la completamos con el sentido de la vista. De alguna forma completamos la imagen añadiéndole sonido.</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El teléfono es una forma participativa, es una herramienta de participación comunal. La palabra “teléfono” apareció en el año de 1840, haciendo referencia a un dispositivo para transmitir notas de música mediante varillas de madera. En la década de 1870, muchos inventores intentaban conseguir la transmisión eléctrica del habla. La Oficina Estadounidense de Patentes recibió el diseño de teléfono de Elisha Gray el mismo día que el de Graham Bell, pero fue Bell quien obtuvo la fama debido a dicho diseño. El teléfono brindo sus servicios al público al lado del telégrafo en el año de 1877. </w:t>
      </w:r>
    </w:p>
    <w:p w:rsidR="00D858A3" w:rsidRPr="0029239C" w:rsidRDefault="00D858A3" w:rsidP="0029239C">
      <w:pPr>
        <w:spacing w:line="360" w:lineRule="auto"/>
        <w:jc w:val="both"/>
        <w:rPr>
          <w:rFonts w:ascii="Arial" w:hAnsi="Arial" w:cs="Arial"/>
          <w:sz w:val="28"/>
          <w:szCs w:val="24"/>
        </w:rPr>
      </w:pPr>
      <w:r w:rsidRPr="0029239C">
        <w:rPr>
          <w:rFonts w:ascii="Arial" w:hAnsi="Arial" w:cs="Arial"/>
          <w:sz w:val="28"/>
          <w:szCs w:val="24"/>
        </w:rPr>
        <w:t xml:space="preserve">Una de las consecuencias más desconcertantes del teléfono fue la introducción de una “red continua” de patrones entremezclados en la gestión de empresa y la toma de decisiones. No es posible ejercer una autoridad delegada por teléfono. La estructura piramidal de la división del trabajo, descripción y poderes delegados no puede hacerse frente a la velocidad con la que el teléfono rodea todos los arreglos jerárquicos. El teléfono es un intruso, en el tiempo y el espacio. Además, es una forma intensamente personal que pasa por alto todas las exigencias de intimidad visual que valora el hombre alfabetizado.  </w:t>
      </w:r>
    </w:p>
    <w:p w:rsidR="00D858A3" w:rsidRPr="0029239C" w:rsidRDefault="00D858A3" w:rsidP="0029239C">
      <w:pPr>
        <w:spacing w:line="360" w:lineRule="auto"/>
        <w:jc w:val="both"/>
        <w:rPr>
          <w:rFonts w:ascii="Arial" w:hAnsi="Arial" w:cs="Arial"/>
          <w:b/>
          <w:sz w:val="28"/>
          <w:szCs w:val="24"/>
        </w:rPr>
      </w:pPr>
    </w:p>
    <w:p w:rsidR="00927EEA" w:rsidRPr="0029239C" w:rsidRDefault="00927EEA" w:rsidP="0029239C">
      <w:pPr>
        <w:spacing w:line="360" w:lineRule="auto"/>
        <w:jc w:val="both"/>
        <w:rPr>
          <w:rFonts w:ascii="Arial" w:hAnsi="Arial" w:cs="Arial"/>
          <w:b/>
          <w:sz w:val="28"/>
          <w:szCs w:val="24"/>
        </w:rPr>
      </w:pPr>
    </w:p>
    <w:p w:rsidR="00247A71" w:rsidRPr="0029239C" w:rsidRDefault="00247A71" w:rsidP="0029239C">
      <w:pPr>
        <w:spacing w:before="240" w:line="360" w:lineRule="auto"/>
        <w:jc w:val="both"/>
        <w:rPr>
          <w:rFonts w:ascii="Arial" w:hAnsi="Arial" w:cs="Arial"/>
          <w:b/>
          <w:sz w:val="28"/>
          <w:szCs w:val="24"/>
          <w:lang w:val="es-419"/>
        </w:rPr>
      </w:pPr>
      <w:r w:rsidRPr="0029239C">
        <w:rPr>
          <w:rFonts w:ascii="Arial" w:hAnsi="Arial" w:cs="Arial"/>
          <w:b/>
          <w:sz w:val="28"/>
          <w:szCs w:val="24"/>
          <w:lang w:val="es-419"/>
        </w:rPr>
        <w:t>EL FONÓGRAFO – EL JUGUETE QUE ENCOGIÓ EL PECHO NACIONAL</w:t>
      </w:r>
    </w:p>
    <w:p w:rsidR="00247A71" w:rsidRPr="0029239C" w:rsidRDefault="00247A71" w:rsidP="0029239C">
      <w:pPr>
        <w:spacing w:before="240" w:line="360" w:lineRule="auto"/>
        <w:jc w:val="both"/>
        <w:rPr>
          <w:rFonts w:ascii="Arial" w:hAnsi="Arial" w:cs="Arial"/>
          <w:sz w:val="28"/>
          <w:szCs w:val="24"/>
          <w:lang w:val="es-419"/>
        </w:rPr>
      </w:pPr>
      <w:r w:rsidRPr="0029239C">
        <w:rPr>
          <w:rFonts w:ascii="Arial" w:hAnsi="Arial" w:cs="Arial"/>
          <w:i/>
          <w:sz w:val="28"/>
          <w:szCs w:val="24"/>
          <w:lang w:val="es-419"/>
        </w:rPr>
        <w:t>“El fonógrafo es una extensión y amplificación de la voz.”</w:t>
      </w:r>
    </w:p>
    <w:p w:rsidR="00247A71" w:rsidRPr="0029239C" w:rsidRDefault="00247A71" w:rsidP="0029239C">
      <w:pPr>
        <w:spacing w:before="240" w:line="360" w:lineRule="auto"/>
        <w:jc w:val="both"/>
        <w:rPr>
          <w:rFonts w:ascii="Arial" w:hAnsi="Arial" w:cs="Arial"/>
          <w:sz w:val="28"/>
          <w:szCs w:val="24"/>
          <w:lang w:val="es-419"/>
        </w:rPr>
      </w:pPr>
      <w:r w:rsidRPr="0029239C">
        <w:rPr>
          <w:rFonts w:ascii="Arial" w:hAnsi="Arial" w:cs="Arial"/>
          <w:sz w:val="28"/>
          <w:szCs w:val="24"/>
          <w:lang w:val="es-419"/>
        </w:rPr>
        <w:lastRenderedPageBreak/>
        <w:t xml:space="preserve">Para empezar, McLuhan afirma que el fonógrafo es un medio caliente, a partir de esta premisa se desarrolla el resto del capítulo. El fonógrafo inició siendo una forma auditiva de escritura teniendo el nombre de gramófono. Thomas Edison intentó extraer al fonógrafo del mundo del entretenimiento, sin embargo fracasó y los medios de comunicación y los individuos de la sociedad lo vieron como una vía de acceso a toda la música del mundo (entretenimiento). La llegada del telégrafo “dio inicio” a la edad eléctrica, en la que nos encontramos actualmente. La aparición de este artefacto también permitió que exista una variedad en el género musical del jazz, dando paso a la “edad del jazz”. </w:t>
      </w:r>
    </w:p>
    <w:p w:rsidR="00247A71" w:rsidRPr="0029239C" w:rsidRDefault="00247A71" w:rsidP="0029239C">
      <w:pPr>
        <w:spacing w:before="240" w:line="360" w:lineRule="auto"/>
        <w:jc w:val="both"/>
        <w:rPr>
          <w:rFonts w:ascii="Arial" w:hAnsi="Arial" w:cs="Arial"/>
          <w:sz w:val="28"/>
          <w:szCs w:val="24"/>
          <w:lang w:val="es-419"/>
        </w:rPr>
      </w:pPr>
      <w:r w:rsidRPr="0029239C">
        <w:rPr>
          <w:rFonts w:ascii="Arial" w:hAnsi="Arial" w:cs="Arial"/>
          <w:sz w:val="28"/>
          <w:szCs w:val="24"/>
          <w:lang w:val="es-419"/>
        </w:rPr>
        <w:t xml:space="preserve">El jazz surgió como respuesta a un género musical uniforme y muy elegante como lo es el vals. Mientras el uno es “serio” el otro se muestra irreverente, mientras que el vals tiene una forma predeterminada de ser interpretado, el jazz ofrece libertad pura tanto al músico como al oyente. </w:t>
      </w:r>
    </w:p>
    <w:p w:rsidR="00247A71" w:rsidRPr="0029239C" w:rsidRDefault="00247A71" w:rsidP="0029239C">
      <w:pPr>
        <w:spacing w:before="240" w:line="360" w:lineRule="auto"/>
        <w:jc w:val="both"/>
        <w:rPr>
          <w:rFonts w:ascii="Arial" w:hAnsi="Arial" w:cs="Arial"/>
          <w:sz w:val="28"/>
          <w:szCs w:val="24"/>
          <w:lang w:val="es-419"/>
        </w:rPr>
      </w:pPr>
      <w:r w:rsidRPr="0029239C">
        <w:rPr>
          <w:rFonts w:ascii="Arial" w:hAnsi="Arial" w:cs="Arial"/>
          <w:sz w:val="28"/>
          <w:szCs w:val="24"/>
          <w:lang w:val="es-419"/>
        </w:rPr>
        <w:t xml:space="preserve">Y fue en 1924 cuando la radio terminó por desplazar al fonógrafo del mercado auditivo. Siendo la radio un instrumento que puede mostrar al público varios géneros musicales según la estación que se sintonice, el disco ya no era necesario, por lo tanto tampoco el fonógrafo. Pero transcurrió el tiempo y fue la misma radio la que revivió a la industria de los discos al incrementar en el público el gusto por la música clásica. </w:t>
      </w:r>
    </w:p>
    <w:p w:rsidR="00247A71" w:rsidRPr="0029239C" w:rsidRDefault="00247A71" w:rsidP="0029239C">
      <w:pPr>
        <w:autoSpaceDE w:val="0"/>
        <w:autoSpaceDN w:val="0"/>
        <w:adjustRightInd w:val="0"/>
        <w:spacing w:before="240" w:after="0" w:line="360" w:lineRule="auto"/>
        <w:jc w:val="both"/>
        <w:rPr>
          <w:rFonts w:ascii="Arial" w:hAnsi="Arial" w:cs="Arial"/>
          <w:sz w:val="28"/>
          <w:szCs w:val="24"/>
          <w:lang w:val="es-419"/>
        </w:rPr>
      </w:pPr>
      <w:r w:rsidRPr="0029239C">
        <w:rPr>
          <w:rFonts w:ascii="Arial" w:hAnsi="Arial" w:cs="Arial"/>
          <w:sz w:val="28"/>
          <w:szCs w:val="24"/>
          <w:lang w:val="es-419"/>
        </w:rPr>
        <w:t xml:space="preserve">En 1949, de la mano de la era televisiva, el fonógrafo volvió a cobrar relevancia. La idea de “realismo” al poder “tener los sonidos a lado” volvió al fonógrafo popular nuevamente. Años mas tarde aparecerían nuevos instrumentos que le daban al usuario más comodidades al </w:t>
      </w:r>
      <w:r w:rsidRPr="0029239C">
        <w:rPr>
          <w:rFonts w:ascii="Arial" w:hAnsi="Arial" w:cs="Arial"/>
          <w:sz w:val="28"/>
          <w:szCs w:val="24"/>
          <w:lang w:val="es-419"/>
        </w:rPr>
        <w:lastRenderedPageBreak/>
        <w:t xml:space="preserve">momento de escuchar música. El magnetófono, aparato en el cual se reproduce la música a través de cintas, revolucionó la industria. Mientras más enrollada se encontrara la cinta significaba que en el audio se podrían apreciar más juegos instrumentales entre los músicos. Más adelante surgió el “elepé”, un disco de vinilo en el que se encontraban grabaciones de larga duración. Esto hizo más accesible la música de otras partes del mundo y aportó un espectro musical completo. </w:t>
      </w:r>
    </w:p>
    <w:p w:rsidR="00247A71" w:rsidRPr="0029239C" w:rsidRDefault="00247A71" w:rsidP="0029239C">
      <w:pPr>
        <w:autoSpaceDE w:val="0"/>
        <w:autoSpaceDN w:val="0"/>
        <w:adjustRightInd w:val="0"/>
        <w:spacing w:before="240" w:after="0" w:line="360" w:lineRule="auto"/>
        <w:jc w:val="both"/>
        <w:rPr>
          <w:rFonts w:ascii="Arial" w:hAnsi="Arial" w:cs="Arial"/>
          <w:sz w:val="28"/>
          <w:szCs w:val="24"/>
          <w:lang w:val="es-419"/>
        </w:rPr>
      </w:pPr>
    </w:p>
    <w:p w:rsidR="00247A71" w:rsidRPr="0029239C" w:rsidRDefault="00247A71" w:rsidP="0029239C">
      <w:pPr>
        <w:autoSpaceDE w:val="0"/>
        <w:autoSpaceDN w:val="0"/>
        <w:adjustRightInd w:val="0"/>
        <w:spacing w:before="240" w:after="0" w:line="360" w:lineRule="auto"/>
        <w:jc w:val="both"/>
        <w:rPr>
          <w:rFonts w:ascii="Arial" w:hAnsi="Arial" w:cs="Arial"/>
          <w:i/>
          <w:sz w:val="28"/>
          <w:szCs w:val="24"/>
          <w:lang w:val="es-419"/>
        </w:rPr>
      </w:pPr>
      <w:r w:rsidRPr="0029239C">
        <w:rPr>
          <w:rFonts w:ascii="Arial" w:hAnsi="Arial" w:cs="Arial"/>
          <w:i/>
          <w:sz w:val="28"/>
          <w:szCs w:val="24"/>
          <w:lang w:val="es-419"/>
        </w:rPr>
        <w:t>“El hombre recolector de alimento reaparece de modo incongruente como recolector de información. En este papel, el hombre electrónico no es menos nómada que sus antepasados del paleolítico”.</w:t>
      </w:r>
    </w:p>
    <w:p w:rsidR="00247A71" w:rsidRPr="0029239C" w:rsidRDefault="00247A71" w:rsidP="0029239C">
      <w:pPr>
        <w:autoSpaceDE w:val="0"/>
        <w:autoSpaceDN w:val="0"/>
        <w:adjustRightInd w:val="0"/>
        <w:spacing w:after="0" w:line="360" w:lineRule="auto"/>
        <w:jc w:val="both"/>
        <w:rPr>
          <w:rFonts w:ascii="Arial" w:hAnsi="Arial" w:cs="Arial"/>
          <w:sz w:val="28"/>
          <w:szCs w:val="24"/>
          <w:lang w:val="es-419"/>
        </w:rPr>
      </w:pPr>
    </w:p>
    <w:p w:rsidR="00247A71" w:rsidRPr="0029239C" w:rsidRDefault="0029239C" w:rsidP="0029239C">
      <w:pPr>
        <w:pStyle w:val="Normal1"/>
        <w:spacing w:line="360" w:lineRule="auto"/>
        <w:jc w:val="both"/>
        <w:rPr>
          <w:rFonts w:eastAsia="Times New Roman"/>
          <w:b/>
          <w:sz w:val="28"/>
          <w:szCs w:val="24"/>
        </w:rPr>
      </w:pPr>
      <w:r w:rsidRPr="0029239C">
        <w:rPr>
          <w:rFonts w:eastAsia="Times New Roman"/>
          <w:b/>
          <w:sz w:val="28"/>
          <w:szCs w:val="24"/>
        </w:rPr>
        <w:t>EL CINE, UN MUNDO EN ROLLOS</w:t>
      </w:r>
    </w:p>
    <w:p w:rsidR="00247A71" w:rsidRPr="0029239C" w:rsidRDefault="00247A71" w:rsidP="0029239C">
      <w:pPr>
        <w:pStyle w:val="Normal1"/>
        <w:spacing w:line="360" w:lineRule="auto"/>
        <w:ind w:firstLine="720"/>
        <w:jc w:val="both"/>
        <w:rPr>
          <w:rFonts w:eastAsia="Times New Roman"/>
          <w:sz w:val="28"/>
          <w:szCs w:val="24"/>
        </w:rPr>
      </w:pPr>
      <w:r w:rsidRPr="0029239C">
        <w:rPr>
          <w:rFonts w:eastAsia="Times New Roman"/>
          <w:sz w:val="28"/>
          <w:szCs w:val="24"/>
        </w:rPr>
        <w:t xml:space="preserve">En el capítulo sobre la rueda, se cuenta la historia de cómo el cine tuvo una especie de origen simbólico en el intento de fotografiar los cascos de caballos al galope; instalar una serie de máquinas fotográficas para estudiar el movimiento animal es fundir lo mecánico y lo orgánico de una manera muy especial. Para Marshall, el cine es la realización plena de la idea medieval de cambio, pero esta vez en una forma entretenida de animación. Ya que en las películas se aprecia que lo mecánico parece orgánico. Por consiguiente, si el cine combina lo mecánico y lo orgánico en un mundo de formas ondeantes, también se vincula a la tecnología de la imprenta. Por lo que el trabajo del director de cine y del escritor es el mismo, llevar una idea, de su mundo, a los espectadores y a los lectores respectivamente. Al llevar su idea a los otros, se usurpa el mundo real, ya que estos dos directores de orquesta logran que los </w:t>
      </w:r>
      <w:r w:rsidRPr="0029239C">
        <w:rPr>
          <w:rFonts w:eastAsia="Times New Roman"/>
          <w:sz w:val="28"/>
          <w:szCs w:val="24"/>
        </w:rPr>
        <w:lastRenderedPageBreak/>
        <w:t xml:space="preserve">receptores se conviertan en soñadores, como dijo René Clair en el lejano 1926.  </w:t>
      </w:r>
    </w:p>
    <w:p w:rsidR="00247A71" w:rsidRPr="0029239C" w:rsidRDefault="00247A71" w:rsidP="0029239C">
      <w:pPr>
        <w:pStyle w:val="Normal1"/>
        <w:spacing w:line="360" w:lineRule="auto"/>
        <w:ind w:firstLine="720"/>
        <w:jc w:val="both"/>
        <w:rPr>
          <w:rFonts w:eastAsia="Times New Roman"/>
          <w:sz w:val="28"/>
          <w:szCs w:val="24"/>
        </w:rPr>
      </w:pPr>
      <w:r w:rsidRPr="0029239C">
        <w:rPr>
          <w:rFonts w:eastAsia="Times New Roman"/>
          <w:sz w:val="28"/>
          <w:szCs w:val="24"/>
        </w:rPr>
        <w:t xml:space="preserve">Como se expuso en los capítulos anteriores, el cine al igual que la fotografía y la imprenta requiere un avanzado nivel de alfabetización en sus consumidores, y en el caso de no ser así resulta incomprensible y desconcertante para los analfabetos en estas nuevas tecnologías. Esto implica que el cine está dirigido a un cierto grupo de personas y no a toda la población en general, para ilustrar de mejor manera lo dicho anteriormente, McLuhan utiliza el ejemplo de los africanos en el cine: </w:t>
      </w:r>
    </w:p>
    <w:p w:rsidR="00247A71" w:rsidRPr="0029239C" w:rsidRDefault="00247A71" w:rsidP="0029239C">
      <w:pPr>
        <w:pStyle w:val="Normal1"/>
        <w:spacing w:line="360" w:lineRule="auto"/>
        <w:ind w:left="851" w:right="284"/>
        <w:jc w:val="both"/>
        <w:rPr>
          <w:rFonts w:eastAsia="Times New Roman"/>
          <w:sz w:val="28"/>
          <w:szCs w:val="24"/>
        </w:rPr>
      </w:pPr>
      <w:r w:rsidRPr="0029239C">
        <w:rPr>
          <w:rFonts w:eastAsia="Times New Roman"/>
          <w:sz w:val="28"/>
          <w:szCs w:val="24"/>
        </w:rPr>
        <w:t xml:space="preserve">Nuestra alfabetizada aceptación del mero movimiento del ojo de la cámara al seguir, o   abandonar, a un personaje, no se daría con una audiencia africana. Cuando alguien desaparece por un lado del plano, los africanos quieren saber qué ha sido de él. En cambio, un público que sabe leer, acostumbrado a seguir la imaginería impresa línea a línea sin cuestionar la lógica de la linealidad, acepta sin protestar la secuencia fílmica (McLuhan, 1996). </w:t>
      </w:r>
    </w:p>
    <w:p w:rsidR="00247A71" w:rsidRPr="0029239C" w:rsidRDefault="00247A71" w:rsidP="0029239C">
      <w:pPr>
        <w:pStyle w:val="Normal1"/>
        <w:spacing w:line="360" w:lineRule="auto"/>
        <w:jc w:val="both"/>
        <w:rPr>
          <w:rFonts w:eastAsia="Times New Roman"/>
          <w:sz w:val="28"/>
          <w:szCs w:val="24"/>
        </w:rPr>
      </w:pPr>
      <w:r w:rsidRPr="0029239C">
        <w:rPr>
          <w:rFonts w:eastAsia="Times New Roman"/>
          <w:sz w:val="28"/>
          <w:szCs w:val="24"/>
        </w:rPr>
        <w:tab/>
        <w:t xml:space="preserve">Con lo expresado anteriormente se llega a la conclusión de que el cine y la literatura van de la mano, y su relación es bien estrecha, ya que además los mayores logros del séptimo arte están dados en la literatura, es decir en las adaptaciones de novelas y cuentos. </w:t>
      </w:r>
    </w:p>
    <w:p w:rsidR="00247A71" w:rsidRPr="0029239C" w:rsidRDefault="00247A71" w:rsidP="0029239C">
      <w:pPr>
        <w:pStyle w:val="Normal1"/>
        <w:spacing w:line="360" w:lineRule="auto"/>
        <w:jc w:val="both"/>
        <w:rPr>
          <w:rFonts w:eastAsia="Times New Roman"/>
          <w:sz w:val="28"/>
          <w:szCs w:val="24"/>
        </w:rPr>
      </w:pPr>
      <w:r w:rsidRPr="0029239C">
        <w:rPr>
          <w:rFonts w:eastAsia="Times New Roman"/>
          <w:sz w:val="28"/>
          <w:szCs w:val="24"/>
        </w:rPr>
        <w:t xml:space="preserve">El cine en su inicio fue mudo, por lo que suponía una mayor participación de los espectadores, pero con el devenir del tiempo, las tecnologías fueron avanzando, hasta que se llegó al cine sonoro, que implicaba una menor participación de la audiencia (ya que para comprender la situación no deberían estar tan atentos al rodaje). Con la aparición del cine sonoro la imagen perdió valor, y también su participación en menor medida, ya que en ese momento existían dos </w:t>
      </w:r>
      <w:r w:rsidRPr="0029239C">
        <w:rPr>
          <w:rFonts w:eastAsia="Times New Roman"/>
          <w:sz w:val="28"/>
          <w:szCs w:val="24"/>
        </w:rPr>
        <w:lastRenderedPageBreak/>
        <w:t>sentidos para comprender una historia (la vista y el oído), mientras que con el cine mudo solo se empleaba uno de estos sentidos, la vista. Este nuevo cine resultó muy eficaz para los africanos, ya que se comprobó que los mismos no fijaban tanto la vista como los occidentales, ya que recorrían la pantalla con los ojos de la misma manera que la recorrían con las manos, es decir con una mirada más lenta.</w:t>
      </w:r>
    </w:p>
    <w:p w:rsidR="00247A71" w:rsidRPr="0029239C" w:rsidRDefault="00247A71" w:rsidP="00CC37D1">
      <w:pPr>
        <w:pStyle w:val="Normal1"/>
        <w:spacing w:line="360" w:lineRule="auto"/>
        <w:jc w:val="both"/>
        <w:rPr>
          <w:rFonts w:eastAsia="Times New Roman"/>
          <w:sz w:val="28"/>
          <w:szCs w:val="24"/>
        </w:rPr>
      </w:pPr>
      <w:r w:rsidRPr="0029239C">
        <w:rPr>
          <w:rFonts w:eastAsia="Times New Roman"/>
          <w:sz w:val="28"/>
          <w:szCs w:val="24"/>
        </w:rPr>
        <w:t>El poder del cine</w:t>
      </w:r>
    </w:p>
    <w:p w:rsidR="00247A71" w:rsidRPr="0029239C" w:rsidRDefault="00247A71" w:rsidP="00CC37D1">
      <w:pPr>
        <w:pStyle w:val="Normal1"/>
        <w:spacing w:line="360" w:lineRule="auto"/>
        <w:jc w:val="both"/>
        <w:rPr>
          <w:rFonts w:eastAsia="Times New Roman"/>
          <w:sz w:val="28"/>
          <w:szCs w:val="24"/>
        </w:rPr>
      </w:pPr>
      <w:bookmarkStart w:id="0" w:name="_GoBack"/>
      <w:bookmarkEnd w:id="0"/>
      <w:r w:rsidRPr="0029239C">
        <w:rPr>
          <w:rFonts w:eastAsia="Times New Roman"/>
          <w:sz w:val="28"/>
          <w:szCs w:val="24"/>
        </w:rPr>
        <w:t xml:space="preserve">En comparación con otros medios, el cine tiene la capacidad de almacenar y transmitir gran cantidad de información en cierto periodo de tiempo. Ejemplo de esto es que en una sola toma es capaz de transmitir todo un paisaje, el mismo sería descrito por un novelista en no menos de tres carillas. </w:t>
      </w:r>
      <w:r w:rsidR="00CC37D1" w:rsidRPr="0029239C">
        <w:rPr>
          <w:rFonts w:eastAsia="Times New Roman"/>
          <w:sz w:val="28"/>
          <w:szCs w:val="24"/>
        </w:rPr>
        <w:t>También</w:t>
      </w:r>
      <w:r w:rsidRPr="0029239C">
        <w:rPr>
          <w:rFonts w:eastAsia="Times New Roman"/>
          <w:sz w:val="28"/>
          <w:szCs w:val="24"/>
        </w:rPr>
        <w:t xml:space="preserve"> las películas históricas transmiten la misma información que trasmite un libro, y estas lo hacen en menor tiempo y de una manera más dinámica, y dichos filmes logran que los espectadores puedan fijar de mejor manera los acontecimientos históricos. Además, el cine logra manipular a las masas, y en muchos casos hacer que las mismas adopten la posición que los realizadores quieren. Lo dicho antes es ilustrado de mejor manera por Harold Lasswell con su muy acertada teoría sobre la aguja hipodérmica.</w:t>
      </w:r>
    </w:p>
    <w:p w:rsidR="00247A71" w:rsidRPr="0029239C" w:rsidRDefault="00247A71" w:rsidP="0029239C">
      <w:pPr>
        <w:pStyle w:val="Normal1"/>
        <w:spacing w:line="360" w:lineRule="auto"/>
        <w:ind w:firstLine="720"/>
        <w:jc w:val="both"/>
        <w:rPr>
          <w:rFonts w:eastAsia="Times New Roman"/>
          <w:sz w:val="28"/>
          <w:szCs w:val="24"/>
        </w:rPr>
      </w:pPr>
      <w:r w:rsidRPr="0029239C">
        <w:rPr>
          <w:rFonts w:eastAsia="Times New Roman"/>
          <w:sz w:val="28"/>
          <w:szCs w:val="24"/>
        </w:rPr>
        <w:t xml:space="preserve">El séptimo arte no se restringe únicamente a ser la expresión suprema del mecanicismo, sino que también se ofrece como un producto el más mágico de todos los bienes de consumo, a saber, los sueños. Es por ello que el cine se destaca como el medio que ofrece a los pobres los papeles de los ricos, y no por el simple hecho de la avaricia, ejemplo de ello es Cenicienta. En el capítulo sobre la fotografía, se señalaba cómo la prensa fotográfica en particular había apartado a los verdaderamente ricos del camino del consumo </w:t>
      </w:r>
      <w:r w:rsidRPr="0029239C">
        <w:rPr>
          <w:rFonts w:eastAsia="Times New Roman"/>
          <w:sz w:val="28"/>
          <w:szCs w:val="24"/>
        </w:rPr>
        <w:lastRenderedPageBreak/>
        <w:t xml:space="preserve">ostentoso. La exhibicionista vida que la fotografía quitó a los ricos, el cine la dio a los pobres con una mano generosa. </w:t>
      </w:r>
    </w:p>
    <w:p w:rsidR="00247A71" w:rsidRPr="0029239C" w:rsidRDefault="00247A71" w:rsidP="0029239C">
      <w:pPr>
        <w:pStyle w:val="Normal1"/>
        <w:spacing w:line="360" w:lineRule="auto"/>
        <w:jc w:val="both"/>
        <w:rPr>
          <w:rFonts w:eastAsia="Times New Roman"/>
          <w:sz w:val="28"/>
          <w:szCs w:val="24"/>
        </w:rPr>
      </w:pPr>
    </w:p>
    <w:p w:rsidR="0029239C" w:rsidRPr="00CC37D1" w:rsidRDefault="0029239C" w:rsidP="0029239C">
      <w:pPr>
        <w:pStyle w:val="Body1"/>
        <w:spacing w:line="360" w:lineRule="auto"/>
        <w:rPr>
          <w:sz w:val="28"/>
          <w:szCs w:val="28"/>
        </w:rPr>
      </w:pPr>
      <w:r w:rsidRPr="00CC37D1">
        <w:rPr>
          <w:sz w:val="28"/>
          <w:szCs w:val="28"/>
        </w:rPr>
        <w:t>LA TELEVISIÓN: EL GIGANTE TÍMIDO</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La adaptación de la televisión a los procesos, en vez de a los productos limpiamente empaquetados, explica la frustración que mucha gente experimenta con este medio en sus aplicaciones políticas.  Con la aparición de la televisión, muchas cosas dejarán de dar resultado.</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El efecto de la televisión, como extensión más reciente de nuestro sistema nervioso central, es difícil de captar por varios motivos. Como ha afectado la totalidad de nuestra vida personal, social y política, sería poco realista intentar una presentación sistemática o visual, de dicha influencia. En lugar de ello, es más factible presentar la televisión como una compleja Gestalt de datos reunidos casi al azar.</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Según Edith Efron la televisión no es adecuada para los temas calientes ni para controversias nítidamente definidas.</w:t>
      </w:r>
    </w:p>
    <w:p w:rsidR="0029239C" w:rsidRPr="00CC37D1" w:rsidRDefault="0029239C" w:rsidP="0029239C">
      <w:pPr>
        <w:spacing w:line="360" w:lineRule="auto"/>
        <w:jc w:val="both"/>
        <w:rPr>
          <w:rFonts w:ascii="Arial" w:eastAsia="Arial Unicode MS" w:hAnsi="Arial" w:cs="Arial"/>
          <w:sz w:val="28"/>
          <w:szCs w:val="28"/>
          <w:u w:val="single"/>
        </w:rPr>
      </w:pPr>
      <w:r w:rsidRPr="00CC37D1">
        <w:rPr>
          <w:rFonts w:ascii="Arial" w:eastAsia="Arial Unicode MS" w:hAnsi="Arial" w:cs="Arial"/>
          <w:sz w:val="28"/>
          <w:szCs w:val="28"/>
          <w:u w:val="single"/>
        </w:rPr>
        <w:t xml:space="preserve">Características de la televisión </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La televisión tiene uniformidad y homogenización.</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 xml:space="preserve">Alfabetización necesaria para crear público consumidor </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Medio de primer plano, que quiere decir carente de contexto</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No excita, agita, ni subleva.</w:t>
      </w:r>
    </w:p>
    <w:p w:rsidR="0029239C" w:rsidRPr="00CC37D1" w:rsidRDefault="0029239C" w:rsidP="0029239C">
      <w:pPr>
        <w:spacing w:line="360" w:lineRule="auto"/>
        <w:jc w:val="both"/>
        <w:rPr>
          <w:rFonts w:ascii="Arial" w:eastAsia="Arial Unicode MS" w:hAnsi="Arial" w:cs="Arial"/>
          <w:sz w:val="28"/>
          <w:szCs w:val="28"/>
        </w:rPr>
      </w:pPr>
      <w:r w:rsidRPr="00CC37D1">
        <w:rPr>
          <w:rFonts w:ascii="Arial" w:eastAsia="Arial Unicode MS" w:hAnsi="Arial" w:cs="Arial"/>
          <w:sz w:val="28"/>
          <w:szCs w:val="28"/>
        </w:rPr>
        <w:t xml:space="preserve">Lo que busca la televisión es entretener y buscar los supuestos políticos y culturales que los separa del origen. Pese a la supuesta participación, el receptor está ciego frente a los hechos obvios. </w:t>
      </w:r>
    </w:p>
    <w:p w:rsidR="0029239C" w:rsidRPr="00CC37D1" w:rsidRDefault="0029239C" w:rsidP="0029239C">
      <w:pPr>
        <w:spacing w:line="360" w:lineRule="auto"/>
        <w:jc w:val="both"/>
        <w:rPr>
          <w:rFonts w:ascii="Arial" w:hAnsi="Arial" w:cs="Arial"/>
          <w:i/>
          <w:sz w:val="28"/>
          <w:szCs w:val="28"/>
        </w:rPr>
      </w:pPr>
      <w:r w:rsidRPr="00CC37D1">
        <w:rPr>
          <w:rFonts w:ascii="Arial" w:eastAsia="Arial Unicode MS" w:hAnsi="Arial" w:cs="Arial"/>
          <w:sz w:val="28"/>
          <w:szCs w:val="28"/>
        </w:rPr>
        <w:lastRenderedPageBreak/>
        <w:t>Lo que McLuhan expresa es que la televisión  no es una experiencia pasiva. También menciona que el modo de ola imagen de la televisión nada tiene que ver con el cine o la fotografía, aparte de que el también ofrece una Gestalt o post8ura no verbal. “</w:t>
      </w:r>
      <w:r w:rsidRPr="00CC37D1">
        <w:rPr>
          <w:rFonts w:ascii="Arial" w:eastAsia="Arial Unicode MS" w:hAnsi="Arial" w:cs="Arial"/>
          <w:i/>
          <w:sz w:val="28"/>
          <w:szCs w:val="28"/>
        </w:rPr>
        <w:t xml:space="preserve">Con la televisión, el telespectador es pantalla” </w:t>
      </w:r>
      <w:r w:rsidRPr="00CC37D1">
        <w:rPr>
          <w:rFonts w:ascii="Arial" w:hAnsi="Arial" w:cs="Arial"/>
          <w:i/>
          <w:sz w:val="28"/>
          <w:szCs w:val="28"/>
        </w:rPr>
        <w:t>(McLuhan, pág. 319)</w:t>
      </w:r>
    </w:p>
    <w:p w:rsidR="0029239C" w:rsidRPr="00CC37D1" w:rsidRDefault="0029239C" w:rsidP="0029239C">
      <w:pPr>
        <w:spacing w:line="360" w:lineRule="auto"/>
        <w:jc w:val="both"/>
        <w:rPr>
          <w:rFonts w:ascii="Arial" w:hAnsi="Arial" w:cs="Arial"/>
          <w:sz w:val="28"/>
          <w:szCs w:val="28"/>
        </w:rPr>
      </w:pPr>
      <w:r w:rsidRPr="00CC37D1">
        <w:rPr>
          <w:rFonts w:ascii="Arial" w:hAnsi="Arial" w:cs="Arial"/>
          <w:sz w:val="28"/>
          <w:szCs w:val="28"/>
        </w:rPr>
        <w:t>El autor menciona que la televisión es visualmente pobre en datos y que la imagen televisiva no es un plano fijo y mucho menos es una fotografía, sino más bien es una interrumpida formación de los contornos de las cosas y que son trazados por los barridos. Por otro lado la imagen del cine ofrece millones de datos por segundo y el espectador no tiene que efectuar la misma reducción drástica de elementos para formarse una impresión.</w:t>
      </w:r>
    </w:p>
    <w:p w:rsidR="0029239C" w:rsidRPr="00CC37D1" w:rsidRDefault="0029239C" w:rsidP="0029239C">
      <w:pPr>
        <w:spacing w:line="360" w:lineRule="auto"/>
        <w:jc w:val="both"/>
        <w:rPr>
          <w:rFonts w:ascii="Arial" w:hAnsi="Arial" w:cs="Arial"/>
          <w:sz w:val="28"/>
          <w:szCs w:val="28"/>
        </w:rPr>
      </w:pPr>
    </w:p>
    <w:p w:rsidR="0029239C" w:rsidRPr="00CC37D1" w:rsidRDefault="0029239C" w:rsidP="0029239C">
      <w:pPr>
        <w:spacing w:line="360" w:lineRule="auto"/>
        <w:jc w:val="both"/>
        <w:rPr>
          <w:rFonts w:ascii="Arial" w:eastAsia="Arial Unicode MS" w:hAnsi="Arial" w:cs="Arial"/>
          <w:sz w:val="28"/>
          <w:szCs w:val="28"/>
        </w:rPr>
      </w:pPr>
      <w:r w:rsidRPr="00CC37D1">
        <w:rPr>
          <w:rFonts w:ascii="Arial" w:hAnsi="Arial" w:cs="Arial"/>
          <w:i/>
          <w:sz w:val="28"/>
          <w:szCs w:val="28"/>
        </w:rPr>
        <w:t xml:space="preserve">“La imagen de televisión es de baja intensidad o definición y por lo tanto, a diferencia del cine, no puede permitirse una información detallada de los objetos” (McLuhan pág. 323). </w:t>
      </w:r>
      <w:r w:rsidRPr="00CC37D1">
        <w:rPr>
          <w:rFonts w:ascii="Arial" w:hAnsi="Arial" w:cs="Arial"/>
          <w:sz w:val="28"/>
          <w:szCs w:val="28"/>
        </w:rPr>
        <w:t xml:space="preserve">La diferencia entre estas dos es similar a la palabra impresa y a los antiguos manuscritos. Lo que la imprenta aporto fue la intensidad y precisión uniforme donde antes había una textura compleja. </w:t>
      </w:r>
    </w:p>
    <w:p w:rsidR="0029239C" w:rsidRPr="0029239C" w:rsidRDefault="0029239C" w:rsidP="0029239C">
      <w:pPr>
        <w:spacing w:line="360" w:lineRule="auto"/>
        <w:jc w:val="both"/>
        <w:rPr>
          <w:rFonts w:ascii="Arial" w:hAnsi="Arial" w:cs="Arial"/>
          <w:sz w:val="28"/>
          <w:szCs w:val="24"/>
        </w:rPr>
      </w:pPr>
    </w:p>
    <w:p w:rsidR="003C3977" w:rsidRPr="0029239C" w:rsidRDefault="003C3977" w:rsidP="0029239C">
      <w:pPr>
        <w:spacing w:line="360" w:lineRule="auto"/>
        <w:jc w:val="both"/>
        <w:rPr>
          <w:rFonts w:ascii="Arial" w:hAnsi="Arial" w:cs="Arial"/>
          <w:b/>
          <w:sz w:val="28"/>
          <w:szCs w:val="24"/>
          <w:lang w:val="es-MX"/>
        </w:rPr>
      </w:pPr>
      <w:r w:rsidRPr="0029239C">
        <w:rPr>
          <w:rFonts w:ascii="Arial" w:hAnsi="Arial" w:cs="Arial"/>
          <w:b/>
          <w:sz w:val="28"/>
          <w:szCs w:val="24"/>
          <w:lang w:val="es-MX"/>
        </w:rPr>
        <w:t>Automatización:</w:t>
      </w: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En las escuelas pequeñas se enseñaban todas las materias a todos los cursos simultáneamente, pero desaparecieron con la mejora del transporte y carreteras. Después, Los espacios de enseñanza especializada; también desaparecieron (junto con puestos de empleo y asignaturas en el mundo del saber) con la aparición de la automatización, que se entiende como información.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La electricidad recupera instantáneamente la información y el futuro del trabajo consiste en aprender a vivir en un mundo automatizado. En la edad eléctrica se elige entre estar ocioso o trabajar, puesto que se generaría menor progreso trabajando de manera mecánica y no eléctrica, (en donde prima el proceso en la fabricación y en el saber) con la que se acelera el progreso (materiales en continuo proceso de transformación en lugares físicamente separados), desvincula la fuente de energía con el lugar en donde se realiza el proceso, igual que medios de comunicación de masas porque la fuente del programa y el proceso de experimentarlo, son independientes en el espacio aunque simultáneos en el tiempo.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Los científicos ya no hablan de los átomos como partículas la mayoría entiende que no se debe entender a la electricidad como algo que fluye, sino como los pintores que hablan de las condiciones variables de dos o más cuerpos en el espacio. Hace ya tiempo que los pintores saben que los objetos no están contenidos en el espacio, sino que generan sus propios espacios, la electricidad no está contenida en baterías solo está ocupando un espacio. Esta toma de conciencia por parte del mundo matemático permitió a Lewis Carroll, autor de Alicia en el país de las maravillas y matemático en Oxford, crear una obra en la que el tiempo y el espacio son disonantes.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En la edad eléctrica, el establecimiento de una red global asume muchas características del sistema nervioso central humano (un campo unificado de experiencia). Al igual que en el cerebro, en el que </w:t>
      </w:r>
      <w:r w:rsidRPr="0029239C">
        <w:rPr>
          <w:rFonts w:ascii="Arial" w:hAnsi="Arial" w:cs="Arial"/>
          <w:sz w:val="28"/>
          <w:szCs w:val="24"/>
          <w:lang w:val="es-MX"/>
        </w:rPr>
        <w:lastRenderedPageBreak/>
        <w:t xml:space="preserve">encontramos todo conectado e interrelacionado, nos permite reaccionar como un todo ante el mundo lo misma pasa con la red.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El periódico moderno se fundó utilizando las técnicas cruzadas entre el telégrafo eléctrico y la tipografía. La automatización guarda tanto carácter mecánico como conserva el automóvil las formas del caballo y del carruaje. La automatización es, una invasión del mundo eléctrico por el carácter instantáneo de la electricidad y una forma de pensar como de hacer. </w:t>
      </w: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br/>
        <w:t>La cadena de montaje (Era mecanizada o industrial) ha ido por el mismo camino que la línea de teléfono compartida. La aceleración eléctrica y la sincronización exacta de la información han borrado los aspectos lineal y secuencial del análisis mecánico (ya que los procesos automatizados pueden ocurrir simultáneamente en tiempo y espacio), lo que corresponde a la automatización, que introduce la verdadera «producción en masa».</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En cualquier máquina automática, o conjunto de máquinas y funciones, la generación y la transmisión de la energía están completamente separadas del trabajo que consume dicha energía. La energía eléctrica puede aplicarse indistinta y rápidamente a muchos tipos de tareas al mismo tiempo. Ello nunca ocurrió en los sistemas mecánicos; la energía y el trabajo realizado siempre estaban en relación directa. </w:t>
      </w: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El carácter de los «medios de comunicación de masas» es parecido. La luz es una energía no especializada idéntica a la información y al </w:t>
      </w:r>
      <w:r w:rsidRPr="0029239C">
        <w:rPr>
          <w:rFonts w:ascii="Arial" w:hAnsi="Arial" w:cs="Arial"/>
          <w:sz w:val="28"/>
          <w:szCs w:val="24"/>
          <w:lang w:val="es-MX"/>
        </w:rPr>
        <w:lastRenderedPageBreak/>
        <w:t>saber. También guardan esta misma relación la electricidad y la automatización, ya que ambas pueden aplicarse de muy variadas maneras. La energía y la producción tienden ahora a fusionarse con la información y el saber. La automatización eléctrica entrelaza producción, consumo y saber en un proceso inextricable (proceso confuso y difícil de resolver).</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Los ingenieros suelen decir que, a medida que aumentan los niveles de información, casi todos los tipos de material pueden adaptarse a cualquier aplicación. Éste es un principio clave para comprender la automatización eléctrica. En el caso de la electricidad, como la energía para la producción es independiente de la operación productiva, interviene en la interacción total y orgánica no sólo en la velocidad, sino también el hecho de que la electricidad es información pura que, en la práctica, ilumina todo lo que toca. Cualquier proceso que se acerque a la interrelación instantánea de un campo total tiende a elevarse al nivel de la conciencia activa; por eso parece que los ordenadores «piensan».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La automatización adopta la electricidad como almacén y acelerador de la información. Estas características de almacén, o «memoria», y de acelerador son esenciales en todo medio de comunicación. La electricidad transporta percepción e </w:t>
      </w:r>
      <w:r w:rsidR="00CC37D1" w:rsidRPr="0029239C">
        <w:rPr>
          <w:rFonts w:ascii="Arial" w:hAnsi="Arial" w:cs="Arial"/>
          <w:sz w:val="28"/>
          <w:szCs w:val="24"/>
          <w:lang w:val="es-MX"/>
        </w:rPr>
        <w:t>información. En</w:t>
      </w:r>
      <w:r w:rsidRPr="0029239C">
        <w:rPr>
          <w:rFonts w:ascii="Arial" w:hAnsi="Arial" w:cs="Arial"/>
          <w:sz w:val="28"/>
          <w:szCs w:val="24"/>
          <w:lang w:val="es-MX"/>
        </w:rPr>
        <w:t xml:space="preserve"> cuanto a la aceleración tecnológica, se está acercando ahora a la velocidad de la luz. En contraposición la rueda, la carretera, el barco, el avión, e incluso el cohete espacial como medios, carecen absolutamente de la cualidad de movimiento instantáneo que es inherente de la electricidad. La automatización nos lleva al mundo del Schmoo </w:t>
      </w:r>
      <w:r w:rsidRPr="0029239C">
        <w:rPr>
          <w:rFonts w:ascii="Arial" w:hAnsi="Arial" w:cs="Arial"/>
          <w:sz w:val="28"/>
          <w:szCs w:val="24"/>
          <w:lang w:val="es-MX"/>
        </w:rPr>
        <w:lastRenderedPageBreak/>
        <w:t xml:space="preserve">(Nombre de historieta de cómic un personaje que puede satisfacer cualquier necesidad humana </w:t>
      </w:r>
      <w:hyperlink r:id="rId5" w:history="1">
        <w:r w:rsidRPr="0029239C">
          <w:rPr>
            <w:rStyle w:val="Hipervnculo"/>
            <w:rFonts w:ascii="Arial" w:hAnsi="Arial" w:cs="Arial"/>
            <w:sz w:val="28"/>
            <w:szCs w:val="24"/>
            <w:lang w:val="es-MX"/>
          </w:rPr>
          <w:t>https://translate.google.com/translate?hl=es-419&amp;sl=en&amp;u=https://en.wikipedia.org/wiki/Shmoo&amp;prev=search</w:t>
        </w:r>
      </w:hyperlink>
      <w:r w:rsidRPr="0029239C">
        <w:rPr>
          <w:rFonts w:ascii="Arial" w:hAnsi="Arial" w:cs="Arial"/>
          <w:sz w:val="28"/>
          <w:szCs w:val="24"/>
          <w:lang w:val="es-MX"/>
        </w:rPr>
        <w:t>), El artículo hecho a la medida está sustituyendo al producido en masa</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La extensión tecnológica del sistema nervioso central, que llamamos medios eléctricos, se inició hace más de un siglo, subliminalmente. Y subliminales han sido y son sus efectos. Hoy día, es la velocidad instantánea de la información eléctrica la que posibilita, por primera vez, el fácil reconocimiento de los patrones y contornos formales de los cambios y del desarrollo.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La velocidad eléctrica necesita una estructuración orgánica de la economía global casi tanto como la anterior mecanización mediante la imprenta y la carretera requería la aceptación de la unidad nacional. La guerra es cambio social acelerado del mismo modo que una explosión es una reacción química y un movimiento de materia acelerados. Los diversos nacionalismos han obstaculizado la unidad económica de Europa. El Mercado Común sólo apareció después de la segunda guerra mundial. La interdependencia orgánica significa que un trastorno en cualquier parte del organismo puede resultar fatal para el conjunto.</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Las varias ramas militares tuvieron que alinearse muy rápidamente con la automatización. Han desaparecido las incómodas formas mecánicas de organización militar.</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Pequeños equipos de expertos sustituyeron a los ejércitos de ciudadanos y ello se hizo velozmente. La ciudadanía uniformemente preparada y homogeneizada, que tanto tiempo requiere para su formación y tan necesaria resulta en una sociedad mecanizada, se está convirtiendo en una carga problemática en una sociedad automatizada.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Los importantes cambios que la energía eléctrica hizo posibles en operaciones como industrias químicas de gas o petróleo, ahora han empezado a invadir, gracias al ordenador, todas las áreas de gestión y administración empresarial.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En consecuencia, mucha gente ha empezado a ver la sociedad en conjunto como una única máquina integrada de crear riqueza. Ésta ha sido la perspectiva normal del agente de bolsa que manipula acciones e información valiéndose de la cooperación de los medios eléctricos de la prensa, de la radio, del teléfono y del teletipo. Pero la peculiar y abstracta manipulación de la información como herramienta de creación de riqueza ha dejado de ser monopolio de los agentes de bolsa. Ahora la comparten todos los ingenieros e industrias de la comunicación.</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Con la electricidad como fuerza energética y de sincronización, todos los aspectos de la producción, del consumo y de la organización se vuelven incidentales (influyentes) a las comunicaciones.</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La «retroalimentación». Significa introducir un bucle, o circuito (actualizaciones), de información donde antes sólo había un flujo unidireccional o secuencia mecánica. La retroalimentación es el fin de la linealidad. </w:t>
      </w: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La esfera política, permite evidenciar como un sistema orgánico afecta al empleo, a la seguridad, a la educación. Y hay que comprender los futuros cambios estructurales.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La adquisición de nuevos conocimientos y aptitudes básicos es una de las necesidades más comunes y uno de los hechos más molestos de la tecnología eléctrica. La electricidad no sólo ha ido pidiendo conocimientos cada vez más extensos e interacciones cada vez más rápidas;  Y las satisfacciones son tan escasas para los altos ejecutivos de una empresa como para los miembros de una orquesta, ya que éstos no pueden oír la música (</w:t>
      </w:r>
      <w:r w:rsidR="00CC37D1" w:rsidRPr="0029239C">
        <w:rPr>
          <w:rFonts w:ascii="Arial" w:hAnsi="Arial" w:cs="Arial"/>
          <w:sz w:val="28"/>
          <w:szCs w:val="24"/>
          <w:lang w:val="es-MX"/>
        </w:rPr>
        <w:t>están</w:t>
      </w:r>
      <w:r w:rsidRPr="0029239C">
        <w:rPr>
          <w:rFonts w:ascii="Arial" w:hAnsi="Arial" w:cs="Arial"/>
          <w:sz w:val="28"/>
          <w:szCs w:val="24"/>
          <w:lang w:val="es-MX"/>
        </w:rPr>
        <w:t xml:space="preserve"> inmersos) que llega al público. Sólo oyen -ruido-. </w:t>
      </w:r>
    </w:p>
    <w:p w:rsidR="003C3977" w:rsidRPr="0029239C" w:rsidRDefault="003C3977" w:rsidP="0029239C">
      <w:pPr>
        <w:spacing w:line="360" w:lineRule="auto"/>
        <w:jc w:val="both"/>
        <w:rPr>
          <w:rFonts w:ascii="Arial" w:hAnsi="Arial" w:cs="Arial"/>
          <w:sz w:val="28"/>
          <w:szCs w:val="24"/>
          <w:lang w:val="es-MX"/>
        </w:rPr>
      </w:pP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Además de las interrelaciones complejas e instantáneas de la forma orgánica, la industria automatizada adquiere también la versatilidad necesaria para múltiples usos. Una máquina concebida para la producción automática de bombillas representa la combinación de un proceso que antes se hacía con varias máquinas.</w:t>
      </w:r>
    </w:p>
    <w:p w:rsidR="003C3977" w:rsidRPr="0029239C" w:rsidRDefault="003C3977" w:rsidP="0029239C">
      <w:pPr>
        <w:spacing w:line="360" w:lineRule="auto"/>
        <w:jc w:val="both"/>
        <w:rPr>
          <w:rFonts w:ascii="Arial" w:hAnsi="Arial" w:cs="Arial"/>
          <w:sz w:val="28"/>
          <w:szCs w:val="24"/>
          <w:lang w:val="es-MX"/>
        </w:rPr>
      </w:pPr>
    </w:p>
    <w:p w:rsidR="00CC37D1"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Otra característica de la automatización o lógica eléctrica es que la especialización no se limita a una sola especialidad. Si bien la </w:t>
      </w:r>
      <w:r w:rsidRPr="0029239C">
        <w:rPr>
          <w:rFonts w:ascii="Arial" w:hAnsi="Arial" w:cs="Arial"/>
          <w:sz w:val="28"/>
          <w:szCs w:val="24"/>
          <w:lang w:val="es-MX"/>
        </w:rPr>
        <w:lastRenderedPageBreak/>
        <w:t>máquina automática funciona de un modo especializado, no está limitada a una sola línea. Así como las manos y los dedos pueden hacer varias tareas, la unidad automática incorpora un poder de adaptación que no existe en la fase mecánica y pre-eléctrica de la tecnología. A medida que algo se hace más complejo, se vuelve menos especializado. El ser humano es más complejo y menos especializado que un dinosaurio. Lo característico de la automatización eléctrica es ese retorno a la flexibilidad artesanal de propósitos múltiples que tienen las manos. El ordenador ofrece un mod</w:t>
      </w:r>
      <w:r w:rsidR="00CC37D1">
        <w:rPr>
          <w:rFonts w:ascii="Arial" w:hAnsi="Arial" w:cs="Arial"/>
          <w:sz w:val="28"/>
          <w:szCs w:val="24"/>
          <w:lang w:val="es-MX"/>
        </w:rPr>
        <w:t>elo que tiene características co</w:t>
      </w:r>
      <w:r w:rsidRPr="0029239C">
        <w:rPr>
          <w:rFonts w:ascii="Arial" w:hAnsi="Arial" w:cs="Arial"/>
          <w:sz w:val="28"/>
          <w:szCs w:val="24"/>
          <w:lang w:val="es-MX"/>
        </w:rPr>
        <w:t>munes a todas las automatizaciones.</w:t>
      </w:r>
    </w:p>
    <w:p w:rsidR="003C3977" w:rsidRPr="0029239C" w:rsidRDefault="003C3977" w:rsidP="0029239C">
      <w:pPr>
        <w:spacing w:line="360" w:lineRule="auto"/>
        <w:jc w:val="both"/>
        <w:rPr>
          <w:rFonts w:ascii="Arial" w:hAnsi="Arial" w:cs="Arial"/>
          <w:sz w:val="28"/>
          <w:szCs w:val="24"/>
          <w:lang w:val="es-MX"/>
        </w:rPr>
      </w:pPr>
      <w:r w:rsidRPr="0029239C">
        <w:rPr>
          <w:rFonts w:ascii="Arial" w:hAnsi="Arial" w:cs="Arial"/>
          <w:sz w:val="28"/>
          <w:szCs w:val="24"/>
          <w:lang w:val="es-MX"/>
        </w:rPr>
        <w:t xml:space="preserve"> Desde la entrada de materias primas hasta la salida de los productos acabados, las operaciones tienden a ser independientemente, e incluso interdependientemente, automáticas. Todo lo que hacíamos mecánicamente con un arduo trabajo y coordinación, ahora puede hacerse eléctricamente sin esfuerzo alguno. Así como la maquinaria y el automóvil liberaron al caballo y lo llevaron al campo del ocio, lo mismo hace la automatización para el hombre.</w:t>
      </w:r>
    </w:p>
    <w:p w:rsidR="003C3977" w:rsidRPr="0029239C" w:rsidRDefault="003C3977" w:rsidP="0029239C">
      <w:pPr>
        <w:spacing w:line="360" w:lineRule="auto"/>
        <w:jc w:val="both"/>
        <w:rPr>
          <w:rFonts w:ascii="Arial" w:hAnsi="Arial" w:cs="Arial"/>
          <w:sz w:val="28"/>
          <w:szCs w:val="24"/>
          <w:lang w:val="es-MX"/>
        </w:rPr>
      </w:pPr>
    </w:p>
    <w:p w:rsidR="003C3977" w:rsidRPr="003C3977" w:rsidRDefault="003C3977" w:rsidP="003C3977">
      <w:pPr>
        <w:spacing w:line="360" w:lineRule="auto"/>
        <w:rPr>
          <w:rFonts w:ascii="Arial" w:hAnsi="Arial" w:cs="Arial"/>
          <w:sz w:val="24"/>
          <w:szCs w:val="24"/>
          <w:lang w:val="es-MX"/>
        </w:rPr>
      </w:pPr>
    </w:p>
    <w:sectPr w:rsidR="003C3977" w:rsidRPr="003C397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5E4654"/>
    <w:multiLevelType w:val="multilevel"/>
    <w:tmpl w:val="005873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EEA"/>
    <w:rsid w:val="0009336A"/>
    <w:rsid w:val="000A79E0"/>
    <w:rsid w:val="00122B27"/>
    <w:rsid w:val="00247A71"/>
    <w:rsid w:val="0029239C"/>
    <w:rsid w:val="0031230F"/>
    <w:rsid w:val="003C3977"/>
    <w:rsid w:val="00510EC4"/>
    <w:rsid w:val="005310C2"/>
    <w:rsid w:val="006D7660"/>
    <w:rsid w:val="007B2D9B"/>
    <w:rsid w:val="00927EEA"/>
    <w:rsid w:val="00AB4BB0"/>
    <w:rsid w:val="00B563CA"/>
    <w:rsid w:val="00BC018D"/>
    <w:rsid w:val="00C24AC5"/>
    <w:rsid w:val="00CC37D1"/>
    <w:rsid w:val="00D858A3"/>
    <w:rsid w:val="00DF7ECB"/>
    <w:rsid w:val="00FE1D2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0DB9E-09BE-401B-B5D2-D5258B31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ody1">
    <w:name w:val="Body 1"/>
    <w:autoRedefine/>
    <w:rsid w:val="00D858A3"/>
    <w:pPr>
      <w:spacing w:after="0" w:line="240" w:lineRule="auto"/>
      <w:jc w:val="both"/>
      <w:outlineLvl w:val="0"/>
    </w:pPr>
    <w:rPr>
      <w:rFonts w:ascii="Arial" w:eastAsia="Arial Unicode MS" w:hAnsi="Arial" w:cs="Arial"/>
      <w:b/>
      <w:bCs/>
      <w:color w:val="000000"/>
      <w:sz w:val="24"/>
      <w:szCs w:val="24"/>
      <w:u w:color="000000"/>
      <w:lang w:val="es-ES_tradnl" w:eastAsia="es-ES"/>
    </w:rPr>
  </w:style>
  <w:style w:type="paragraph" w:customStyle="1" w:styleId="Normal1">
    <w:name w:val="Normal1"/>
    <w:rsid w:val="00247A71"/>
    <w:pPr>
      <w:spacing w:after="0" w:line="276" w:lineRule="auto"/>
    </w:pPr>
    <w:rPr>
      <w:rFonts w:ascii="Arial" w:eastAsia="Arial" w:hAnsi="Arial" w:cs="Arial"/>
      <w:lang w:eastAsia="es-EC"/>
    </w:rPr>
  </w:style>
  <w:style w:type="character" w:styleId="Hipervnculo">
    <w:name w:val="Hyperlink"/>
    <w:basedOn w:val="Fuentedeprrafopredeter"/>
    <w:uiPriority w:val="99"/>
    <w:unhideWhenUsed/>
    <w:rsid w:val="003C39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ranslate.google.com/translate?hl=es-419&amp;sl=en&amp;u=https://en.wikipedia.org/wiki/Shmoo&amp;prev=search"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5693</Words>
  <Characters>31313</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JIMENEZ</dc:creator>
  <cp:keywords/>
  <dc:description/>
  <cp:lastModifiedBy>ANGEL JIMENEZ</cp:lastModifiedBy>
  <cp:revision>2</cp:revision>
  <dcterms:created xsi:type="dcterms:W3CDTF">2019-01-05T21:39:00Z</dcterms:created>
  <dcterms:modified xsi:type="dcterms:W3CDTF">2019-01-05T21:39:00Z</dcterms:modified>
</cp:coreProperties>
</file>