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2B46" w:rsidRPr="007176E6" w:rsidRDefault="00F91AA4" w:rsidP="007176E6">
      <w:pPr>
        <w:jc w:val="center"/>
        <w:rPr>
          <w:b/>
          <w:sz w:val="24"/>
        </w:rPr>
      </w:pPr>
      <w:r w:rsidRPr="007176E6">
        <w:rPr>
          <w:b/>
          <w:sz w:val="24"/>
        </w:rPr>
        <w:t>PONTIFICIA UNIVERSIDAD CATOLICA DEL ECUADOR</w:t>
      </w:r>
      <w:r w:rsidRPr="007176E6">
        <w:rPr>
          <w:b/>
          <w:sz w:val="24"/>
        </w:rPr>
        <w:br/>
        <w:t>HISTORIA UNIVERSAL</w:t>
      </w:r>
    </w:p>
    <w:p w:rsidR="007176E6" w:rsidRDefault="007176E6" w:rsidP="007176E6"/>
    <w:p w:rsidR="00F91AA4" w:rsidRPr="007176E6" w:rsidRDefault="00F91AA4" w:rsidP="007176E6">
      <w:pPr>
        <w:rPr>
          <w:b/>
          <w:sz w:val="24"/>
        </w:rPr>
      </w:pPr>
      <w:r w:rsidRPr="007176E6">
        <w:rPr>
          <w:b/>
          <w:sz w:val="24"/>
        </w:rPr>
        <w:t>NOMBRE: DAYANA JIMENEZ</w:t>
      </w:r>
      <w:r w:rsidRPr="007176E6">
        <w:rPr>
          <w:b/>
          <w:sz w:val="24"/>
        </w:rPr>
        <w:br/>
        <w:t>CURSO: 2</w:t>
      </w:r>
    </w:p>
    <w:p w:rsidR="00F91AA4" w:rsidRPr="007176E6" w:rsidRDefault="00F91AA4" w:rsidP="007176E6">
      <w:pPr>
        <w:rPr>
          <w:b/>
          <w:sz w:val="28"/>
        </w:rPr>
      </w:pPr>
      <w:r w:rsidRPr="007176E6">
        <w:rPr>
          <w:b/>
          <w:sz w:val="24"/>
        </w:rPr>
        <w:t>FECHA: 21/11/18</w:t>
      </w:r>
    </w:p>
    <w:p w:rsidR="00F91AA4" w:rsidRPr="007176E6" w:rsidRDefault="002E325B" w:rsidP="007176E6">
      <w:pPr>
        <w:jc w:val="center"/>
        <w:rPr>
          <w:b/>
          <w:sz w:val="24"/>
        </w:rPr>
      </w:pPr>
      <w:r w:rsidRPr="007176E6">
        <w:rPr>
          <w:b/>
          <w:sz w:val="24"/>
        </w:rPr>
        <w:t>EL PRIMER GRITO DE LA INDEPENDENCIA</w:t>
      </w:r>
    </w:p>
    <w:p w:rsidR="007176E6" w:rsidRPr="007176E6" w:rsidRDefault="007176E6" w:rsidP="007176E6">
      <w:pPr>
        <w:jc w:val="center"/>
        <w:rPr>
          <w:b/>
        </w:rPr>
      </w:pPr>
    </w:p>
    <w:p w:rsidR="007176E6" w:rsidRPr="007176E6" w:rsidRDefault="007176E6" w:rsidP="007176E6">
      <w:pPr>
        <w:jc w:val="both"/>
        <w:rPr>
          <w:sz w:val="24"/>
        </w:rPr>
      </w:pPr>
      <w:r w:rsidRPr="007176E6">
        <w:rPr>
          <w:sz w:val="24"/>
        </w:rPr>
        <w:t xml:space="preserve">La noche del 5 de marzo de </w:t>
      </w:r>
      <w:bookmarkStart w:id="0" w:name="_GoBack"/>
      <w:bookmarkEnd w:id="0"/>
      <w:r w:rsidRPr="007176E6">
        <w:rPr>
          <w:sz w:val="24"/>
        </w:rPr>
        <w:t xml:space="preserve">1809, un grupo de personas se </w:t>
      </w:r>
      <w:r w:rsidRPr="007176E6">
        <w:rPr>
          <w:sz w:val="24"/>
        </w:rPr>
        <w:t>juntó</w:t>
      </w:r>
      <w:r w:rsidRPr="007176E6">
        <w:rPr>
          <w:sz w:val="24"/>
        </w:rPr>
        <w:t xml:space="preserve"> en casa del periodista Eugenio Espejo para definir la estrategia que aboliera la funciones del Virrey, su esposa Manuela Cañizares al ver la desmotivación de los presentes salió a la calle y les dijo: Mirad al horizonte, tomad lo que es su</w:t>
      </w:r>
      <w:r>
        <w:rPr>
          <w:sz w:val="24"/>
        </w:rPr>
        <w:t>yo, no hay tiempo que perder...</w:t>
      </w:r>
    </w:p>
    <w:p w:rsidR="007176E6" w:rsidRPr="007176E6" w:rsidRDefault="007176E6" w:rsidP="007176E6">
      <w:pPr>
        <w:jc w:val="both"/>
        <w:rPr>
          <w:sz w:val="24"/>
        </w:rPr>
      </w:pPr>
      <w:r w:rsidRPr="007176E6">
        <w:rPr>
          <w:sz w:val="24"/>
        </w:rPr>
        <w:t xml:space="preserve">Esa misma noche el Conde Ruiz de Castilla mando a un grupo de soldados a visitar las casas de los integrantes de la Junta Soberana del Gobierno, al no encontrar nada mantuvo la calma sin saber que la estrategia ya estaba tomada y el 6 de marzo de 1809 Juan Pío Montufar y el secretario de la Junta, Antonio Ante visitarían al Conde Ruiz de Castilla para relevarlo de sus funciones, pero esto no sucedió solo quedaría registrado como el primer intento de independencia ya que el obispo </w:t>
      </w:r>
      <w:r w:rsidRPr="007176E6">
        <w:rPr>
          <w:sz w:val="24"/>
        </w:rPr>
        <w:t>José</w:t>
      </w:r>
      <w:r w:rsidRPr="007176E6">
        <w:rPr>
          <w:sz w:val="24"/>
        </w:rPr>
        <w:t xml:space="preserve"> Cuero y Caicedo </w:t>
      </w:r>
      <w:r w:rsidRPr="007176E6">
        <w:rPr>
          <w:sz w:val="24"/>
        </w:rPr>
        <w:t>traicionaría</w:t>
      </w:r>
      <w:r w:rsidRPr="007176E6">
        <w:rPr>
          <w:sz w:val="24"/>
        </w:rPr>
        <w:t xml:space="preserve"> a los </w:t>
      </w:r>
      <w:r w:rsidRPr="007176E6">
        <w:rPr>
          <w:sz w:val="24"/>
        </w:rPr>
        <w:t>próceres</w:t>
      </w:r>
      <w:r w:rsidRPr="007176E6">
        <w:rPr>
          <w:sz w:val="24"/>
        </w:rPr>
        <w:t xml:space="preserve"> y esa mañana un grupo de la Junta Soberana del Gobierno terminaría en manos de fuerzas militares. </w:t>
      </w:r>
    </w:p>
    <w:p w:rsidR="00F91AA4" w:rsidRPr="007176E6" w:rsidRDefault="007176E6" w:rsidP="007176E6">
      <w:pPr>
        <w:jc w:val="both"/>
        <w:rPr>
          <w:sz w:val="24"/>
        </w:rPr>
      </w:pPr>
      <w:r w:rsidRPr="007176E6">
        <w:rPr>
          <w:sz w:val="24"/>
        </w:rPr>
        <w:t xml:space="preserve">El 8 de mayo un grupo de quiteños se </w:t>
      </w:r>
      <w:r w:rsidRPr="007176E6">
        <w:rPr>
          <w:sz w:val="24"/>
        </w:rPr>
        <w:t>tomó</w:t>
      </w:r>
      <w:r w:rsidRPr="007176E6">
        <w:rPr>
          <w:sz w:val="24"/>
        </w:rPr>
        <w:t xml:space="preserve"> el cuartel para rescatar a los miembros de la Junta del Gobierno, estas </w:t>
      </w:r>
      <w:r w:rsidRPr="007176E6">
        <w:rPr>
          <w:sz w:val="24"/>
        </w:rPr>
        <w:t>decisiones</w:t>
      </w:r>
      <w:r w:rsidRPr="007176E6">
        <w:rPr>
          <w:sz w:val="24"/>
        </w:rPr>
        <w:t xml:space="preserve"> fueron informadas al Gobernador de Guayaquil quien mando su respaldo para </w:t>
      </w:r>
      <w:r w:rsidRPr="007176E6">
        <w:rPr>
          <w:sz w:val="24"/>
        </w:rPr>
        <w:t>combatir</w:t>
      </w:r>
      <w:r w:rsidRPr="007176E6">
        <w:rPr>
          <w:sz w:val="24"/>
        </w:rPr>
        <w:t xml:space="preserve"> en contra del Virrey, así tras una nueva estrategia los quiteños pidieron la persecución y pena de muerte de quienes conformaban el gobierno de la Real Audiencia de Quito.</w:t>
      </w:r>
    </w:p>
    <w:sectPr w:rsidR="00F91AA4" w:rsidRPr="007176E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AA4"/>
    <w:rsid w:val="002E325B"/>
    <w:rsid w:val="007176E6"/>
    <w:rsid w:val="00E42B46"/>
    <w:rsid w:val="00F91AA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8B2F12-DD59-4641-BB2B-F35E619A9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230</Words>
  <Characters>1266</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JIMENEZ</dc:creator>
  <cp:keywords/>
  <dc:description/>
  <cp:lastModifiedBy>ANGEL JIMENEZ</cp:lastModifiedBy>
  <cp:revision>1</cp:revision>
  <dcterms:created xsi:type="dcterms:W3CDTF">2018-11-21T23:39:00Z</dcterms:created>
  <dcterms:modified xsi:type="dcterms:W3CDTF">2018-11-22T01:25:00Z</dcterms:modified>
</cp:coreProperties>
</file>