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AB3" w:rsidRPr="00812E1D" w:rsidRDefault="00812E1D" w:rsidP="00812E1D">
      <w:pPr>
        <w:jc w:val="center"/>
        <w:rPr>
          <w:b/>
          <w:noProof/>
          <w:sz w:val="32"/>
          <w:lang w:eastAsia="es-EC"/>
        </w:rPr>
      </w:pPr>
      <w:r w:rsidRPr="00812E1D">
        <w:rPr>
          <w:b/>
          <w:noProof/>
          <w:sz w:val="32"/>
          <w:lang w:eastAsia="es-EC"/>
        </w:rPr>
        <w:t>PONTIFICIA UNIVERSIDAD CATÓLICA DEL ECUADOR</w:t>
      </w:r>
      <w:r w:rsidRPr="00812E1D">
        <w:rPr>
          <w:b/>
          <w:noProof/>
          <w:sz w:val="32"/>
          <w:lang w:eastAsia="es-EC"/>
        </w:rPr>
        <w:br/>
        <w:t>FACULTAD DE COMUNICACIÓN LINGÜÍSTICA Y LITERATURA</w:t>
      </w:r>
    </w:p>
    <w:p w:rsidR="00812E1D" w:rsidRDefault="00812E1D" w:rsidP="00812E1D">
      <w:pPr>
        <w:rPr>
          <w:b/>
          <w:noProof/>
          <w:sz w:val="32"/>
          <w:lang w:eastAsia="es-EC"/>
        </w:rPr>
      </w:pPr>
      <w:r w:rsidRPr="00812E1D">
        <w:rPr>
          <w:b/>
          <w:noProof/>
          <w:sz w:val="32"/>
          <w:lang w:eastAsia="es-EC"/>
        </w:rPr>
        <w:t>NOMBRE: DAYANA JIMÉNEZ</w:t>
      </w:r>
      <w:r w:rsidRPr="00812E1D">
        <w:rPr>
          <w:b/>
          <w:noProof/>
          <w:sz w:val="32"/>
          <w:lang w:eastAsia="es-EC"/>
        </w:rPr>
        <w:br/>
        <w:t>CURSO: 2</w:t>
      </w:r>
      <w:r w:rsidRPr="00812E1D">
        <w:rPr>
          <w:b/>
          <w:noProof/>
          <w:sz w:val="32"/>
          <w:lang w:eastAsia="es-EC"/>
        </w:rPr>
        <w:br/>
        <w:t>FECHA: 16/1/19</w:t>
      </w:r>
    </w:p>
    <w:p w:rsidR="00812E1D" w:rsidRPr="00812E1D" w:rsidRDefault="00812E1D" w:rsidP="00812E1D">
      <w:pPr>
        <w:rPr>
          <w:b/>
          <w:noProof/>
          <w:sz w:val="32"/>
          <w:lang w:eastAsia="es-EC"/>
        </w:rPr>
      </w:pPr>
      <w:r>
        <w:rPr>
          <w:b/>
          <w:noProof/>
          <w:sz w:val="32"/>
          <w:lang w:eastAsia="es-EC"/>
        </w:rPr>
        <w:t xml:space="preserve">TESIS CENTRALES DEL </w:t>
      </w:r>
      <w:r w:rsidRPr="00812E1D">
        <w:rPr>
          <w:b/>
          <w:noProof/>
          <w:sz w:val="32"/>
          <w:lang w:eastAsia="es-EC"/>
        </w:rPr>
        <w:t>LIBRO</w:t>
      </w:r>
      <w:r w:rsidRPr="00812E1D">
        <w:rPr>
          <w:b/>
          <w:i/>
          <w:noProof/>
          <w:sz w:val="32"/>
          <w:lang w:eastAsia="es-EC"/>
        </w:rPr>
        <w:t xml:space="preserve"> HISTORIA DE LA SOCIEDA</w:t>
      </w:r>
      <w:r>
        <w:rPr>
          <w:b/>
          <w:i/>
          <w:noProof/>
          <w:sz w:val="32"/>
          <w:lang w:eastAsia="es-EC"/>
        </w:rPr>
        <w:t>D DE LA INFORMACIÓ</w:t>
      </w:r>
      <w:r w:rsidRPr="00812E1D">
        <w:rPr>
          <w:b/>
          <w:i/>
          <w:noProof/>
          <w:sz w:val="32"/>
          <w:lang w:eastAsia="es-EC"/>
        </w:rPr>
        <w:t>N</w:t>
      </w:r>
      <w:r>
        <w:rPr>
          <w:b/>
          <w:noProof/>
          <w:sz w:val="32"/>
          <w:lang w:eastAsia="es-EC"/>
        </w:rPr>
        <w:t xml:space="preserve"> DE ARMAND MATTELART</w:t>
      </w:r>
    </w:p>
    <w:p w:rsidR="00812E1D" w:rsidRPr="00EB72FB" w:rsidRDefault="00EB72FB" w:rsidP="00812E1D">
      <w:pPr>
        <w:rPr>
          <w:b/>
          <w:noProof/>
          <w:sz w:val="44"/>
          <w:u w:val="single"/>
          <w:lang w:eastAsia="es-EC"/>
        </w:rPr>
      </w:pPr>
      <w:r w:rsidRPr="00EB72FB">
        <w:rPr>
          <w:b/>
          <w:sz w:val="28"/>
          <w:u w:val="single"/>
        </w:rPr>
        <w:t>1. EL CULTO DEL NÚMERO</w:t>
      </w:r>
    </w:p>
    <w:p w:rsidR="00812E1D" w:rsidRDefault="00EB72FB" w:rsidP="00EB72FB">
      <w:pPr>
        <w:pStyle w:val="NormalWeb"/>
        <w:rPr>
          <w:color w:val="000000"/>
        </w:rPr>
      </w:pPr>
      <w:r>
        <w:rPr>
          <w:color w:val="000000"/>
        </w:rPr>
        <w:t>Las matemáticas son el modelo de razona</w:t>
      </w:r>
      <w:r w:rsidR="006A522C">
        <w:rPr>
          <w:color w:val="000000"/>
        </w:rPr>
        <w:t>miento, pensamiento de lo cifra</w:t>
      </w:r>
      <w:r>
        <w:rPr>
          <w:color w:val="000000"/>
        </w:rPr>
        <w:t>ble, lo que para Mattelart, da como resultado lo mesurable y la perfectibilidad de las sociedades humanas. </w:t>
      </w:r>
    </w:p>
    <w:p w:rsidR="00EB72FB" w:rsidRDefault="00EB72FB" w:rsidP="00EB72FB">
      <w:pPr>
        <w:pStyle w:val="NormalWeb"/>
        <w:rPr>
          <w:color w:val="000000"/>
        </w:rPr>
      </w:pPr>
      <w:r>
        <w:rPr>
          <w:color w:val="000000"/>
        </w:rPr>
        <w:t xml:space="preserve">Francis Bacon hace una búsqueda de una lengua universal, una lengua filosófica, como un “alfabeto del pensamiento humano”, lengua capaz de organizar y abarcar todos los saberes. </w:t>
      </w:r>
    </w:p>
    <w:p w:rsidR="00EB72FB" w:rsidRDefault="00EB72FB" w:rsidP="00EB72FB">
      <w:pPr>
        <w:pStyle w:val="NormalWeb"/>
        <w:rPr>
          <w:color w:val="000000"/>
        </w:rPr>
      </w:pPr>
      <w:r>
        <w:rPr>
          <w:color w:val="000000"/>
        </w:rPr>
        <w:t>Condocert retoma el lenguaje universal, la lengua de signos apta para conferir a todos los objetos que abarca la inteligencia humana un rigor que facilitara el conocimiento.</w:t>
      </w:r>
    </w:p>
    <w:p w:rsidR="00EB72FB" w:rsidRDefault="00EB72FB" w:rsidP="00EB72FB">
      <w:pPr>
        <w:pStyle w:val="NormalWeb"/>
        <w:rPr>
          <w:rFonts w:ascii="Arial" w:hAnsi="Arial" w:cs="Arial"/>
          <w:b/>
          <w:u w:val="single"/>
        </w:rPr>
      </w:pPr>
      <w:r w:rsidRPr="00EB72FB">
        <w:rPr>
          <w:rFonts w:ascii="Arial" w:hAnsi="Arial" w:cs="Arial"/>
          <w:b/>
          <w:u w:val="single"/>
        </w:rPr>
        <w:t>2. LA GESTIÓN DE LA ERA INDUSTRIAL Y CIENTÍFICA</w:t>
      </w:r>
      <w:r>
        <w:rPr>
          <w:rFonts w:ascii="Arial" w:hAnsi="Arial" w:cs="Arial"/>
          <w:b/>
          <w:u w:val="single"/>
        </w:rPr>
        <w:t xml:space="preserve"> </w:t>
      </w:r>
    </w:p>
    <w:p w:rsidR="00EB72FB" w:rsidRDefault="00EB72FB" w:rsidP="00EB72FB">
      <w:pPr>
        <w:pStyle w:val="NormalWeb"/>
      </w:pPr>
      <w:r>
        <w:rPr>
          <w:color w:val="000000"/>
        </w:rPr>
        <w:t>Mattelart sostiene que la industrialización hace que técnica rime con organización.</w:t>
      </w:r>
    </w:p>
    <w:p w:rsidR="00EB72FB" w:rsidRDefault="00EB72FB" w:rsidP="00EB72FB">
      <w:pPr>
        <w:pStyle w:val="NormalWeb"/>
        <w:rPr>
          <w:color w:val="000000"/>
        </w:rPr>
      </w:pPr>
      <w:r>
        <w:rPr>
          <w:color w:val="000000"/>
        </w:rPr>
        <w:t>T</w:t>
      </w:r>
      <w:r>
        <w:rPr>
          <w:color w:val="000000"/>
        </w:rPr>
        <w:t>ambién surge una corriente contra el industrialismo</w:t>
      </w:r>
      <w:r>
        <w:rPr>
          <w:color w:val="000000"/>
        </w:rPr>
        <w:t xml:space="preserve">. Por Saint Simon. </w:t>
      </w:r>
    </w:p>
    <w:p w:rsidR="00EB72FB" w:rsidRDefault="00EB72FB" w:rsidP="00EB72FB">
      <w:pPr>
        <w:pStyle w:val="NormalWeb"/>
        <w:rPr>
          <w:color w:val="000000"/>
        </w:rPr>
      </w:pPr>
      <w:r>
        <w:rPr>
          <w:color w:val="000000"/>
        </w:rPr>
        <w:t>Según Charles Fourier “La industria se ha convertido en el suplicio de los pueblos</w:t>
      </w:r>
      <w:r w:rsidR="000D1C58">
        <w:rPr>
          <w:color w:val="000000"/>
        </w:rPr>
        <w:t>”</w:t>
      </w:r>
    </w:p>
    <w:p w:rsidR="000D1C58" w:rsidRPr="000D1C58" w:rsidRDefault="000D1C58" w:rsidP="00EB72FB">
      <w:pPr>
        <w:pStyle w:val="NormalWeb"/>
        <w:rPr>
          <w:rFonts w:ascii="Arial" w:hAnsi="Arial" w:cs="Arial"/>
          <w:b/>
          <w:color w:val="000000"/>
          <w:u w:val="single"/>
        </w:rPr>
      </w:pPr>
      <w:r w:rsidRPr="000D1C58">
        <w:rPr>
          <w:rFonts w:ascii="Arial" w:hAnsi="Arial" w:cs="Arial"/>
          <w:b/>
          <w:u w:val="single"/>
        </w:rPr>
        <w:t>3. LA APARICIÓN DE LAS MÁQUINAS INFORMÁTICAS</w:t>
      </w:r>
    </w:p>
    <w:p w:rsidR="000D1C58" w:rsidRDefault="000D1C58" w:rsidP="000D1C58">
      <w:pPr>
        <w:pStyle w:val="NormalWeb"/>
      </w:pPr>
      <w:r>
        <w:rPr>
          <w:color w:val="000000"/>
        </w:rPr>
        <w:t>Porat se centra en sistemas de comunicación (ordenadores y telecomunicaciones). Resultado: cantidades de datos organizados y comunicados.</w:t>
      </w:r>
    </w:p>
    <w:p w:rsidR="00EB72FB" w:rsidRDefault="000D1C58" w:rsidP="00EB72FB">
      <w:pPr>
        <w:pStyle w:val="NormalWeb"/>
      </w:pPr>
      <w:r>
        <w:t>Se escribe el primer ensayo de cuantificación de las actividades de producción y distribución de la información.</w:t>
      </w:r>
    </w:p>
    <w:p w:rsidR="000D1C58" w:rsidRDefault="000D1C58" w:rsidP="00EB72FB">
      <w:pPr>
        <w:pStyle w:val="NormalWeb"/>
      </w:pPr>
      <w:r>
        <w:t>Los trabajos de Adam Innis sobre las comunicaciones explora el rol de los medios de construcción de la cultura, el ejercicio del poder y el desarrollo de la civilización.</w:t>
      </w:r>
    </w:p>
    <w:p w:rsidR="000D1C58" w:rsidRDefault="000D1C58" w:rsidP="00EB72FB">
      <w:pPr>
        <w:pStyle w:val="NormalWeb"/>
        <w:rPr>
          <w:rFonts w:ascii="Arial" w:hAnsi="Arial" w:cs="Arial"/>
          <w:b/>
          <w:u w:val="single"/>
        </w:rPr>
      </w:pPr>
      <w:r w:rsidRPr="000D1C58">
        <w:rPr>
          <w:rFonts w:ascii="Arial" w:hAnsi="Arial" w:cs="Arial"/>
          <w:b/>
          <w:u w:val="single"/>
        </w:rPr>
        <w:t>4. ESCENARIOS POSTINDUSTRIALES</w:t>
      </w:r>
    </w:p>
    <w:p w:rsidR="000D1C58" w:rsidRDefault="000D1C58" w:rsidP="000D1C58">
      <w:pPr>
        <w:pStyle w:val="NormalWeb"/>
        <w:rPr>
          <w:color w:val="000000"/>
        </w:rPr>
      </w:pPr>
      <w:r>
        <w:rPr>
          <w:color w:val="000000"/>
        </w:rPr>
        <w:t>¨Sociedad postindustrial, desprovista de ideología, la idea de la desmaterialización del trabajo se convierte en una por el valor del conocimiento teórico¨</w:t>
      </w:r>
      <w:r>
        <w:t xml:space="preserve"> </w:t>
      </w:r>
      <w:r>
        <w:rPr>
          <w:color w:val="000000"/>
        </w:rPr>
        <w:t>(Bell, 1979)</w:t>
      </w:r>
    </w:p>
    <w:p w:rsidR="000D1C58" w:rsidRDefault="000D1C58" w:rsidP="000D1C58">
      <w:pPr>
        <w:pStyle w:val="NormalWeb"/>
        <w:rPr>
          <w:color w:val="000000"/>
        </w:rPr>
      </w:pPr>
      <w:r>
        <w:rPr>
          <w:color w:val="000000"/>
        </w:rPr>
        <w:lastRenderedPageBreak/>
        <w:t xml:space="preserve">Dicha sociedad postindustrial se caracteriza por </w:t>
      </w:r>
      <w:r w:rsidR="006A522C">
        <w:rPr>
          <w:color w:val="000000"/>
        </w:rPr>
        <w:t>utilizar</w:t>
      </w:r>
      <w:r>
        <w:rPr>
          <w:color w:val="000000"/>
        </w:rPr>
        <w:t xml:space="preserve"> la información para organizar y hacer funcionar cualquier cosa. Expansión de los servicios humanos, técnicos y profesionales, una mayor estratificación.</w:t>
      </w:r>
    </w:p>
    <w:p w:rsidR="000D1C58" w:rsidRDefault="000D1C58" w:rsidP="000D1C58">
      <w:pPr>
        <w:pStyle w:val="NormalWeb"/>
        <w:rPr>
          <w:color w:val="000000"/>
        </w:rPr>
      </w:pPr>
      <w:r>
        <w:rPr>
          <w:color w:val="000000"/>
        </w:rPr>
        <w:t>Comparación entre sociedad  preindustrial que interactuaba con la naturaleza con una sociedad  industrial, la vinculación de una naturaleza fabricada y la sociedad postindustrial un juego entre las personas.</w:t>
      </w:r>
    </w:p>
    <w:p w:rsidR="000D1C58" w:rsidRPr="000D1C58" w:rsidRDefault="000D1C58" w:rsidP="000D1C58">
      <w:pPr>
        <w:pStyle w:val="NormalWeb"/>
        <w:rPr>
          <w:rFonts w:ascii="Arial" w:hAnsi="Arial" w:cs="Arial"/>
          <w:b/>
          <w:color w:val="000000"/>
          <w:u w:val="single"/>
        </w:rPr>
      </w:pPr>
      <w:r w:rsidRPr="000D1C58">
        <w:rPr>
          <w:rFonts w:ascii="Arial" w:hAnsi="Arial" w:cs="Arial"/>
          <w:b/>
          <w:u w:val="single"/>
        </w:rPr>
        <w:t>5. LOS AVATARES DE LAS POLÍTICAS PÚBLICAS</w:t>
      </w:r>
    </w:p>
    <w:p w:rsidR="000D1C58" w:rsidRDefault="000D1C58" w:rsidP="000D1C58">
      <w:pPr>
        <w:pStyle w:val="NormalWeb"/>
      </w:pPr>
      <w:r>
        <w:rPr>
          <w:color w:val="000000"/>
        </w:rPr>
        <w:t xml:space="preserve">La </w:t>
      </w:r>
      <w:r>
        <w:rPr>
          <w:color w:val="000000"/>
        </w:rPr>
        <w:t>misión</w:t>
      </w:r>
      <w:r>
        <w:rPr>
          <w:color w:val="000000"/>
        </w:rPr>
        <w:t xml:space="preserve"> de la </w:t>
      </w:r>
      <w:r>
        <w:rPr>
          <w:color w:val="000000"/>
        </w:rPr>
        <w:t>política</w:t>
      </w:r>
      <w:r>
        <w:rPr>
          <w:color w:val="000000"/>
        </w:rPr>
        <w:t xml:space="preserve"> voluntarista,  es estimular las sinergias entre la investigación y la industria. </w:t>
      </w:r>
    </w:p>
    <w:p w:rsidR="000D1C58" w:rsidRDefault="006A522C" w:rsidP="000D1C58">
      <w:pPr>
        <w:pStyle w:val="NormalWeb"/>
      </w:pPr>
      <w:r>
        <w:t>La vulnerabilidad del sistema informático, se especifica que el servicio de procesamiento de datos no debería estar bajo el control de capitales extranjeros.</w:t>
      </w:r>
    </w:p>
    <w:p w:rsidR="006A522C" w:rsidRDefault="006A522C" w:rsidP="000D1C58">
      <w:pPr>
        <w:pStyle w:val="NormalWeb"/>
      </w:pPr>
      <w:r>
        <w:t xml:space="preserve">Las audiencias avalan la definición de la información como “nuevo recurso nacional” </w:t>
      </w:r>
    </w:p>
    <w:p w:rsidR="006A522C" w:rsidRDefault="006A522C" w:rsidP="000D1C58">
      <w:pPr>
        <w:pStyle w:val="NormalWeb"/>
        <w:rPr>
          <w:rFonts w:ascii="Arial" w:hAnsi="Arial" w:cs="Arial"/>
          <w:b/>
          <w:u w:val="single"/>
        </w:rPr>
      </w:pPr>
      <w:r w:rsidRPr="006A522C">
        <w:rPr>
          <w:rFonts w:ascii="Arial" w:hAnsi="Arial" w:cs="Arial"/>
          <w:b/>
          <w:u w:val="single"/>
        </w:rPr>
        <w:t>6. LA SOCIEDAD GLOBAL DE LA INFORMACIÓN: UN ENVITE GEOPOLÍTICO</w:t>
      </w:r>
    </w:p>
    <w:p w:rsidR="006A522C" w:rsidRDefault="006A522C" w:rsidP="006A522C">
      <w:pPr>
        <w:pStyle w:val="NormalWeb"/>
        <w:rPr>
          <w:color w:val="000000"/>
        </w:rPr>
      </w:pPr>
      <w:proofErr w:type="spellStart"/>
      <w:r>
        <w:rPr>
          <w:color w:val="000000"/>
        </w:rPr>
        <w:t>Softpower</w:t>
      </w:r>
      <w:proofErr w:type="spellEnd"/>
      <w:r>
        <w:rPr>
          <w:color w:val="000000"/>
        </w:rPr>
        <w:t>, es la capacidad de engendrar en el otro el deseo de aquello que usted quiere que desee, la facultad de llevarle a aceptar normas e instituciones que producen el comportamiento deseado. </w:t>
      </w:r>
    </w:p>
    <w:p w:rsidR="006A522C" w:rsidRDefault="006A522C" w:rsidP="006A522C">
      <w:pPr>
        <w:pStyle w:val="NormalWeb"/>
        <w:rPr>
          <w:color w:val="000000"/>
        </w:rPr>
      </w:pPr>
      <w:r>
        <w:rPr>
          <w:color w:val="000000"/>
        </w:rPr>
        <w:t xml:space="preserve">Las formas sociales que han adoptado las redes no han dejado de ahondar las distancias entre las economías, las sociedades, las culturas repartidas según la línea de separación del desarrollo. </w:t>
      </w:r>
    </w:p>
    <w:p w:rsidR="0070195C" w:rsidRDefault="0070195C" w:rsidP="006A522C">
      <w:pPr>
        <w:pStyle w:val="NormalWeb"/>
        <w:rPr>
          <w:color w:val="000000"/>
        </w:rPr>
      </w:pPr>
      <w:r>
        <w:rPr>
          <w:color w:val="000000"/>
        </w:rPr>
        <w:t>Figura ideal e idealizada de la guerra perfecta, limpia la guerra de “intervenciones quirúrgicas y daños colaterales”</w:t>
      </w:r>
    </w:p>
    <w:p w:rsidR="0070195C" w:rsidRDefault="0070195C" w:rsidP="006A522C">
      <w:pPr>
        <w:pStyle w:val="NormalWeb"/>
      </w:pPr>
    </w:p>
    <w:p w:rsidR="006A522C" w:rsidRPr="006A522C" w:rsidRDefault="006A522C" w:rsidP="000D1C58">
      <w:pPr>
        <w:pStyle w:val="NormalWeb"/>
        <w:rPr>
          <w:rFonts w:ascii="Arial" w:hAnsi="Arial" w:cs="Arial"/>
          <w:b/>
          <w:u w:val="single"/>
        </w:rPr>
      </w:pPr>
      <w:bookmarkStart w:id="0" w:name="_GoBack"/>
      <w:bookmarkEnd w:id="0"/>
    </w:p>
    <w:p w:rsidR="000D1C58" w:rsidRPr="000D1C58" w:rsidRDefault="000D1C58" w:rsidP="00EB72FB">
      <w:pPr>
        <w:pStyle w:val="NormalWeb"/>
        <w:rPr>
          <w:rFonts w:ascii="Arial" w:hAnsi="Arial" w:cs="Arial"/>
          <w:b/>
          <w:u w:val="single"/>
        </w:rPr>
      </w:pPr>
    </w:p>
    <w:p w:rsidR="00EB72FB" w:rsidRPr="00EB72FB" w:rsidRDefault="00EB72FB" w:rsidP="00EB72FB">
      <w:pPr>
        <w:pStyle w:val="NormalWeb"/>
        <w:rPr>
          <w:rFonts w:ascii="Arial" w:hAnsi="Arial" w:cs="Arial"/>
          <w:b/>
          <w:u w:val="single"/>
        </w:rPr>
      </w:pPr>
    </w:p>
    <w:sectPr w:rsidR="00EB72FB" w:rsidRPr="00EB72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E1D"/>
    <w:rsid w:val="00037AB3"/>
    <w:rsid w:val="000D1C58"/>
    <w:rsid w:val="00287B43"/>
    <w:rsid w:val="006A522C"/>
    <w:rsid w:val="0070195C"/>
    <w:rsid w:val="00812E1D"/>
    <w:rsid w:val="00EB7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D20D596-EC5E-4251-935B-0644B0C2A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B72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595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9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480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JIMENEZ</dc:creator>
  <cp:keywords/>
  <dc:description/>
  <cp:lastModifiedBy>ANGEL JIMENEZ</cp:lastModifiedBy>
  <cp:revision>1</cp:revision>
  <dcterms:created xsi:type="dcterms:W3CDTF">2019-01-17T01:21:00Z</dcterms:created>
  <dcterms:modified xsi:type="dcterms:W3CDTF">2019-01-17T03:08:00Z</dcterms:modified>
</cp:coreProperties>
</file>