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AD0" w:rsidRDefault="00427AD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PONTIFICIA UNIVERSIDAD CATÓLICA DEL ECUADOR</w:t>
      </w:r>
    </w:p>
    <w:p w:rsidR="00427AD0" w:rsidRDefault="00427AD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FACULTAD DE COMUNICACIÓN, LINGÜÍSTICA Y LITERATURA</w:t>
      </w:r>
    </w:p>
    <w:p w:rsidR="00427AD0" w:rsidRDefault="00427AD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ESCUELA DE COMUNICACIÓN</w:t>
      </w:r>
    </w:p>
    <w:p w:rsidR="00427AD0" w:rsidRDefault="00427AD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27AD0" w:rsidRDefault="00427AD0" w:rsidP="00427AD0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Antropología de la Comunicación</w:t>
      </w:r>
    </w:p>
    <w:p w:rsidR="00AF1C53" w:rsidRDefault="00427AD0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Tatiana Miranda</w:t>
      </w:r>
    </w:p>
    <w:p w:rsidR="00427AD0" w:rsidRDefault="00427AD0" w:rsidP="00427AD0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Bru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no Aguirre</w:t>
      </w:r>
    </w:p>
    <w:p w:rsidR="00427AD0" w:rsidRDefault="00427AD0" w:rsidP="00427AD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27AD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McLuhan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, diez citas</w:t>
      </w:r>
    </w:p>
    <w:p w:rsidR="00AF1C53" w:rsidRDefault="00AF1C53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1C53" w:rsidRDefault="00427AD0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“La luz y la energía eléctricas están separadas de su uso y, sin embargo, eliminan factores temporales y espaciales de la asociación humana, como también lo hacen la radio, el telégrafo, el teléfono, y la televisión, que crean implicaciones profundas”</w:t>
      </w:r>
    </w:p>
    <w:p w:rsidR="00AF1C53" w:rsidRDefault="00427AD0">
      <w:pPr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</w:t>
      </w:r>
      <w:r>
        <w:rPr>
          <w:rFonts w:ascii="Times New Roman" w:eastAsia="Times New Roman" w:hAnsi="Times New Roman" w:cs="Times New Roman"/>
          <w:sz w:val="24"/>
          <w:szCs w:val="24"/>
        </w:rPr>
        <w:t>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Comprender los medios de comunicación,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pág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31.</w:t>
      </w:r>
    </w:p>
    <w:p w:rsidR="00AF1C53" w:rsidRDefault="00427AD0">
      <w:pPr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Redes sociales.</w:t>
      </w:r>
    </w:p>
    <w:p w:rsidR="00AF1C53" w:rsidRDefault="00427AD0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“Colapsos mentales de varios grados de intensidad son un resultado muy frecuente del desarraigo y de la inundación con nueva información y un sinfín de nuevos patrones de información.”</w:t>
      </w:r>
    </w:p>
    <w:p w:rsidR="00AF1C53" w:rsidRDefault="00427AD0">
      <w:pPr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</w:t>
      </w:r>
      <w:r>
        <w:rPr>
          <w:rFonts w:ascii="Times New Roman" w:eastAsia="Times New Roman" w:hAnsi="Times New Roman" w:cs="Times New Roman"/>
          <w:sz w:val="24"/>
          <w:szCs w:val="24"/>
        </w:rPr>
        <w:t>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Comprender los medios de comunicación,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pág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37.</w:t>
      </w:r>
    </w:p>
    <w:p w:rsidR="00AF1C53" w:rsidRDefault="00427AD0">
      <w:pPr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Información que se despliega en internet. Google.</w:t>
      </w:r>
    </w:p>
    <w:p w:rsidR="00AF1C53" w:rsidRDefault="00427AD0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“Mediante la fragmentación, se logra la mecanización de la estructura mediante el tipo de móvil en lo que se ha llamado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monofractura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manufactura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:rsidR="00AF1C53" w:rsidRDefault="00427AD0">
      <w:pPr>
        <w:numPr>
          <w:ilvl w:val="0"/>
          <w:numId w:val="1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Comprender los medios de comunicación,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pág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353.</w:t>
      </w:r>
    </w:p>
    <w:p w:rsidR="00AF1C53" w:rsidRDefault="00427AD0">
      <w:pPr>
        <w:numPr>
          <w:ilvl w:val="0"/>
          <w:numId w:val="1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Teléfonos celulares inteligentes.</w:t>
      </w:r>
    </w:p>
    <w:p w:rsidR="00AF1C53" w:rsidRDefault="00427AD0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Así, con la automatización, la industria de los bienes de consumo presenta el mismo carácter estructural que la de entretenimiento, en cuanto a que ambas se acerca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a la condición de comunicación instantánea.” </w:t>
      </w:r>
    </w:p>
    <w:p w:rsidR="00AF1C53" w:rsidRDefault="00427AD0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Comprender los medios de comunicación,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pág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354.</w:t>
      </w:r>
    </w:p>
    <w:p w:rsidR="00AF1C53" w:rsidRDefault="00427AD0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Grandes empresas que hacen celulares inteligentes.</w:t>
      </w:r>
    </w:p>
    <w:p w:rsidR="00AF1C53" w:rsidRDefault="00427AD0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“Así como las manos y los dedos pueden hacer varias tareas, la unidad automática incorpora un poder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 adaptación que no existe, la fase mecánica 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preeléctrica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la tecnología.”</w:t>
      </w:r>
    </w:p>
    <w:p w:rsidR="00AF1C53" w:rsidRDefault="00427AD0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Comprender los medios de comunicación,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pág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350. </w:t>
      </w:r>
    </w:p>
    <w:p w:rsidR="00AF1C53" w:rsidRDefault="00427AD0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Gafas de realidad virtual.</w:t>
      </w:r>
    </w:p>
    <w:p w:rsidR="00AF1C53" w:rsidRDefault="00427AD0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“Gracias a los instrumentos eléctricos para almacenar y transferir información con rapidez </w:t>
      </w:r>
      <w:r>
        <w:rPr>
          <w:rFonts w:ascii="Times New Roman" w:eastAsia="Times New Roman" w:hAnsi="Times New Roman" w:cs="Times New Roman"/>
          <w:sz w:val="24"/>
          <w:szCs w:val="24"/>
        </w:rPr>
        <w:t>y precisión, las unidades más grandes de manejan con la misma facilidad que las pequeñas.”</w:t>
      </w:r>
    </w:p>
    <w:p w:rsidR="00AF1C53" w:rsidRDefault="00427AD0">
      <w:pPr>
        <w:numPr>
          <w:ilvl w:val="0"/>
          <w:numId w:val="9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Comprender los medios de comunicación,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pág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362.</w:t>
      </w:r>
    </w:p>
    <w:p w:rsidR="00AF1C53" w:rsidRDefault="00427AD0">
      <w:pPr>
        <w:numPr>
          <w:ilvl w:val="0"/>
          <w:numId w:val="9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Televisión,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tablets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 celulares inteligentes. </w:t>
      </w:r>
    </w:p>
    <w:p w:rsidR="00AF1C53" w:rsidRDefault="00427AD0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“El circuito eléctrico a demolido el régimen de tiempo y espacio, y vuelva sobre nosotros, al instante y continuamente, la preocupación es de todos los otros hombres.</w:t>
      </w:r>
    </w:p>
    <w:p w:rsidR="00AF1C53" w:rsidRDefault="00427AD0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El medio es el masaje,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pág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16.</w:t>
      </w:r>
    </w:p>
    <w:p w:rsidR="00AF1C53" w:rsidRDefault="00427AD0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aldea global</w:t>
      </w:r>
    </w:p>
    <w:p w:rsidR="00AF1C53" w:rsidRDefault="00427AD0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“¡El Shock del conocimiento! En u</w:t>
      </w:r>
      <w:r>
        <w:rPr>
          <w:rFonts w:ascii="Times New Roman" w:eastAsia="Times New Roman" w:hAnsi="Times New Roman" w:cs="Times New Roman"/>
          <w:sz w:val="24"/>
          <w:szCs w:val="24"/>
        </w:rPr>
        <w:t>n ambiente de información eléctrica, los grupos minoritarios ya no pueden ser contenidos -ignorados. Demasiadas personas saben demasiado las uñas sobre las otras, nuestro nuevo ambiente obliga al compromiso y a la participación. Cada uno de nosotros está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hora irrevocablemente envuelto en la vida de los demás, y es responsable de ellos.” </w:t>
      </w:r>
    </w:p>
    <w:p w:rsidR="00AF1C53" w:rsidRDefault="00427AD0">
      <w:pPr>
        <w:numPr>
          <w:ilvl w:val="0"/>
          <w:numId w:val="5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El medio es el masaje,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pág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24.</w:t>
      </w:r>
    </w:p>
    <w:p w:rsidR="00AF1C53" w:rsidRDefault="00427AD0">
      <w:pPr>
        <w:numPr>
          <w:ilvl w:val="0"/>
          <w:numId w:val="5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Redes sociales y aldea global. </w:t>
      </w:r>
    </w:p>
    <w:p w:rsidR="00AF1C53" w:rsidRDefault="00427AD0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“Según el nuevo sentimiento que nos inspira, la culpa no se puede adjudicar privadamente a determin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ado individuo (...) este sentimiento es un aspecto de la nueva cultura de masas en la que estamos penetrando: un mundo de compromiso total donde cada uno está profundamente envuelto en la vida de los otros.” </w:t>
      </w:r>
    </w:p>
    <w:p w:rsidR="00AF1C53" w:rsidRDefault="00427AD0">
      <w:pPr>
        <w:numPr>
          <w:ilvl w:val="0"/>
          <w:numId w:val="10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McLuhan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El medio es el masaje, página 61.</w:t>
      </w:r>
    </w:p>
    <w:p w:rsidR="00AF1C53" w:rsidRDefault="00427AD0">
      <w:pPr>
        <w:numPr>
          <w:ilvl w:val="0"/>
          <w:numId w:val="10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Alde</w:t>
      </w:r>
      <w:r>
        <w:rPr>
          <w:rFonts w:ascii="Times New Roman" w:eastAsia="Times New Roman" w:hAnsi="Times New Roman" w:cs="Times New Roman"/>
          <w:sz w:val="24"/>
          <w:szCs w:val="24"/>
        </w:rPr>
        <w:t>a global.</w:t>
      </w:r>
    </w:p>
    <w:p w:rsidR="00AF1C53" w:rsidRDefault="00427AD0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“El nuestro es un mundo flamante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repentineidad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El tiempo ha cesado, el espacio se ha esfumado.” </w:t>
      </w:r>
    </w:p>
    <w:p w:rsidR="00AF1C53" w:rsidRDefault="00427AD0">
      <w:pPr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Aldea global, redes sociales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Una sociedad interconectada, información inmediata. </w:t>
      </w:r>
    </w:p>
    <w:sectPr w:rsidR="00AF1C5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04E92"/>
    <w:multiLevelType w:val="multilevel"/>
    <w:tmpl w:val="FEEC71F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72E6FD2"/>
    <w:multiLevelType w:val="multilevel"/>
    <w:tmpl w:val="1958CB6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9F61B1F"/>
    <w:multiLevelType w:val="multilevel"/>
    <w:tmpl w:val="6FA802B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E54357D"/>
    <w:multiLevelType w:val="multilevel"/>
    <w:tmpl w:val="7912096C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3D093595"/>
    <w:multiLevelType w:val="multilevel"/>
    <w:tmpl w:val="B9D6F52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5AA5AB3"/>
    <w:multiLevelType w:val="multilevel"/>
    <w:tmpl w:val="849E352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ED519AC"/>
    <w:multiLevelType w:val="multilevel"/>
    <w:tmpl w:val="0F0EDAA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AD606A0"/>
    <w:multiLevelType w:val="multilevel"/>
    <w:tmpl w:val="CB4252F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0770BD9"/>
    <w:multiLevelType w:val="multilevel"/>
    <w:tmpl w:val="5712A76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B770DE0"/>
    <w:multiLevelType w:val="multilevel"/>
    <w:tmpl w:val="12FE14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AAE477D"/>
    <w:multiLevelType w:val="multilevel"/>
    <w:tmpl w:val="6F8E38A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6"/>
  </w:num>
  <w:num w:numId="5">
    <w:abstractNumId w:val="2"/>
  </w:num>
  <w:num w:numId="6">
    <w:abstractNumId w:val="10"/>
  </w:num>
  <w:num w:numId="7">
    <w:abstractNumId w:val="8"/>
  </w:num>
  <w:num w:numId="8">
    <w:abstractNumId w:val="0"/>
  </w:num>
  <w:num w:numId="9">
    <w:abstractNumId w:val="4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AF1C53"/>
    <w:rsid w:val="00427AD0"/>
    <w:rsid w:val="00AF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73BC9936-1DC1-47F9-93DC-ECF64AB7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-EC" w:eastAsia="es-EC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485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 IMPRESION</cp:lastModifiedBy>
  <cp:revision>2</cp:revision>
  <dcterms:created xsi:type="dcterms:W3CDTF">2019-01-07T16:30:00Z</dcterms:created>
  <dcterms:modified xsi:type="dcterms:W3CDTF">2019-01-07T16:32:00Z</dcterms:modified>
</cp:coreProperties>
</file>