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480" w:lineRule="auto"/>
        <w:ind w:left="-283.46456692913375" w:right="-40.8661417322827" w:firstLine="283.46456692913375"/>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PONTIFICIA UNIVERSIDAD CATÓLICA DEL ECUADOR</w:t>
      </w:r>
    </w:p>
    <w:p w:rsidR="00000000" w:rsidDel="00000000" w:rsidP="00000000" w:rsidRDefault="00000000" w:rsidRPr="00000000" w14:paraId="00000001">
      <w:pPr>
        <w:spacing w:line="480" w:lineRule="auto"/>
        <w:ind w:right="-40.8661417322827"/>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FACULTAD DE COMUNICACIÓN, LINGÜÍSTICA Y LITERATURA</w:t>
      </w:r>
    </w:p>
    <w:p w:rsidR="00000000" w:rsidDel="00000000" w:rsidP="00000000" w:rsidRDefault="00000000" w:rsidRPr="00000000" w14:paraId="00000002">
      <w:pPr>
        <w:spacing w:line="480" w:lineRule="auto"/>
        <w:ind w:left="-708.6614173228347" w:right="-40.8661417322827"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ESCUELA DE LENGUA Y COMUNICACIÓN</w:t>
      </w:r>
    </w:p>
    <w:p w:rsidR="00000000" w:rsidDel="00000000" w:rsidP="00000000" w:rsidRDefault="00000000" w:rsidRPr="00000000" w14:paraId="00000003">
      <w:pPr>
        <w:spacing w:line="480" w:lineRule="auto"/>
        <w:ind w:left="-708.6614173228347" w:right="-40.8661417322827" w:firstLine="708.661417322834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Diana Tapia.</w:t>
      </w:r>
    </w:p>
    <w:p w:rsidR="00000000" w:rsidDel="00000000" w:rsidP="00000000" w:rsidRDefault="00000000" w:rsidRPr="00000000" w14:paraId="00000004">
      <w:pPr>
        <w:spacing w:line="480" w:lineRule="auto"/>
        <w:ind w:left="-708.6614173228347" w:right="-40.8661417322827" w:firstLine="708.661417322834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03/12/2018</w:t>
      </w:r>
    </w:p>
    <w:p w:rsidR="00000000" w:rsidDel="00000000" w:rsidP="00000000" w:rsidRDefault="00000000" w:rsidRPr="00000000" w14:paraId="00000005">
      <w:pPr>
        <w:spacing w:line="480" w:lineRule="auto"/>
        <w:ind w:left="-708.6614173228347" w:right="-40.8661417322827" w:firstLine="708.661417322834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 Antropología</w:t>
      </w:r>
    </w:p>
    <w:p w:rsidR="00000000" w:rsidDel="00000000" w:rsidP="00000000" w:rsidRDefault="00000000" w:rsidRPr="00000000" w14:paraId="00000006">
      <w:pPr>
        <w:spacing w:line="480" w:lineRule="auto"/>
        <w:ind w:left="0" w:right="-40.8661417322827"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7">
      <w:pPr>
        <w:spacing w:line="480" w:lineRule="auto"/>
        <w:ind w:left="0" w:right="-40.8661417322827"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Resumen del libro ‘Comprendiendo los medio de Comunicación’ por Marshall McLuhan</w:t>
      </w:r>
    </w:p>
    <w:p w:rsidR="00000000" w:rsidDel="00000000" w:rsidP="00000000" w:rsidRDefault="00000000" w:rsidRPr="00000000" w14:paraId="00000008">
      <w:pPr>
        <w:spacing w:line="480" w:lineRule="auto"/>
        <w:ind w:left="0" w:right="-40.8661417322827"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9">
      <w:pPr>
        <w:spacing w:line="480" w:lineRule="auto"/>
        <w:ind w:left="0" w:right="-40.8661417322827" w:firstLine="7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El medio es el mensaje</w:t>
      </w:r>
    </w:p>
    <w:p w:rsidR="00000000" w:rsidDel="00000000" w:rsidP="00000000" w:rsidRDefault="00000000" w:rsidRPr="00000000" w14:paraId="0000000A">
      <w:pPr>
        <w:spacing w:line="480" w:lineRule="auto"/>
        <w:ind w:right="-40.8661417322827"/>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B">
      <w:pPr>
        <w:spacing w:line="480" w:lineRule="auto"/>
        <w:ind w:right="-40.866141732282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entender esta premisa de McLuhan, primero se debe entender como él concebía la idea del ‘medio’ y que implicaba este concepto. El medio  tiene dos visiones que conforman una; es el entorno, o el campo en el que se desarrollan las interacciones humanas (socialización, reconocimiento, convivencia y expresión). Ese espacio crea escalas de interacción en la que los sere humanos están inmersos y son participantes activos.  Este medio resulta también ser la extensión de los humanos, como nuevas extremidades y herramientas que van convirtiéndose en indispensables para la población. Como consecuencia, afecta e influencia en nuestros comportamientos y formas de vida, ya que son parte de nuestros cuerpos. De esta manera los medios no tienen impactos particulares sino masivos.</w:t>
      </w:r>
    </w:p>
    <w:p w:rsidR="00000000" w:rsidDel="00000000" w:rsidP="00000000" w:rsidRDefault="00000000" w:rsidRPr="00000000" w14:paraId="0000000C">
      <w:pPr>
        <w:spacing w:line="480" w:lineRule="auto"/>
        <w:ind w:right="-40.8661417322827"/>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480" w:lineRule="auto"/>
        <w:ind w:right="-40.866141732282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medios tienen la capacidad de moldear las sociedades, ya que estas están en un constante cambio, los medios también cambian. Sería más preciso decir que la sociedad cambia conforme a los medios que viceversa. Ya que los medios son un factor imprescindible en el desarrollo, y los seres humanos son y siempre han sido usuarios y dependientes de éstos. La capacidad de los medios para modificar la conducta de las poblaciones son el motivo por el que McLuhan los considera más importantes que el mensaje. El mensaje en sí, se vuelve irrelevante, por su variedad y no inherente trascendencia, que los medios si poseen.</w:t>
      </w:r>
    </w:p>
    <w:p w:rsidR="00000000" w:rsidDel="00000000" w:rsidP="00000000" w:rsidRDefault="00000000" w:rsidRPr="00000000" w14:paraId="0000000E">
      <w:pPr>
        <w:spacing w:line="480" w:lineRule="auto"/>
        <w:ind w:right="-40.8661417322827"/>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480" w:lineRule="auto"/>
        <w:ind w:right="-40.8661417322827"/>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0">
      <w:pPr>
        <w:spacing w:line="480" w:lineRule="auto"/>
        <w:ind w:left="0" w:right="-40.8661417322827" w:firstLine="7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Medios calientes y fríos</w:t>
      </w:r>
    </w:p>
    <w:p w:rsidR="00000000" w:rsidDel="00000000" w:rsidP="00000000" w:rsidRDefault="00000000" w:rsidRPr="00000000" w14:paraId="00000011">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McLuhan realiza la clasificación de los medios en dos espectros, parámetros que hacen alusión a principios de la termodinámica, medios fríos y calientes.</w:t>
      </w:r>
    </w:p>
    <w:p w:rsidR="00000000" w:rsidDel="00000000" w:rsidP="00000000" w:rsidRDefault="00000000" w:rsidRPr="00000000" w14:paraId="00000013">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medios fríos son aquellos característicos por su baja definición, es decir, requiere mucha atención y detalle para su total comprensión; en tanto, los medios calientes vienen a ser de alta definición, que son completos y para poder percibir su información no es necesario el esfuerzo reflexivo tanto como en los medios fríos. </w:t>
      </w:r>
    </w:p>
    <w:p w:rsidR="00000000" w:rsidDel="00000000" w:rsidP="00000000" w:rsidRDefault="00000000" w:rsidRPr="00000000" w14:paraId="00000015">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medios saturados de información no requieren mayor participación del espectador, por lo que la transmisión informática se da de un solo sentido. En cambio, los medios fríos, son ‘incompletos’ y mueven a la audiencia a un proceso mental en el que deben desarrollar las ideas y completar la información, por lo que son más participativos, además, también están abiertos a una realimentación por lo que la información viaja de ambos sentidos (EmiRec).</w:t>
      </w:r>
    </w:p>
    <w:p w:rsidR="00000000" w:rsidDel="00000000" w:rsidP="00000000" w:rsidRDefault="00000000" w:rsidRPr="00000000" w14:paraId="00000017">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concepto de los medios también puede aplicarse a las sociedades, y a las personalidades, es decir, hay sociedades saturadas de información y con organizaciones tan desarrolladas y controladoras que la población no se ve en la posibilidad de cambio ni interacción mayor en cuanto a las actividades legales, por otro lado hay sociedades que están abiertas e incentivan las interacciones por lo que serían sociedades frías.</w:t>
      </w:r>
    </w:p>
    <w:p w:rsidR="00000000" w:rsidDel="00000000" w:rsidP="00000000" w:rsidRDefault="00000000" w:rsidRPr="00000000" w14:paraId="00000019">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480" w:lineRule="auto"/>
        <w:ind w:left="0" w:firstLine="7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La inversión de un medio recalentado</w:t>
      </w:r>
    </w:p>
    <w:p w:rsidR="00000000" w:rsidDel="00000000" w:rsidP="00000000" w:rsidRDefault="00000000" w:rsidRPr="00000000" w14:paraId="0000001B">
      <w:pPr>
        <w:spacing w:line="480" w:lineRule="auto"/>
        <w:ind w:left="0" w:firstLine="70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McLuhan, al hablar de ‘inversión’ se refiere a que debido al rápido cambio entre medios mecánicos a medios electrónicos actuales, causan  que la implosión y la explosión del impacto de los medios se inviertan. Esto se da debido a que la sociedad no cambia tan aceleradamente como los medios, por lo que sus nuevas formas difieren de las organizaciones tradicionales de la sociedad. Por ejemplo, en un mundo que busca la expansión, donde los países compiten por territorio, como sinónimo de riqueza, que la tecnología cumpla el propósito contrario, de acortar distancias y la unidad globalizada (Aldea global) es contradictorio pero funcional.</w:t>
      </w:r>
    </w:p>
    <w:p w:rsidR="00000000" w:rsidDel="00000000" w:rsidP="00000000" w:rsidRDefault="00000000" w:rsidRPr="00000000" w14:paraId="0000001D">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mercado cambia también de modo que la nueva mercancía ya solo son los productos materiales sino también, y en mayor manera y más valiosa, la información. Se abre la era de la información. Este aspecto está ligado a las materias de comunicación y publicidad.</w:t>
      </w:r>
    </w:p>
    <w:p w:rsidR="00000000" w:rsidDel="00000000" w:rsidP="00000000" w:rsidRDefault="00000000" w:rsidRPr="00000000" w14:paraId="0000001F">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fenómeno implicó, en el siglo XX, grandes procesos reformadores, como la fomentación de la lectura, por tanto, se combatió de manera global el analfabetismo, el apoyo y auge de producción audiovisual, cada vez de mayor calidad, como es el cine, la magnificación de los medios como la prensa, radio y televisión. ‘‘Las constantes inversiones o puntos de ruptura que pasaron a las interacciones de las estructuras burocráticas y empresariales incluyen el punto en que los individuos empezaron a ser tenidos por responsables de sus «actos privados».’’ (McLuhan, 1964, pg.59)</w:t>
      </w:r>
    </w:p>
    <w:p w:rsidR="00000000" w:rsidDel="00000000" w:rsidP="00000000" w:rsidRDefault="00000000" w:rsidRPr="00000000" w14:paraId="00000020">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pacing w:line="48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2">
      <w:pPr>
        <w:spacing w:line="480" w:lineRule="auto"/>
        <w:ind w:left="0" w:firstLine="7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El amante de juguete</w:t>
      </w:r>
    </w:p>
    <w:p w:rsidR="00000000" w:rsidDel="00000000" w:rsidP="00000000" w:rsidRDefault="00000000" w:rsidRPr="00000000" w14:paraId="00000023">
      <w:pPr>
        <w:spacing w:line="480" w:lineRule="auto"/>
        <w:ind w:left="0" w:firstLine="7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4">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mito de Narciso es la descripción precisa de este aspecto. Es decir la fascinación (obsesión) con uno mismo o con una parte de su cuerpo que causa un entumecimiento del ser a causa de dicha extensión, ‘‘el punto importante de este mito es el hecho de que el hombre enseguida se siente fascinado por cualquier extensión suya en cualquier material diferente de él.’’ (McLuhan, 1964, pg. 61).</w:t>
      </w:r>
    </w:p>
    <w:p w:rsidR="00000000" w:rsidDel="00000000" w:rsidP="00000000" w:rsidRDefault="00000000" w:rsidRPr="00000000" w14:paraId="00000025">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 aspecto negativo de la nueva sociedad y los nuevos medios puede ser el hecho de la desapropiación del cuerpo. Sin embargo, la sociedad siempre se ha venido adaptando a cambios que a simple vista se ven extraños o perjudiciales, pero son simplemente diferentes y rompe paradigmas. Por ejemplo, la normalización y aceptación de la homosexualidad. Parecía, en el pasado, un hecho incluso satánico, pero simplemente es reconocer y aceptar las diferencias con mentes abiertas. De esa manera, la amputación y reemplazo de miembros que crean tensiones puede que sea el nuevo paradigma que la sociedad deba romper.</w:t>
      </w:r>
    </w:p>
    <w:p w:rsidR="00000000" w:rsidDel="00000000" w:rsidP="00000000" w:rsidRDefault="00000000" w:rsidRPr="00000000" w14:paraId="00000027">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Además, existen cierto casos en los que esto es justificado, como un mecanismo para quitar el dolor o dar una nueva esperanza o simplemente solucionar un problema corporal o incluso estético. Las amputaciones de ser pueden ser tanto físicas como emocionales y mentales.</w:t>
      </w:r>
    </w:p>
    <w:p w:rsidR="00000000" w:rsidDel="00000000" w:rsidP="00000000" w:rsidRDefault="00000000" w:rsidRPr="00000000" w14:paraId="00000029">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contemplar, utilizar o percibir cualquier extensión nuestra en su forma tecnológica, primero hay que abrazarla. Escuchar la radio o leer una página impresa supone aceptar estas extensiones de nosotros en el sistema personal y experimentar la «cerrazón» o desplazamiento de la percepción que automáticamente les sigue. Es este abrazo continuo de nuestra propia tecnología en su empleo de cada día lo que nos pone en el papel de Narciso de conciencia subliminal y de entumecimiento hacia la imagen de nosotros mismos. Al abrazar constantemente tecnologías, nos relacionamos con ellas corno servomecanismos. Por ello, para poder utilizarlas, debemos servir a esos objetos. a esas extensiones de nosotros mismos, como dioses o religiones menores. Un indio americano es el servomecanismo de su canoa, como el vaquero es el servomecanismo de su caballo, y el ejecutivo, el de su reloj. (McLuhan, 1964, pg.66)</w:t>
      </w:r>
    </w:p>
    <w:p w:rsidR="00000000" w:rsidDel="00000000" w:rsidP="00000000" w:rsidRDefault="00000000" w:rsidRPr="00000000" w14:paraId="0000002B">
      <w:pPr>
        <w:spacing w:line="48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C">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Energía híbrida</w:t>
      </w:r>
    </w:p>
    <w:p w:rsidR="00000000" w:rsidDel="00000000" w:rsidP="00000000" w:rsidRDefault="00000000" w:rsidRPr="00000000" w14:paraId="0000002D">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Todos los medios, sean antiguos o modernos son y llegarán a ser extensiones del ser humano. Esto es porque los medios son complemento del ser humano, tanto así, que este ponen en uso y en práctica los sentidos que ya posee como la vista, el oído, el tacto, etc.</w:t>
      </w:r>
    </w:p>
    <w:p w:rsidR="00000000" w:rsidDel="00000000" w:rsidP="00000000" w:rsidRDefault="00000000" w:rsidRPr="00000000" w14:paraId="0000002F">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crea un vínculo (dependiente) entre el humano y el medio, esta unión posteriormente causará un guerra interna, que se provoca por la diferenciación de las personas, ya que los medios añadidos son capaces de modificar la apariencia física de las personas. Así como todas las diferencias entre humanos han creado separaciones, estas desatan una secuencia de hechos y acciones provocadas a nivel individual y colectivo.</w:t>
      </w:r>
    </w:p>
    <w:p w:rsidR="00000000" w:rsidDel="00000000" w:rsidP="00000000" w:rsidRDefault="00000000" w:rsidRPr="00000000" w14:paraId="00000031">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Estos hechos tienen consecuencias sociales evolutivas, como antes se mencionó, la alfabetización, los avances médicos, etc. Estos avances se vuelven las puertas de nuevos descubrimientos o experimentos que desembocan en un proceso, que McLuhan denomina ‘explosiones’ de adelantos tecnológicos y científicos.</w:t>
      </w:r>
    </w:p>
    <w:p w:rsidR="00000000" w:rsidDel="00000000" w:rsidP="00000000" w:rsidRDefault="00000000" w:rsidRPr="00000000" w14:paraId="00000033">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hibridación o encuentro de dos medios es un momento de la verdad y de revelación del que surgen nuevas formas. El paralelismo entre dos medios nos mantiene en las fronteras de formas que nos despiertan de la Narciso-narcosis. El encuentro de varios medios es un momento de libertad y de liberación del trance ordinario y del entumecimiento que imponen a los sentidos. (McLuhan, 1964, pg.76)</w:t>
      </w:r>
    </w:p>
    <w:p w:rsidR="00000000" w:rsidDel="00000000" w:rsidP="00000000" w:rsidRDefault="00000000" w:rsidRPr="00000000" w14:paraId="00000035">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ab/>
        <w:t xml:space="preserve">6. Los medios como traductores</w:t>
      </w:r>
    </w:p>
    <w:p w:rsidR="00000000" w:rsidDel="00000000" w:rsidP="00000000" w:rsidRDefault="00000000" w:rsidRPr="00000000" w14:paraId="0000003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traducciones ayudan a la comprensión de la información, son producto del lenguaje. El lenguaje es el primer medio desarrollado por los sere humanos, así como la primera tecnología. Esta sirvió para abrir paso a muchos otros avances que solo eran posibles mediante un proceso comunicativo más desarrollado, detallado y específico.</w:t>
      </w:r>
    </w:p>
    <w:p w:rsidR="00000000" w:rsidDel="00000000" w:rsidP="00000000" w:rsidRDefault="00000000" w:rsidRPr="00000000" w14:paraId="0000003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desarrollo del lenguaje influye en la creación de los medios ya que estos están inspirados en metáforas, las cuales solo pueden surgir mediante el conocimiento (que necesita comunicación esencialmente) y mediante la experiencia. Estas experiencias transmitidas y representadas son herramientas para las traducciones, así como los medios traducen la información para ser consumida.  De esta manera, la información transmitida viene a ser una extensión de la conciencia del humano.</w:t>
      </w:r>
    </w:p>
    <w:p w:rsidR="00000000" w:rsidDel="00000000" w:rsidP="00000000" w:rsidRDefault="00000000" w:rsidRPr="00000000" w14:paraId="0000003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de este modo, viendo un conjunto de relaciones a través de otro conjunto, que almacenamos y simplificamos la experiencia en formas corno el dinero. Porque el dinero también es una metáfora. Y todos los medios como extensiones nuestras sirven para proporcionar nueva conciencia y visión transformadoras.’(McLuhan, 1964, pg. 80)</w:t>
      </w:r>
    </w:p>
    <w:p w:rsidR="00000000" w:rsidDel="00000000" w:rsidP="00000000" w:rsidRDefault="00000000" w:rsidRPr="00000000" w14:paraId="0000003D">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spacing w:line="480" w:lineRule="auto"/>
        <w:ind w:firstLine="7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 El telégrafo</w:t>
      </w:r>
    </w:p>
    <w:p w:rsidR="00000000" w:rsidDel="00000000" w:rsidP="00000000" w:rsidRDefault="00000000" w:rsidRPr="00000000" w14:paraId="0000003F">
      <w:pPr>
        <w:spacing w:line="48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0">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el invento del telégrafo las ciudades experimentaron un fenómeno comunicacional tan diferente a lo visto antes. Este aparato desligó la idea del transporte y de comunicación. A pesar de que eran solo el comienzo del auge de los inventos comunicacionales (medios) y que más adelante la sociedad se enfrentaría a descubrimientos y creaciones que antes no pudo siquiera imaginar.</w:t>
      </w:r>
    </w:p>
    <w:p w:rsidR="00000000" w:rsidDel="00000000" w:rsidP="00000000" w:rsidRDefault="00000000" w:rsidRPr="00000000" w14:paraId="00000041">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Cuando la humanidad entró en la Edad de la electricidad fue el comienzo secuencial de eventos desencadenantes y evolucionados, que permitieron formarla como es actualmente. La electricidad, como el sistema nervioso, cumple un papel unificador, como la sinapsis cerebral que interconecta ideas, así conecta y crea una interdependencia entre todas las instituciones de la sociedad.</w:t>
      </w:r>
    </w:p>
    <w:p w:rsidR="00000000" w:rsidDel="00000000" w:rsidP="00000000" w:rsidRDefault="00000000" w:rsidRPr="00000000" w14:paraId="00000043">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naturaleza misma del telégrafo, y de todos los medios eléctricos, consiste en comprimir y unificar lo que antaño se había dividido y especializado”(McLuhan, pág.263). La electricidad atribuye a los medios la posibilidad de potenciar sus capacidades. El telégrafo cumple con la tarea funcional de acortar distancias y colabora en la construcción de la ‘Aldea global’, de esta manera, junto con medios de naturaleza similar como el teléfono o la radio, se logra crear un nuevo concepto de mensaje, el mensaje no material, como el diálogo, pero a magnitudes diferentes y en planos más complejos.</w:t>
      </w:r>
    </w:p>
    <w:p w:rsidR="00000000" w:rsidDel="00000000" w:rsidP="00000000" w:rsidRDefault="00000000" w:rsidRPr="00000000" w14:paraId="00000045">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b w:val="1"/>
          <w:sz w:val="24"/>
          <w:szCs w:val="24"/>
          <w:rtl w:val="0"/>
        </w:rPr>
        <w:t xml:space="preserve">8.  El teléfono</w:t>
      </w:r>
    </w:p>
    <w:p w:rsidR="00000000" w:rsidDel="00000000" w:rsidP="00000000" w:rsidRDefault="00000000" w:rsidRPr="00000000" w14:paraId="00000047">
      <w:pPr>
        <w:spacing w:line="48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8">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teléfono como herramienta fue creado por Graham Bell en 1876, y pasó a ser la extensión del oído y de la voz. Combinando dos sentidos usados en el diálogo, creando una experiencia extrasensorial, a igual que la televisión sería más tarde. En el ámbito empresarial, este aparato fue capaz de permitir la construcción de una red de patrones en los procesos de gestión y toma de decisiones. Forma una jerarquía organizacional que antes el sistema laboral no estaba listo para asumir, por ejemplo, recibir indicaciones o instrucciones por teléfono que parten de los directivos, rompe el obstáculo de las limitaciones físicas y acelera la velocidad de los proyectos. </w:t>
      </w:r>
    </w:p>
    <w:p w:rsidR="00000000" w:rsidDel="00000000" w:rsidP="00000000" w:rsidRDefault="00000000" w:rsidRPr="00000000" w14:paraId="00000049">
      <w:pPr>
        <w:spacing w:line="48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A">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experiencias telefónicas crean un vínculo de los sentidos que no está del todo cubierto, de ello viene la necesidad de escribir, monear cables o jugar con objetos cercanos mientras un persona se encuentra en el teléfono. De igual manera, muchas personas experimentan sentimientos de soledad y vacío, también crea ansiedad al momento de esperar que otra persona conteste y la llamada o en un espacio cerrado causa gran incomodidad la interrupción de alguna actividad por el timbre telefónico; todas estas experiencias son explicables de la siguiente manera ‘La respuesta a todas estas preguntas es simplemente que el teléfono es una forma participativa que pide una comparsa con toda la intensidad de la polaridad eléctrica. Se niega rotundamente a ejercer de instrumento de fondo, como la radio.’ (McLuhan, 1964, pg. 278). Esta premisa da a entender que el teléfono es un medio frío por naturaleza, así como el diálogo, necesita una interacción obligatoria que lleve a cabo los procesos comunicacionales, caso contrario este medio no tendría finalidad ni efectividad.</w:t>
      </w:r>
    </w:p>
    <w:p w:rsidR="00000000" w:rsidDel="00000000" w:rsidP="00000000" w:rsidRDefault="00000000" w:rsidRPr="00000000" w14:paraId="0000004B">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herramienta, junto con el telégrafo, cumplía roles importantes pero básicos y primitivos en comparación con la televisión o la radio, herramientas de carácter masivo. Otra limitación de este medio fue el cableado, que más adelante se podrá independizar. </w:t>
      </w:r>
    </w:p>
    <w:p w:rsidR="00000000" w:rsidDel="00000000" w:rsidP="00000000" w:rsidRDefault="00000000" w:rsidRPr="00000000" w14:paraId="0000004D">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b w:val="1"/>
          <w:sz w:val="24"/>
          <w:szCs w:val="24"/>
          <w:rtl w:val="0"/>
        </w:rPr>
        <w:t xml:space="preserve">8.  El fonógrafo</w:t>
      </w:r>
    </w:p>
    <w:p w:rsidR="00000000" w:rsidDel="00000000" w:rsidP="00000000" w:rsidRDefault="00000000" w:rsidRPr="00000000" w14:paraId="0000004F">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fonógrafo, a pesar de querer ser direccionado a un uso empresarial, terminó siendo una herramienta de entretenimiento, y fue de gran acogida. Era un medio caliente, por su incapacidad de recibir retroalimentación, pero a su vez con una gran cantidad de material que compartir. Este auge musical dio paso a la ‘Edad del jazz’. El Jazz fue un género musical caracterizado por su libertad e innovación a diferencia del vals. Trajo consigo una gran carga cultural y significado que definió a un grupo poblacional y marcó las tendencias de la época. </w:t>
      </w:r>
    </w:p>
    <w:p w:rsidR="00000000" w:rsidDel="00000000" w:rsidP="00000000" w:rsidRDefault="00000000" w:rsidRPr="00000000" w14:paraId="00000051">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instrumento fue desplazado en 1924 por la radio. Que con una mirada expansiva (explosión) se atribuyó a sí misma  una gran cantidad de variedades en temáticas, y siendo ya no solo un medio de información sino también un medio de entretenimiento, que cumplía propósitos comerciales y artísticos. Sin embargo, la misma radio más adelante, reviviría el negocio de los discos  ya que sirvió como medio publicitario y generó la apertura de un nuevo mercado, el afán de la colección.</w:t>
      </w:r>
    </w:p>
    <w:p w:rsidR="00000000" w:rsidDel="00000000" w:rsidP="00000000" w:rsidRDefault="00000000" w:rsidRPr="00000000" w14:paraId="00000053">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efecto, la sensación de tener los instrumentos tocando «a su lado en la misma sala» es un esfuerzo hacia la unión de lo audible y de lo táctil, con una finura de violinista, que corresponde en gran parte a la experiencia escultural. Estar en presencia de músicos que tocan equivale a experimentar, táctil y cinéticamente, su toque y su manejo de los instrumentos, y no sólo su resonancia. Por ello puede decirse que la alta fidelidad no es una búsqueda de los efectos abstractos del sonido independientemente de los otros sentidos. La alta fidelidad fue la respuesta del fonógrafo al desafío táctil de la televisión. (McLuhan, 1964, pg. 291)</w:t>
      </w:r>
    </w:p>
    <w:p w:rsidR="00000000" w:rsidDel="00000000" w:rsidP="00000000" w:rsidRDefault="00000000" w:rsidRPr="00000000" w14:paraId="00000055">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b w:val="1"/>
          <w:sz w:val="24"/>
          <w:szCs w:val="24"/>
          <w:rtl w:val="0"/>
        </w:rPr>
        <w:t xml:space="preserve">9. El cine</w:t>
      </w:r>
    </w:p>
    <w:p w:rsidR="00000000" w:rsidDel="00000000" w:rsidP="00000000" w:rsidRDefault="00000000" w:rsidRPr="00000000" w14:paraId="00000057">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cine tiene su idea concebida desde la Edad Media, cuando quería ser usado para la observación de los animales, específicamente los caballos. Cuando el cine es creado tiene fines de animación y entretenimiento, que se han mantenido hasta la actualidad. El cine tiene la cualidad de combinar y crear la ilusión de plasmar elementos mecánicos que al final son percibidos como orgánicos. Además incluye la tecnología de la imprenta, ya que la elaboración de productos cinematográficos exigen guiones, contratos, acuerdos, y más documentos que requieren su elaboración.</w:t>
      </w:r>
    </w:p>
    <w:p w:rsidR="00000000" w:rsidDel="00000000" w:rsidP="00000000" w:rsidRDefault="00000000" w:rsidRPr="00000000" w14:paraId="00000059">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Tanto en la fotografía y la imprenta, el cine necesita que sus elaboradores y consumidores sean altamente alfabetizados. Esto es porque sin ello la capacidad de asimilar y transmitir los mensajes se vería afectada, llegando incompleta o atrofiada. Este aspecto crea una diferenciación de públicos, estando solamente dirigida a un grupo especializado de la población, que tiene privilegio de ser capaz de seguir la secuencia como un trabajo mental complejo. Este factor fomenta la vinculación y dependencia del cine y de la literatura.</w:t>
      </w:r>
    </w:p>
    <w:p w:rsidR="00000000" w:rsidDel="00000000" w:rsidP="00000000" w:rsidRDefault="00000000" w:rsidRPr="00000000" w14:paraId="0000005B">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C">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sus inicios el cine era mudo, por lo que era un medio más frío, debido a la necesidad e la participación del público. Con el surgimiento del cine audiovisual, este medio de fue calentado, y el trabajo mental de las audiencias para lograr entender los contenidos fue disminuído.</w:t>
      </w:r>
    </w:p>
    <w:p w:rsidR="00000000" w:rsidDel="00000000" w:rsidP="00000000" w:rsidRDefault="00000000" w:rsidRPr="00000000" w14:paraId="0000005D">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arte tiene la capacidad de acelera las narraciones complejas o descriptivas, por su liberación. Usa, igual que el libro, la extensión de los ojos, pero explota su capacidad de reconocimiento de su entorno para abarcar descripciones de espacios que en la literatura está condicionada a su gran extensión. De igual ,manera, tiene un carácter político (como todo tipo de arte) y es capaz de ser usado como una herramienta gubernamental de manipulación disimulada. </w:t>
      </w:r>
    </w:p>
    <w:p w:rsidR="00000000" w:rsidDel="00000000" w:rsidP="00000000" w:rsidRDefault="00000000" w:rsidRPr="00000000" w14:paraId="0000005F">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También tiene la capacidad de plasmar realidades diferentes en las que conceden papeles inversos, que en un plano real no sería posible. Estimula la imaginación y la capacidad de las personas para desear o anhelar situaciones no convencionales; o pueden ser de carácter trágico que conmueve al llano, o cualquier posibilidad solamente limitada a la imaginación humana (igual que la literatura).</w:t>
      </w:r>
    </w:p>
    <w:p w:rsidR="00000000" w:rsidDel="00000000" w:rsidP="00000000" w:rsidRDefault="00000000" w:rsidRPr="00000000" w14:paraId="00000061">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cine no es realmente un medio único, como la canción o la palabra</w:t>
      </w:r>
    </w:p>
    <w:p w:rsidR="00000000" w:rsidDel="00000000" w:rsidP="00000000" w:rsidRDefault="00000000" w:rsidRPr="00000000" w14:paraId="00000062">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escrita, sino una forma de arte colectiva en la que varios individuos</w:t>
      </w:r>
    </w:p>
    <w:p w:rsidR="00000000" w:rsidDel="00000000" w:rsidP="00000000" w:rsidRDefault="00000000" w:rsidRPr="00000000" w14:paraId="00000063">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dirigen el color, las luces, el sonido, la interpretación y el discurso. La</w:t>
      </w:r>
    </w:p>
    <w:p w:rsidR="00000000" w:rsidDel="00000000" w:rsidP="00000000" w:rsidRDefault="00000000" w:rsidRPr="00000000" w14:paraId="00000064">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prensa, radiofónica y televisiva, y las historietas también son formas de</w:t>
      </w:r>
    </w:p>
    <w:p w:rsidR="00000000" w:rsidDel="00000000" w:rsidP="00000000" w:rsidRDefault="00000000" w:rsidRPr="00000000" w14:paraId="00000065">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arte que dependen de equipos y de jerarquías de aptitudes en la acción</w:t>
      </w:r>
    </w:p>
    <w:p w:rsidR="00000000" w:rsidDel="00000000" w:rsidP="00000000" w:rsidRDefault="00000000" w:rsidRPr="00000000" w14:paraId="00000066">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corporativa. Antes del cine, el ejemplo más obvio de semejante actividad</w:t>
      </w:r>
    </w:p>
    <w:p w:rsidR="00000000" w:rsidDel="00000000" w:rsidP="00000000" w:rsidRDefault="00000000" w:rsidRPr="00000000" w14:paraId="00000067">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artística corporativa se dio pronto en el mundo industrializado, con las</w:t>
      </w:r>
    </w:p>
    <w:p w:rsidR="00000000" w:rsidDel="00000000" w:rsidP="00000000" w:rsidRDefault="00000000" w:rsidRPr="00000000" w14:paraId="00000068">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nuevas orquestas sinfónicas del siglo XIX. (McLuhan, 1964, pg. 300)</w:t>
      </w:r>
    </w:p>
    <w:p w:rsidR="00000000" w:rsidDel="00000000" w:rsidP="00000000" w:rsidRDefault="00000000" w:rsidRPr="00000000" w14:paraId="00000069">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6A">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b w:val="1"/>
          <w:sz w:val="24"/>
          <w:szCs w:val="24"/>
          <w:rtl w:val="0"/>
        </w:rPr>
        <w:t xml:space="preserve"> 10. La radio</w:t>
      </w:r>
    </w:p>
    <w:p w:rsidR="00000000" w:rsidDel="00000000" w:rsidP="00000000" w:rsidRDefault="00000000" w:rsidRPr="00000000" w14:paraId="0000006B">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C">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radio en sus inicios fue usada para la comunicación  marítima, que solucionaba varios vacíos fundamentales en la transportación, también prevenir posibles desgracias. Con la ampliación de sus usos, se masificó su alcance y se logró formar un medio tan importante en las sociedades que se volvió indispensable en las formas de vida cotidiana de la población.</w:t>
      </w:r>
    </w:p>
    <w:p w:rsidR="00000000" w:rsidDel="00000000" w:rsidP="00000000" w:rsidRDefault="00000000" w:rsidRPr="00000000" w14:paraId="0000006D">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E">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los espacios lejanos, la radio era el único medio con alcance masivo, por lo que era responsable de crear conecciones (como sinapsis) por medio de la electricidad, para lograr una unidad aparente. El poder de influencia de este medio es de gran impacto y con la facultad de mover a acción a los grupos sociales. Un ejemplo evidente de este aspecto es la transmisión de </w:t>
      </w:r>
      <w:r w:rsidDel="00000000" w:rsidR="00000000" w:rsidRPr="00000000">
        <w:rPr>
          <w:rFonts w:ascii="Times New Roman" w:cs="Times New Roman" w:eastAsia="Times New Roman" w:hAnsi="Times New Roman"/>
          <w:i w:val="1"/>
          <w:sz w:val="24"/>
          <w:szCs w:val="24"/>
          <w:rtl w:val="0"/>
        </w:rPr>
        <w:t xml:space="preserve">La guerra de los mundos</w:t>
      </w:r>
      <w:r w:rsidDel="00000000" w:rsidR="00000000" w:rsidRPr="00000000">
        <w:rPr>
          <w:rFonts w:ascii="Times New Roman" w:cs="Times New Roman" w:eastAsia="Times New Roman" w:hAnsi="Times New Roman"/>
          <w:sz w:val="24"/>
          <w:szCs w:val="24"/>
          <w:rtl w:val="0"/>
        </w:rPr>
        <w:t xml:space="preserve">. Si el gobierno es capaz de monopolizar los medios, la tarea de control y mantención del orden social se facilita, pero a su vez puede llegar a tomar fines perversos, dependiendo del manejo atribuído.</w:t>
      </w:r>
    </w:p>
    <w:p w:rsidR="00000000" w:rsidDel="00000000" w:rsidP="00000000" w:rsidRDefault="00000000" w:rsidRPr="00000000" w14:paraId="0000006F">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0">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radio afecta a la gente de una forma muy íntima, de tú a tú, y ofrece todo un mundo de comunicación silenciosa entre el escritor-locutor y el oyente. Éste es el aspecto inmediato de la radio. Una experiencia íntima. Las profundidades subliminales de la radio están cargadas de los ecos retumbantes de los cuernos tribales y de los antiguos tambores. Ello es inherente a la naturaleza misma de este medio, que tiene el poder de convertir la psique y la sociedad en una única cámara de resonancia. (McLuhan, 1964, pg. 307)</w:t>
      </w:r>
    </w:p>
    <w:p w:rsidR="00000000" w:rsidDel="00000000" w:rsidP="00000000" w:rsidRDefault="00000000" w:rsidRPr="00000000" w14:paraId="00000071">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2">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radio es un medio caliente, a diferencia de la televisión. Esta contribuye con una gran cantidad de detalles, es decir posee una alta definición, que convierten al oyente en un receptor únicamente.</w:t>
      </w:r>
    </w:p>
    <w:p w:rsidR="00000000" w:rsidDel="00000000" w:rsidP="00000000" w:rsidRDefault="00000000" w:rsidRPr="00000000" w14:paraId="00000073">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b w:val="1"/>
          <w:sz w:val="24"/>
          <w:szCs w:val="24"/>
          <w:rtl w:val="0"/>
        </w:rPr>
        <w:t xml:space="preserve">11. La televisión</w:t>
      </w:r>
    </w:p>
    <w:p w:rsidR="00000000" w:rsidDel="00000000" w:rsidP="00000000" w:rsidRDefault="00000000" w:rsidRPr="00000000" w14:paraId="00000075">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televisión era un de los medios más recientes para la época de McLuhan. Es una nueva extensión al sistema nervios de las personas que está vinculado en todos los ámbitos que la conforman: política, social, económica, el entorno, etc. Este medio recibe la calificación de frío por su falta de profundización en todos los temas que trata, es una recopilación de datos e información al azar, carece de contexto.</w:t>
      </w:r>
    </w:p>
    <w:p w:rsidR="00000000" w:rsidDel="00000000" w:rsidP="00000000" w:rsidRDefault="00000000" w:rsidRPr="00000000" w14:paraId="00000077">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televisión requiere la alfabetización (como la mayoría de medios), se dirige a un público que se convierte en consumidor. Está interrumpida por muchas distracciones que obstaculizan y limitan la transmisión de mensajes. No incentiva la participación, ya que el sujeto se siente ajeno a los hechos. Parece relacionada con la fotografía y el cine, pero no es verdad, debido a que sus fines no se cumplen con la misma naturaleza, además de que estos son medios calientes, y la televisión no. La televisión carece de datos.</w:t>
      </w:r>
    </w:p>
    <w:p w:rsidR="00000000" w:rsidDel="00000000" w:rsidP="00000000" w:rsidRDefault="00000000" w:rsidRPr="00000000" w14:paraId="00000079">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modo de la imagen de televisión nada tiene que ver con el cine o la fotografía, aparte de que él también ofrece una </w:t>
      </w:r>
      <w:r w:rsidDel="00000000" w:rsidR="00000000" w:rsidRPr="00000000">
        <w:rPr>
          <w:rFonts w:ascii="Times New Roman" w:cs="Times New Roman" w:eastAsia="Times New Roman" w:hAnsi="Times New Roman"/>
          <w:i w:val="1"/>
          <w:sz w:val="24"/>
          <w:szCs w:val="24"/>
          <w:rtl w:val="0"/>
        </w:rPr>
        <w:t xml:space="preserve">gestalt </w:t>
      </w:r>
      <w:r w:rsidDel="00000000" w:rsidR="00000000" w:rsidRPr="00000000">
        <w:rPr>
          <w:rFonts w:ascii="Times New Roman" w:cs="Times New Roman" w:eastAsia="Times New Roman" w:hAnsi="Times New Roman"/>
          <w:sz w:val="24"/>
          <w:szCs w:val="24"/>
          <w:rtl w:val="0"/>
        </w:rPr>
        <w:t xml:space="preserve">o postura no verbal. Con la televisión, el telespectador es la pantalla. Es bombardeado con impulsos luminosos que James Joyce llamó «la carga de la brigada luminosa" que imbuye en su «piel-alma impresiones subconscientes»." La imagen de televisión es visualmente pobre en datos. La imagen televisiva no es un plano fijo. De ningún modo es fotografía, sino una ininterrumpida formación de los contornos de las cosas, trazados por barrido. El contorno plástico resultante aparece en virtud de una luz que</w:t>
      </w:r>
    </w:p>
    <w:p w:rsidR="00000000" w:rsidDel="00000000" w:rsidP="00000000" w:rsidRDefault="00000000" w:rsidRPr="00000000" w14:paraId="0000007B">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 atraviesa en lugar de iluminarlo, y la imagen así formada tiene calidad, no tanto pictórica, sino de icono y de escultura. La imagen televisiva ofrece al telespectador unos tres millones de puntos por segundo. De éstos, sólo acepta unas cuantas docenas para elaborar la imagen. (McLuhan, 1964, pg.319)</w:t>
      </w:r>
    </w:p>
    <w:p w:rsidR="00000000" w:rsidDel="00000000" w:rsidP="00000000" w:rsidRDefault="00000000" w:rsidRPr="00000000" w14:paraId="0000007C">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spacing w:line="480" w:lineRule="auto"/>
        <w:ind w:left="0" w:firstLine="7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12. Automatización</w:t>
      </w:r>
    </w:p>
    <w:p w:rsidR="00000000" w:rsidDel="00000000" w:rsidP="00000000" w:rsidRDefault="00000000" w:rsidRPr="00000000" w14:paraId="0000007E">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lo largo de la historia, los procesos cotidianos y la organización de las ciudades ha cambiado mucho. Un ejemplo de este fenómeno es el sistema de educación. Desde el paso de la educación unidocente a los centros educativos divididos por grados correspondientes a edades que son aptos para el desarrollo intelectual de los alumnos. De igual manera, los medios han ido evolucionando, gracias al apoyo de la investigaciones y descubrimientos científicos, uno de los más importantes fue la electricidad, que dio paso a el origen de la automatización.</w:t>
      </w:r>
    </w:p>
    <w:p w:rsidR="00000000" w:rsidDel="00000000" w:rsidP="00000000" w:rsidRDefault="00000000" w:rsidRPr="00000000" w14:paraId="00000080">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1">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edad eléctrica da la posibilidad de elegir las maneras de trabajo de una forma que antes no se podía. El trabajo actual se comprende en la adaptación y conocimientos para vivir en un mundo moderno, automatizado, en el que las actividades más remuneradas e importantes son aquellas que involucran el uso de la electricidad y no de procesos mecánicos.</w:t>
      </w:r>
    </w:p>
    <w:p w:rsidR="00000000" w:rsidDel="00000000" w:rsidP="00000000" w:rsidRDefault="00000000" w:rsidRPr="00000000" w14:paraId="00000082">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entendimiento de nuevos conceptos físicos pueden ser mejor explicados de maneras metafóricas. Se debe entender que la electricidad es un elemento que fluye. Como en la pintura, los objetos no están contenidos en el espacio, igual que la electricidad, está no está contenida por las baterías, simplemente ocupando dicho espacio.</w:t>
      </w:r>
    </w:p>
    <w:p w:rsidR="00000000" w:rsidDel="00000000" w:rsidP="00000000" w:rsidRDefault="00000000" w:rsidRPr="00000000" w14:paraId="00000084">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Como todos lo cambios en la humanidad, la automatización generó pánico, ya que se la veía como una amenaza uniforme con alcance mundial, es la proyección del futuro, la estandarización y especialización de las mecánicas de manera homogénea alrededor del mundo solo puede ser una consecuencia de la globalización que es dada gracias a los medios masivos, con el fin de construir una ‘Aldea global’.</w:t>
      </w:r>
    </w:p>
    <w:p w:rsidR="00000000" w:rsidDel="00000000" w:rsidP="00000000" w:rsidRDefault="00000000" w:rsidRPr="00000000" w14:paraId="00000086">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7">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8">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Referencias: </w:t>
      </w:r>
    </w:p>
    <w:p w:rsidR="00000000" w:rsidDel="00000000" w:rsidP="00000000" w:rsidRDefault="00000000" w:rsidRPr="00000000" w14:paraId="00000089">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A">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McLuhan, M. (1964). </w:t>
      </w:r>
      <w:r w:rsidDel="00000000" w:rsidR="00000000" w:rsidRPr="00000000">
        <w:rPr>
          <w:rFonts w:ascii="Times New Roman" w:cs="Times New Roman" w:eastAsia="Times New Roman" w:hAnsi="Times New Roman"/>
          <w:i w:val="1"/>
          <w:sz w:val="24"/>
          <w:szCs w:val="24"/>
          <w:rtl w:val="0"/>
        </w:rPr>
        <w:t xml:space="preserve">Comprender los medios de comunicación. </w:t>
      </w:r>
      <w:r w:rsidDel="00000000" w:rsidR="00000000" w:rsidRPr="00000000">
        <w:rPr>
          <w:rFonts w:ascii="Times New Roman" w:cs="Times New Roman" w:eastAsia="Times New Roman" w:hAnsi="Times New Roman"/>
          <w:sz w:val="24"/>
          <w:szCs w:val="24"/>
          <w:rtl w:val="0"/>
        </w:rPr>
        <w:t xml:space="preserve">PAIDOS.</w:t>
      </w:r>
    </w:p>
    <w:p w:rsidR="00000000" w:rsidDel="00000000" w:rsidP="00000000" w:rsidRDefault="00000000" w:rsidRPr="00000000" w14:paraId="0000008B">
      <w:pPr>
        <w:spacing w:line="480" w:lineRule="auto"/>
        <w:ind w:left="0" w:firstLine="0"/>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