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0">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PONTIFICIA UNIVERSIDAD CATÓLICA DEL ECUADOR</w:t>
      </w:r>
    </w:p>
    <w:p w:rsidR="00000000" w:rsidDel="00000000" w:rsidP="00000000" w:rsidRDefault="00000000" w:rsidRPr="00000000" w14:paraId="00000001">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Nombre:</w:t>
      </w:r>
      <w:r w:rsidDel="00000000" w:rsidR="00000000" w:rsidRPr="00000000">
        <w:rPr>
          <w:rFonts w:ascii="Times New Roman" w:cs="Times New Roman" w:eastAsia="Times New Roman" w:hAnsi="Times New Roman"/>
          <w:sz w:val="24"/>
          <w:szCs w:val="24"/>
          <w:rtl w:val="0"/>
        </w:rPr>
        <w:t xml:space="preserve"> Alejandro Llanos</w:t>
      </w:r>
    </w:p>
    <w:p w:rsidR="00000000" w:rsidDel="00000000" w:rsidP="00000000" w:rsidRDefault="00000000" w:rsidRPr="00000000" w14:paraId="00000003">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Fecha de entrega: 18/01/2019</w:t>
      </w:r>
    </w:p>
    <w:p w:rsidR="00000000" w:rsidDel="00000000" w:rsidP="00000000" w:rsidRDefault="00000000" w:rsidRPr="00000000" w14:paraId="00000004">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5">
      <w:pP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sz w:val="24"/>
          <w:szCs w:val="24"/>
          <w:rtl w:val="0"/>
        </w:rPr>
        <w:t xml:space="preserve">Edgar Morin,</w:t>
      </w:r>
      <w:r w:rsidDel="00000000" w:rsidR="00000000" w:rsidRPr="00000000">
        <w:rPr>
          <w:rFonts w:ascii="Times New Roman" w:cs="Times New Roman" w:eastAsia="Times New Roman" w:hAnsi="Times New Roman"/>
          <w:b w:val="1"/>
          <w:i w:val="1"/>
          <w:sz w:val="24"/>
          <w:szCs w:val="24"/>
          <w:rtl w:val="0"/>
        </w:rPr>
        <w:t xml:space="preserve"> introducción al pensamiento complejo</w:t>
      </w:r>
    </w:p>
    <w:p w:rsidR="00000000" w:rsidDel="00000000" w:rsidP="00000000" w:rsidRDefault="00000000" w:rsidRPr="00000000" w14:paraId="00000006">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7">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Ideas principales</w:t>
      </w:r>
      <w:r w:rsidDel="00000000" w:rsidR="00000000" w:rsidRPr="00000000">
        <w:rPr>
          <w:rtl w:val="0"/>
        </w:rPr>
      </w:r>
    </w:p>
    <w:p w:rsidR="00000000" w:rsidDel="00000000" w:rsidP="00000000" w:rsidRDefault="00000000" w:rsidRPr="00000000" w14:paraId="00000008">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La inteligencia ciega</w:t>
      </w:r>
    </w:p>
    <w:p w:rsidR="00000000" w:rsidDel="00000000" w:rsidP="00000000" w:rsidRDefault="00000000" w:rsidRPr="00000000" w14:paraId="00000009">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A">
      <w:pPr>
        <w:numPr>
          <w:ilvl w:val="0"/>
          <w:numId w:val="6"/>
        </w:numPr>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La más grande patología contemporánea del pensamiento es sobreponer la idea a la realidad.</w:t>
      </w:r>
    </w:p>
    <w:p w:rsidR="00000000" w:rsidDel="00000000" w:rsidP="00000000" w:rsidRDefault="00000000" w:rsidRPr="00000000" w14:paraId="0000000B">
      <w:pPr>
        <w:numPr>
          <w:ilvl w:val="0"/>
          <w:numId w:val="6"/>
        </w:numPr>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El pensamiento complejo debe afrontar a la incertidumbre y a la contradicción. Desarrollar este pensamiento implica un cambio de paradigma de disyunción, reducción, unidimensionalización, por un paradigma de distinción, conjunción que permite distinguir y asociar (sin reducir) el conocimiento.</w:t>
      </w:r>
    </w:p>
    <w:p w:rsidR="00000000" w:rsidDel="00000000" w:rsidP="00000000" w:rsidRDefault="00000000" w:rsidRPr="00000000" w14:paraId="0000000C">
      <w:pPr>
        <w:numPr>
          <w:ilvl w:val="0"/>
          <w:numId w:val="6"/>
        </w:numPr>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Las nociones básicas para identificar un elemento son: centramiento, jerarquización, disyunción, o identificación. </w:t>
      </w:r>
    </w:p>
    <w:p w:rsidR="00000000" w:rsidDel="00000000" w:rsidP="00000000" w:rsidRDefault="00000000" w:rsidRPr="00000000" w14:paraId="0000000D">
      <w:pPr>
        <w:numPr>
          <w:ilvl w:val="0"/>
          <w:numId w:val="6"/>
        </w:numPr>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El pensamiento guarda el sentido de complejidad (uno y múltiple); es decir, la  asociación o convergencia de elementos heterogéneos.</w:t>
      </w:r>
    </w:p>
    <w:p w:rsidR="00000000" w:rsidDel="00000000" w:rsidP="00000000" w:rsidRDefault="00000000" w:rsidRPr="00000000" w14:paraId="0000000E">
      <w:pPr>
        <w:numPr>
          <w:ilvl w:val="0"/>
          <w:numId w:val="6"/>
        </w:numPr>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El reduccionismo del pensamiento nos ha llevado a la era bárbara de las ideas. El pensamiento complejo permitiría llevar de la prehistoria a la civilización al espíritu humano. </w:t>
      </w:r>
    </w:p>
    <w:p w:rsidR="00000000" w:rsidDel="00000000" w:rsidP="00000000" w:rsidRDefault="00000000" w:rsidRPr="00000000" w14:paraId="0000000F">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ind w:left="0" w:firstLine="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1">
      <w:pPr>
        <w:ind w:left="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El diseño y el designio complejos </w:t>
      </w:r>
    </w:p>
    <w:p w:rsidR="00000000" w:rsidDel="00000000" w:rsidP="00000000" w:rsidRDefault="00000000" w:rsidRPr="00000000" w14:paraId="0000001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numPr>
          <w:ilvl w:val="0"/>
          <w:numId w:val="1"/>
        </w:numPr>
        <w:ind w:left="720" w:hanging="360"/>
        <w:jc w:val="both"/>
        <w:rPr>
          <w:sz w:val="24"/>
          <w:szCs w:val="24"/>
        </w:rPr>
      </w:pPr>
      <w:r w:rsidDel="00000000" w:rsidR="00000000" w:rsidRPr="00000000">
        <w:rPr>
          <w:rFonts w:ascii="Times New Roman" w:cs="Times New Roman" w:eastAsia="Times New Roman" w:hAnsi="Times New Roman"/>
          <w:sz w:val="24"/>
          <w:szCs w:val="24"/>
          <w:rtl w:val="0"/>
        </w:rPr>
        <w:t xml:space="preserve">El pensamiento complejo es un un conjunto teórico/metodológico/epistemológico transdisciplinar que integra a diversos campos como la Biología, la Teoría de Sistemas, la Cibernética junto con la Antropología. Esta relación es definida por Morín como ‘unidad de la ciencia’, en cuestionamiento al holismo estructuralista, marxista o corrientes idealistas. El enfoque propuesto permite integrar al objetivismo con el subjetivismo, lo que permite conservar la singularidad del individuo. El enfoque ubica al ‘sujeto’ en un eco-sistema en el cual se relaciona de manera recíproca. Al romper la antinomia objeto-sujeto, cuestiona al sujeto desde un punto de vista trascendentalista y al objetivismo planteado desde corriente positivistas que lo reducen a ruido. Esta nueva epistemología representa un lugar tanto para la incertidumbre como para la dialógica, no entra en el espacio de confrontación por la hegemonía de la verdad. </w:t>
      </w:r>
    </w:p>
    <w:p w:rsidR="00000000" w:rsidDel="00000000" w:rsidP="00000000" w:rsidRDefault="00000000" w:rsidRPr="00000000" w14:paraId="00000015">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numPr>
          <w:ilvl w:val="0"/>
          <w:numId w:val="1"/>
        </w:numPr>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teoría ha recibido gran influencia, distinguiéndose del determinismo absoluto en la Teoría de los Sistemas, que empieza en el campo de la biología con von Bertalanffy, y en la cual se pueden identificar tres vertientes: sistemismo complejo, vago u holística que parte de verdades asépticas y el systema analysis. El problema en la teoría de los sistemas, corregido por Morín es </w:t>
      </w:r>
      <w:r w:rsidDel="00000000" w:rsidR="00000000" w:rsidRPr="00000000">
        <w:rPr>
          <w:rFonts w:ascii="Times New Roman" w:cs="Times New Roman" w:eastAsia="Times New Roman" w:hAnsi="Times New Roman"/>
          <w:sz w:val="24"/>
          <w:szCs w:val="24"/>
          <w:rtl w:val="0"/>
        </w:rPr>
        <w:t xml:space="preserve">la entrada a las ciencias humanas por dos lados equivocados: uno tecnocrático y otro totalizador (Corriente holista o totalizante).</w:t>
      </w:r>
    </w:p>
    <w:p w:rsidR="00000000" w:rsidDel="00000000" w:rsidP="00000000" w:rsidRDefault="00000000" w:rsidRPr="00000000" w14:paraId="00000018">
      <w:pPr>
        <w:ind w:left="72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numPr>
          <w:ilvl w:val="0"/>
          <w:numId w:val="1"/>
        </w:numPr>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Desde la teoría propuesta, la sociedad es presentada como un sistema abierto con características definidas: primero, los  sistemas vivientes dependen no solamente de una alimentación material-energético, sino organizacional-informacional. Segundo, son sistemas inestables, proclives a fluctuaciones; no en permanente equilibrio. Tercero, l</w:t>
      </w:r>
      <w:r w:rsidDel="00000000" w:rsidR="00000000" w:rsidRPr="00000000">
        <w:rPr>
          <w:rFonts w:ascii="Times New Roman" w:cs="Times New Roman" w:eastAsia="Times New Roman" w:hAnsi="Times New Roman"/>
          <w:sz w:val="24"/>
          <w:szCs w:val="24"/>
          <w:rtl w:val="0"/>
        </w:rPr>
        <w:t xml:space="preserve">a inteligibilidad del sistema debe encontrarse no solo en el sistema, sino en la relación con el ambiente (interacción sistema-ecosistema).</w:t>
      </w:r>
    </w:p>
    <w:p w:rsidR="00000000" w:rsidDel="00000000" w:rsidP="00000000" w:rsidRDefault="00000000" w:rsidRPr="00000000" w14:paraId="0000001A">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numPr>
          <w:ilvl w:val="0"/>
          <w:numId w:val="1"/>
        </w:numPr>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El concepto de información es relevante en el Pensamiento Complejo. La noción de información comunicacional es equivalente y está integrado al concepto de organización biológica (cadena de mensajes hereditarios). La información debe ser estudiada como matriz organizacional. Asuntos como la teoría de la información o comunicacional es la punta del iceberg del Pensamiento Complejo.</w:t>
      </w:r>
    </w:p>
    <w:p w:rsidR="00000000" w:rsidDel="00000000" w:rsidP="00000000" w:rsidRDefault="00000000" w:rsidRPr="00000000" w14:paraId="0000001C">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D">
      <w:pPr>
        <w:numPr>
          <w:ilvl w:val="0"/>
          <w:numId w:val="1"/>
        </w:numPr>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sociedad es vista como un sistema autoecoorganizador. El principio de autorganización no es tan simple en el orden de lo viviente como en el orden de las máquinas. Este principio va ligado al de complejidad (integración de un gran número de unidades). La complejidad reduce a la incertidumbre causada por el desorden (entropía). Morin distingue el organizacionismo ( principio de organización común)  al término organicismo (concepto sincrético, mecanicista e histórico, reducido a nociones biológicas aunadas al ámbito social). </w:t>
      </w:r>
    </w:p>
    <w:p w:rsidR="00000000" w:rsidDel="00000000" w:rsidP="00000000" w:rsidRDefault="00000000" w:rsidRPr="00000000" w14:paraId="0000001E">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El paradigma de la complejidad</w:t>
      </w:r>
    </w:p>
    <w:p w:rsidR="00000000" w:rsidDel="00000000" w:rsidP="00000000" w:rsidRDefault="00000000" w:rsidRPr="00000000" w14:paraId="00000021">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2">
      <w:pPr>
        <w:numPr>
          <w:ilvl w:val="0"/>
          <w:numId w:val="3"/>
        </w:numPr>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Un </w:t>
      </w:r>
      <w:r w:rsidDel="00000000" w:rsidR="00000000" w:rsidRPr="00000000">
        <w:rPr>
          <w:rFonts w:ascii="Times New Roman" w:cs="Times New Roman" w:eastAsia="Times New Roman" w:hAnsi="Times New Roman"/>
          <w:sz w:val="24"/>
          <w:szCs w:val="24"/>
          <w:rtl w:val="0"/>
        </w:rPr>
        <w:t xml:space="preserve">orden organizacional puede nacer a partir de un proceso que produce desorden. Por ejemplo, la teoría del Big Bang. La complejidad está en la relación orden/desorden/organización. En  síntesis, en términos de Heráclito, la armonía está ligada a la desarmonía.</w:t>
      </w:r>
    </w:p>
    <w:p w:rsidR="00000000" w:rsidDel="00000000" w:rsidP="00000000" w:rsidRDefault="00000000" w:rsidRPr="00000000" w14:paraId="00000023">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4">
      <w:pPr>
        <w:numPr>
          <w:ilvl w:val="0"/>
          <w:numId w:val="3"/>
        </w:numPr>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En las Ciencias Sociales hay un malentendido en la conceptualización de sujeto. En la teoría  determinista de la complejidad (mundos autoorganizadores) desaparece la esencia del sujeto (egocentrismo: visto como único capaz de ocupar un puesto en un mundo social).</w:t>
      </w:r>
    </w:p>
    <w:p w:rsidR="00000000" w:rsidDel="00000000" w:rsidP="00000000" w:rsidRDefault="00000000" w:rsidRPr="00000000" w14:paraId="00000025">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6">
      <w:pPr>
        <w:numPr>
          <w:ilvl w:val="0"/>
          <w:numId w:val="3"/>
        </w:numPr>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El nuevo enfoque cuestiona conceptualizaciones fenomenológicas como autonomía (sujeto con un nivel de consciencia absoluto). Para el Pensamiento Complejo la autonomía se nutre por la cultura, la educación, socialización y por códigos genéticos. </w:t>
      </w:r>
    </w:p>
    <w:p w:rsidR="00000000" w:rsidDel="00000000" w:rsidP="00000000" w:rsidRDefault="00000000" w:rsidRPr="00000000" w14:paraId="00000027">
      <w:pPr>
        <w:ind w:left="72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8">
      <w:pPr>
        <w:numPr>
          <w:ilvl w:val="0"/>
          <w:numId w:val="3"/>
        </w:numPr>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El sentido de complejidad no reduce la explicación de un fenómeno a universos económicos. Detrás de las prácticas del hombre, hay mundos humanos complejos. La complicación, no contradictoria al concepto complejidad, revela sistemas más complejos que se sobreponen a otros. Los principios para comprender la complejidad son: Principio dialógico, principio de recursividad organizacional (sistema auto-organizador, y autoproductor: productos-productores, “individuos produce la sociedad que produce a los individuos”), principio hologramático (El todo está en la parte que está en el todo). </w:t>
      </w:r>
    </w:p>
    <w:p w:rsidR="00000000" w:rsidDel="00000000" w:rsidP="00000000" w:rsidRDefault="00000000" w:rsidRPr="00000000" w14:paraId="00000029">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A">
      <w:pPr>
        <w:numPr>
          <w:ilvl w:val="0"/>
          <w:numId w:val="3"/>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La racionalidad no puede englobar toda la totalidad de lo real. La racionalización, por otro lado, busca encerrar la realidad dentro de un sistema coherente. La racionalidad está en todo el orden social. Por ejemplo, en las mal llamadas sociedades primitivas. </w:t>
      </w:r>
    </w:p>
    <w:p w:rsidR="00000000" w:rsidDel="00000000" w:rsidP="00000000" w:rsidRDefault="00000000" w:rsidRPr="00000000" w14:paraId="0000002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C">
      <w:pPr>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La complejidad y la acción</w:t>
      </w:r>
    </w:p>
    <w:p w:rsidR="00000000" w:rsidDel="00000000" w:rsidP="00000000" w:rsidRDefault="00000000" w:rsidRPr="00000000" w14:paraId="0000002D">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E">
      <w:pPr>
        <w:numPr>
          <w:ilvl w:val="0"/>
          <w:numId w:val="2"/>
        </w:numPr>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La acción es una apuesta, supone complejidad. Seres humanos se mueven a través de estrategias. La acción no es intencionada, entra en un universo de interacciones, por lo que el ambiente es el que toma posesión. </w:t>
      </w:r>
    </w:p>
    <w:p w:rsidR="00000000" w:rsidDel="00000000" w:rsidP="00000000" w:rsidRDefault="00000000" w:rsidRPr="00000000" w14:paraId="0000002F">
      <w:pPr>
        <w:numPr>
          <w:ilvl w:val="0"/>
          <w:numId w:val="2"/>
        </w:numPr>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La acción depende de las intuiciones del estratega, de sus dotes. </w:t>
      </w:r>
    </w:p>
    <w:p w:rsidR="00000000" w:rsidDel="00000000" w:rsidP="00000000" w:rsidRDefault="00000000" w:rsidRPr="00000000" w14:paraId="00000030">
      <w:pPr>
        <w:numPr>
          <w:ilvl w:val="0"/>
          <w:numId w:val="2"/>
        </w:numPr>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Los seres humanos son máquinas no triviales, se puede predecir sus comportamientos.</w:t>
      </w:r>
    </w:p>
    <w:p w:rsidR="00000000" w:rsidDel="00000000" w:rsidP="00000000" w:rsidRDefault="00000000" w:rsidRPr="00000000" w14:paraId="00000031">
      <w:pPr>
        <w:numPr>
          <w:ilvl w:val="0"/>
          <w:numId w:val="2"/>
        </w:numPr>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Las acciones van a estar dirigidas a reducir el nivel de incertidumbre que genera la crisis.</w:t>
      </w:r>
    </w:p>
    <w:p w:rsidR="00000000" w:rsidDel="00000000" w:rsidP="00000000" w:rsidRDefault="00000000" w:rsidRPr="00000000" w14:paraId="00000032">
      <w:pPr>
        <w:numPr>
          <w:ilvl w:val="0"/>
          <w:numId w:val="2"/>
        </w:numPr>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El pensamiento complejo permite anticipar el resultado de las acciones. Recuerda que la realidad es cambiante.</w:t>
      </w:r>
    </w:p>
    <w:p w:rsidR="00000000" w:rsidDel="00000000" w:rsidP="00000000" w:rsidRDefault="00000000" w:rsidRPr="00000000" w14:paraId="0000003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4">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La complejidad y la empresa</w:t>
      </w:r>
    </w:p>
    <w:p w:rsidR="00000000" w:rsidDel="00000000" w:rsidP="00000000" w:rsidRDefault="00000000" w:rsidRPr="00000000" w14:paraId="00000035">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6">
      <w:pPr>
        <w:numPr>
          <w:ilvl w:val="0"/>
          <w:numId w:val="4"/>
        </w:numPr>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La complejidad está atravesada por diferentes etapas. En la primera, los conocimientos simples no ayudan a “conocer las propiedades del conjunto”. Todo es más que la suma de las partes. En la segundo, las cualidades de un elemento no pueden explicarse en su totalidad. En síntesis, “el todo es más y menos que la suma de sus partes”.</w:t>
      </w:r>
    </w:p>
    <w:p w:rsidR="00000000" w:rsidDel="00000000" w:rsidP="00000000" w:rsidRDefault="00000000" w:rsidRPr="00000000" w14:paraId="00000037">
      <w:pPr>
        <w:numPr>
          <w:ilvl w:val="0"/>
          <w:numId w:val="4"/>
        </w:numPr>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El productor es su mismo producto. El pensamiento complejo posee problemas de causalidad, los cuales se encuentran en todos los niveles de organización complejos. Por ejemplo, la sociedad es la suma de sus individuos, pero, también, los individuos en su interacción hacen la sociedad. La sociedad produce a los individuos a través de instituciones física y mentales. </w:t>
      </w:r>
    </w:p>
    <w:p w:rsidR="00000000" w:rsidDel="00000000" w:rsidP="00000000" w:rsidRDefault="00000000" w:rsidRPr="00000000" w14:paraId="00000038">
      <w:pPr>
        <w:numPr>
          <w:ilvl w:val="0"/>
          <w:numId w:val="4"/>
        </w:numPr>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Toda empresa hace su auto-eco-producción. El todo está en la parte y la parte está en el todo.</w:t>
      </w:r>
    </w:p>
    <w:p w:rsidR="00000000" w:rsidDel="00000000" w:rsidP="00000000" w:rsidRDefault="00000000" w:rsidRPr="00000000" w14:paraId="00000039">
      <w:pPr>
        <w:numPr>
          <w:ilvl w:val="0"/>
          <w:numId w:val="4"/>
        </w:numPr>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El mercado es un sitio de incertidumbre (irregularidad, desviación, aleatoriedad).</w:t>
      </w:r>
    </w:p>
    <w:p w:rsidR="00000000" w:rsidDel="00000000" w:rsidP="00000000" w:rsidRDefault="00000000" w:rsidRPr="00000000" w14:paraId="0000003A">
      <w:pPr>
        <w:numPr>
          <w:ilvl w:val="0"/>
          <w:numId w:val="4"/>
        </w:numPr>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La estrategia se diferencia del programa (acción=automatismo). La acción es flexible y busca reducir el desorden. Tiene como base la solidaridad, espontáneamente vivida, no solamente la impuesta por la ley. </w:t>
      </w:r>
    </w:p>
    <w:p w:rsidR="00000000" w:rsidDel="00000000" w:rsidP="00000000" w:rsidRDefault="00000000" w:rsidRPr="00000000" w14:paraId="0000003B">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C">
      <w:pPr>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Epistemología de la complejidad</w:t>
      </w:r>
    </w:p>
    <w:p w:rsidR="00000000" w:rsidDel="00000000" w:rsidP="00000000" w:rsidRDefault="00000000" w:rsidRPr="00000000" w14:paraId="0000003D">
      <w:pPr>
        <w:ind w:left="72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E">
      <w:pPr>
        <w:numPr>
          <w:ilvl w:val="0"/>
          <w:numId w:val="5"/>
        </w:numPr>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Reconocer imposibilidad de la totalidad es una verdad muy importante en la teoría del Pensamiento Complejo</w:t>
      </w:r>
    </w:p>
    <w:p w:rsidR="00000000" w:rsidDel="00000000" w:rsidP="00000000" w:rsidRDefault="00000000" w:rsidRPr="00000000" w14:paraId="0000003F">
      <w:pPr>
        <w:numPr>
          <w:ilvl w:val="0"/>
          <w:numId w:val="5"/>
        </w:numPr>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La complejidad es imperfecta al no estar libre incertidumbre y el reconocimiento de lo irreductible.</w:t>
      </w:r>
    </w:p>
    <w:p w:rsidR="00000000" w:rsidDel="00000000" w:rsidP="00000000" w:rsidRDefault="00000000" w:rsidRPr="00000000" w14:paraId="00000040">
      <w:pPr>
        <w:numPr>
          <w:ilvl w:val="0"/>
          <w:numId w:val="5"/>
        </w:numPr>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La complejidad es la unión de la simplicidad y de la complejidad. El proceso  implica selección, jerarquización, separación, reducción, con los otros contra-procesos que implican la comunicación, la articulación de aquello que está disociado y distinguido.</w:t>
      </w:r>
    </w:p>
    <w:p w:rsidR="00000000" w:rsidDel="00000000" w:rsidP="00000000" w:rsidRDefault="00000000" w:rsidRPr="00000000" w14:paraId="00000041">
      <w:pPr>
        <w:numPr>
          <w:ilvl w:val="0"/>
          <w:numId w:val="5"/>
        </w:numPr>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La  esencia del mundo  es inconcebible desde la teoría del pensamiento complejo.</w:t>
      </w:r>
    </w:p>
    <w:p w:rsidR="00000000" w:rsidDel="00000000" w:rsidP="00000000" w:rsidRDefault="00000000" w:rsidRPr="00000000" w14:paraId="00000042">
      <w:pPr>
        <w:numPr>
          <w:ilvl w:val="0"/>
          <w:numId w:val="5"/>
        </w:numPr>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Mientras más complejidad hay, más interacción y diversidad existe. El mundo se torna aleatorio. “La muy alta complejidad desemboca, en el límite, en la desintegración”</w:t>
      </w:r>
    </w:p>
    <w:p w:rsidR="00000000" w:rsidDel="00000000" w:rsidP="00000000" w:rsidRDefault="00000000" w:rsidRPr="00000000" w14:paraId="00000043">
      <w:pPr>
        <w:rPr>
          <w:rFonts w:ascii="Times New Roman" w:cs="Times New Roman" w:eastAsia="Times New Roman" w:hAnsi="Times New Roman"/>
          <w:sz w:val="24"/>
          <w:szCs w:val="24"/>
        </w:rPr>
      </w:pPr>
      <w:r w:rsidDel="00000000" w:rsidR="00000000" w:rsidRPr="00000000">
        <w:rPr>
          <w:rtl w:val="0"/>
        </w:rPr>
      </w:r>
    </w:p>
    <w:sectPr>
      <w:pgSz w:h="16838" w:w="11906"/>
      <w:pgMar w:bottom="1440.0000000000002" w:top="1440.0000000000002" w:left="1440.0000000000002" w:right="1440.0000000000002"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s_419"/>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