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607A" w:rsidRDefault="00B7607A">
      <w:bookmarkStart w:id="0" w:name="_GoBack"/>
      <w:bookmarkEnd w:id="0"/>
    </w:p>
    <w:p w:rsidR="00B7607A" w:rsidRDefault="00B7607A"/>
    <w:p w:rsidR="00B7607A" w:rsidRDefault="00B7607A"/>
    <w:p w:rsidR="00B7607A" w:rsidRDefault="00362710">
      <w:r>
        <w:rPr>
          <w:noProof/>
          <w:lang w:eastAsia="es-EC"/>
        </w:rPr>
        <mc:AlternateContent>
          <mc:Choice Requires="wps">
            <w:drawing>
              <wp:anchor distT="0" distB="0" distL="114300" distR="114300" simplePos="0" relativeHeight="251659264" behindDoc="0" locked="0" layoutInCell="1" allowOverlap="1" wp14:anchorId="3C6AF2A4" wp14:editId="6DEB529F">
                <wp:simplePos x="0" y="0"/>
                <wp:positionH relativeFrom="column">
                  <wp:posOffset>1503577</wp:posOffset>
                </wp:positionH>
                <wp:positionV relativeFrom="paragraph">
                  <wp:posOffset>-750940</wp:posOffset>
                </wp:positionV>
                <wp:extent cx="2371725" cy="967563"/>
                <wp:effectExtent l="0" t="0" r="28575" b="23495"/>
                <wp:wrapNone/>
                <wp:docPr id="3" name="3 Cuadro de texto"/>
                <wp:cNvGraphicFramePr/>
                <a:graphic xmlns:a="http://schemas.openxmlformats.org/drawingml/2006/main">
                  <a:graphicData uri="http://schemas.microsoft.com/office/word/2010/wordprocessingShape">
                    <wps:wsp>
                      <wps:cNvSpPr txBox="1"/>
                      <wps:spPr>
                        <a:xfrm>
                          <a:off x="0" y="0"/>
                          <a:ext cx="2371725" cy="967563"/>
                        </a:xfrm>
                        <a:prstGeom prst="rect">
                          <a:avLst/>
                        </a:prstGeom>
                        <a:ln/>
                      </wps:spPr>
                      <wps:style>
                        <a:lnRef idx="2">
                          <a:schemeClr val="dk1"/>
                        </a:lnRef>
                        <a:fillRef idx="1">
                          <a:schemeClr val="lt1"/>
                        </a:fillRef>
                        <a:effectRef idx="0">
                          <a:schemeClr val="dk1"/>
                        </a:effectRef>
                        <a:fontRef idx="minor">
                          <a:schemeClr val="dk1"/>
                        </a:fontRef>
                      </wps:style>
                      <wps:txbx>
                        <w:txbxContent>
                          <w:p w:rsidR="002D5D06" w:rsidRPr="00362710" w:rsidRDefault="002D5D06">
                            <w:pPr>
                              <w:rPr>
                                <w:b/>
                                <w:color w:val="FF0000"/>
                                <w:sz w:val="28"/>
                              </w:rPr>
                            </w:pPr>
                            <w:r w:rsidRPr="00362710">
                              <w:rPr>
                                <w:b/>
                                <w:color w:val="FF0000"/>
                                <w:sz w:val="28"/>
                              </w:rPr>
                              <w:t xml:space="preserve">La sociología funcionalista y la comunicología histórica </w:t>
                            </w:r>
                          </w:p>
                          <w:p w:rsidR="002D5D06" w:rsidRPr="002D5D06" w:rsidRDefault="002D5D06">
                            <w:pPr>
                              <w:rPr>
                                <w:b/>
                                <w:color w:val="FF0000"/>
                              </w:rPr>
                            </w:pPr>
                            <w:r>
                              <w:t xml:space="preserve">Andrés Páez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3 Cuadro de texto" o:spid="_x0000_s1026" type="#_x0000_t202" style="position:absolute;margin-left:118.4pt;margin-top:-59.15pt;width:186.75pt;height:7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" fillcolor="white [3201]" strokecolor="black [3200]" strokeweight="2pt">
                <v:textbox>
                  <w:txbxContent>
                    <w:p w:rsidR="002D5D06" w:rsidRPr="00362710" w:rsidRDefault="002D5D06">
                      <w:pPr>
                        <w:rPr>
                          <w:b/>
                          <w:color w:val="FF0000"/>
                          <w:sz w:val="28"/>
                        </w:rPr>
                      </w:pPr>
                      <w:r w:rsidRPr="00362710">
                        <w:rPr>
                          <w:b/>
                          <w:color w:val="FF0000"/>
                          <w:sz w:val="28"/>
                        </w:rPr>
                        <w:t xml:space="preserve">La sociología funcionalista y la comunicología histórica </w:t>
                      </w:r>
                    </w:p>
                    <w:p w:rsidR="002D5D06" w:rsidRPr="002D5D06" w:rsidRDefault="002D5D06">
                      <w:pPr>
                        <w:rPr>
                          <w:b/>
                          <w:color w:val="FF0000"/>
                        </w:rPr>
                      </w:pPr>
                      <w:r>
                        <w:t xml:space="preserve">Andrés Páez </w:t>
                      </w:r>
                    </w:p>
                  </w:txbxContent>
                </v:textbox>
              </v:shape>
            </w:pict>
          </mc:Fallback>
        </mc:AlternateContent>
      </w:r>
      <w:r>
        <w:rPr>
          <w:noProof/>
          <w:lang w:eastAsia="es-EC"/>
        </w:rPr>
        <mc:AlternateContent>
          <mc:Choice Requires="wps">
            <w:drawing>
              <wp:anchor distT="0" distB="0" distL="114300" distR="114300" simplePos="0" relativeHeight="251680768" behindDoc="0" locked="0" layoutInCell="1" allowOverlap="1" wp14:anchorId="7B515DA1" wp14:editId="7B81F59A">
                <wp:simplePos x="0" y="0"/>
                <wp:positionH relativeFrom="column">
                  <wp:posOffset>3780672</wp:posOffset>
                </wp:positionH>
                <wp:positionV relativeFrom="paragraph">
                  <wp:posOffset>2739184</wp:posOffset>
                </wp:positionV>
                <wp:extent cx="0" cy="649162"/>
                <wp:effectExtent l="95250" t="0" r="95250" b="55880"/>
                <wp:wrapNone/>
                <wp:docPr id="24" name="24 Conector recto de flecha"/>
                <wp:cNvGraphicFramePr/>
                <a:graphic xmlns:a="http://schemas.openxmlformats.org/drawingml/2006/main">
                  <a:graphicData uri="http://schemas.microsoft.com/office/word/2010/wordprocessingShape">
                    <wps:wsp>
                      <wps:cNvCnPr/>
                      <wps:spPr>
                        <a:xfrm>
                          <a:off x="0" y="0"/>
                          <a:ext cx="0" cy="64916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24 Conector recto de flecha" o:spid="_x0000_s1026" type="#_x0000_t32" style="position:absolute;margin-left:297.7pt;margin-top:215.7pt;width:0;height:51.1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" strokecolor="#4579b8 [3044]">
                <v:stroke endarrow="open"/>
              </v:shape>
            </w:pict>
          </mc:Fallback>
        </mc:AlternateContent>
      </w:r>
      <w:r w:rsidR="00B17CA9">
        <w:rPr>
          <w:noProof/>
          <w:lang w:eastAsia="es-EC"/>
        </w:rPr>
        <mc:AlternateContent>
          <mc:Choice Requires="wps">
            <w:drawing>
              <wp:anchor distT="0" distB="0" distL="114300" distR="114300" simplePos="0" relativeHeight="251664384" behindDoc="0" locked="0" layoutInCell="1" allowOverlap="1" wp14:anchorId="43B80869" wp14:editId="06277A8A">
                <wp:simplePos x="0" y="0"/>
                <wp:positionH relativeFrom="column">
                  <wp:posOffset>1758315</wp:posOffset>
                </wp:positionH>
                <wp:positionV relativeFrom="paragraph">
                  <wp:posOffset>679169</wp:posOffset>
                </wp:positionV>
                <wp:extent cx="9525" cy="895350"/>
                <wp:effectExtent l="76200" t="0" r="66675" b="57150"/>
                <wp:wrapNone/>
                <wp:docPr id="9" name="9 Conector recto de flecha"/>
                <wp:cNvGraphicFramePr/>
                <a:graphic xmlns:a="http://schemas.openxmlformats.org/drawingml/2006/main">
                  <a:graphicData uri="http://schemas.microsoft.com/office/word/2010/wordprocessingShape">
                    <wps:wsp>
                      <wps:cNvCnPr/>
                      <wps:spPr>
                        <a:xfrm>
                          <a:off x="0" y="0"/>
                          <a:ext cx="9525" cy="8953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9 Conector recto de flecha" o:spid="_x0000_s1026" type="#_x0000_t32" style="position:absolute;margin-left:138.45pt;margin-top:53.5pt;width:.75pt;height:70.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" strokecolor="#4579b8 [3044]">
                <v:stroke endarrow="open"/>
              </v:shape>
            </w:pict>
          </mc:Fallback>
        </mc:AlternateContent>
      </w:r>
      <w:r w:rsidR="00B17CA9">
        <w:rPr>
          <w:noProof/>
          <w:lang w:eastAsia="es-EC"/>
        </w:rPr>
        <mc:AlternateContent>
          <mc:Choice Requires="wps">
            <w:drawing>
              <wp:anchor distT="0" distB="0" distL="114300" distR="114300" simplePos="0" relativeHeight="251673600" behindDoc="0" locked="0" layoutInCell="1" allowOverlap="1" wp14:anchorId="785AC032" wp14:editId="4C8C32D4">
                <wp:simplePos x="0" y="0"/>
                <wp:positionH relativeFrom="column">
                  <wp:posOffset>3109093</wp:posOffset>
                </wp:positionH>
                <wp:positionV relativeFrom="paragraph">
                  <wp:posOffset>1588224</wp:posOffset>
                </wp:positionV>
                <wp:extent cx="1381760" cy="1148316"/>
                <wp:effectExtent l="0" t="0" r="27940" b="13970"/>
                <wp:wrapNone/>
                <wp:docPr id="17" name="17 Cuadro de texto"/>
                <wp:cNvGraphicFramePr/>
                <a:graphic xmlns:a="http://schemas.openxmlformats.org/drawingml/2006/main">
                  <a:graphicData uri="http://schemas.microsoft.com/office/word/2010/wordprocessingShape">
                    <wps:wsp>
                      <wps:cNvSpPr txBox="1"/>
                      <wps:spPr>
                        <a:xfrm>
                          <a:off x="0" y="0"/>
                          <a:ext cx="1381760" cy="11483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D5D06" w:rsidRPr="00B17CA9" w:rsidRDefault="00B17CA9" w:rsidP="002D5D06">
                            <w:pPr>
                              <w:rPr>
                                <w:b/>
                              </w:rPr>
                            </w:pPr>
                            <w:r w:rsidRPr="00B17CA9">
                              <w:rPr>
                                <w:b/>
                              </w:rPr>
                              <w:t xml:space="preserve">Objetos y conceptos comunicológicos de la perspectiva sociológica funcionalista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7 Cuadro de texto" o:spid="_x0000_s1027" type="#_x0000_t202" style="position:absolute;margin-left:244.8pt;margin-top:125.05pt;width:108.8pt;height:90.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" fillcolor="white [3201]" strokeweight=".5pt">
                <v:textbox>
                  <w:txbxContent>
                    <w:p w:rsidR="002D5D06" w:rsidRPr="00B17CA9" w:rsidRDefault="00B17CA9" w:rsidP="002D5D06">
                      <w:pPr>
                        <w:rPr>
                          <w:b/>
                        </w:rPr>
                      </w:pPr>
                      <w:r w:rsidRPr="00B17CA9">
                        <w:rPr>
                          <w:b/>
                        </w:rPr>
                        <w:t xml:space="preserve">Objetos y conceptos comunicológicos de la perspectiva sociológica funcionalista </w:t>
                      </w:r>
                    </w:p>
                  </w:txbxContent>
                </v:textbox>
              </v:shape>
            </w:pict>
          </mc:Fallback>
        </mc:AlternateContent>
      </w:r>
      <w:r w:rsidR="00B17CA9">
        <w:rPr>
          <w:noProof/>
          <w:lang w:eastAsia="es-EC"/>
        </w:rPr>
        <mc:AlternateContent>
          <mc:Choice Requires="wps">
            <w:drawing>
              <wp:anchor distT="0" distB="0" distL="114300" distR="114300" simplePos="0" relativeHeight="251667456" behindDoc="0" locked="0" layoutInCell="1" allowOverlap="1" wp14:anchorId="3986C1D0" wp14:editId="01C61764">
                <wp:simplePos x="0" y="0"/>
                <wp:positionH relativeFrom="column">
                  <wp:posOffset>3763010</wp:posOffset>
                </wp:positionH>
                <wp:positionV relativeFrom="paragraph">
                  <wp:posOffset>685165</wp:posOffset>
                </wp:positionV>
                <wp:extent cx="19050" cy="895350"/>
                <wp:effectExtent l="76200" t="0" r="57150" b="57150"/>
                <wp:wrapNone/>
                <wp:docPr id="13" name="13 Conector recto de flecha"/>
                <wp:cNvGraphicFramePr/>
                <a:graphic xmlns:a="http://schemas.openxmlformats.org/drawingml/2006/main">
                  <a:graphicData uri="http://schemas.microsoft.com/office/word/2010/wordprocessingShape">
                    <wps:wsp>
                      <wps:cNvCnPr/>
                      <wps:spPr>
                        <a:xfrm>
                          <a:off x="0" y="0"/>
                          <a:ext cx="19050" cy="8953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13 Conector recto de flecha" o:spid="_x0000_s1026" type="#_x0000_t32" style="position:absolute;margin-left:296.3pt;margin-top:53.95pt;width:1.5pt;height:70.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" strokecolor="#4579b8 [3044]">
                <v:stroke endarrow="open"/>
              </v:shape>
            </w:pict>
          </mc:Fallback>
        </mc:AlternateContent>
      </w:r>
      <w:r w:rsidR="002D5D06">
        <w:rPr>
          <w:noProof/>
          <w:lang w:eastAsia="es-EC"/>
        </w:rPr>
        <mc:AlternateContent>
          <mc:Choice Requires="wps">
            <w:drawing>
              <wp:anchor distT="0" distB="0" distL="114300" distR="114300" simplePos="0" relativeHeight="251669504" behindDoc="0" locked="0" layoutInCell="1" allowOverlap="1" wp14:anchorId="277C0E1A" wp14:editId="5D35CCD1">
                <wp:simplePos x="0" y="0"/>
                <wp:positionH relativeFrom="column">
                  <wp:posOffset>1098550</wp:posOffset>
                </wp:positionH>
                <wp:positionV relativeFrom="paragraph">
                  <wp:posOffset>1588135</wp:posOffset>
                </wp:positionV>
                <wp:extent cx="1381760" cy="1339215"/>
                <wp:effectExtent l="0" t="0" r="27940" b="13335"/>
                <wp:wrapNone/>
                <wp:docPr id="15" name="15 Cuadro de texto"/>
                <wp:cNvGraphicFramePr/>
                <a:graphic xmlns:a="http://schemas.openxmlformats.org/drawingml/2006/main">
                  <a:graphicData uri="http://schemas.microsoft.com/office/word/2010/wordprocessingShape">
                    <wps:wsp>
                      <wps:cNvSpPr txBox="1"/>
                      <wps:spPr>
                        <a:xfrm>
                          <a:off x="0" y="0"/>
                          <a:ext cx="1381760" cy="13392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D5D06" w:rsidRPr="002D5D06" w:rsidRDefault="002D5D06">
                            <w:pPr>
                              <w:rPr>
                                <w:b/>
                              </w:rPr>
                            </w:pPr>
                            <w:r w:rsidRPr="002D5D06">
                              <w:rPr>
                                <w:b/>
                              </w:rPr>
                              <w:t xml:space="preserve">Tratamiento de la comunicología </w:t>
                            </w:r>
                            <w:r>
                              <w:rPr>
                                <w:b/>
                              </w:rPr>
                              <w:t xml:space="preserve">dentro de la perspectiva sociológica funcionalista </w:t>
                            </w:r>
                            <w:r>
                              <w:rPr>
                                <w:b/>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5 Cuadro de texto" o:spid="_x0000_s1028" type="#_x0000_t202" style="position:absolute;margin-left:86.5pt;margin-top:125.05pt;width:108.8pt;height:105.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" fillcolor="white [3201]" strokeweight=".5pt">
                <v:textbox>
                  <w:txbxContent>
                    <w:p w:rsidR="002D5D06" w:rsidRPr="002D5D06" w:rsidRDefault="002D5D06">
                      <w:pPr>
                        <w:rPr>
                          <w:b/>
                        </w:rPr>
                      </w:pPr>
                      <w:r w:rsidRPr="002D5D06">
                        <w:rPr>
                          <w:b/>
                        </w:rPr>
                        <w:t xml:space="preserve">Tratamiento de la comunicología </w:t>
                      </w:r>
                      <w:r>
                        <w:rPr>
                          <w:b/>
                        </w:rPr>
                        <w:t xml:space="preserve">dentro de la perspectiva sociológica funcionalista </w:t>
                      </w:r>
                      <w:r>
                        <w:rPr>
                          <w:b/>
                        </w:rPr>
                        <w:tab/>
                      </w:r>
                    </w:p>
                  </w:txbxContent>
                </v:textbox>
              </v:shape>
            </w:pict>
          </mc:Fallback>
        </mc:AlternateContent>
      </w:r>
      <w:r w:rsidR="002D5D06">
        <w:rPr>
          <w:noProof/>
          <w:lang w:eastAsia="es-EC"/>
        </w:rPr>
        <mc:AlternateContent>
          <mc:Choice Requires="wps">
            <w:drawing>
              <wp:anchor distT="0" distB="0" distL="114300" distR="114300" simplePos="0" relativeHeight="251671552" behindDoc="0" locked="0" layoutInCell="1" allowOverlap="1" wp14:anchorId="73FF68CE" wp14:editId="2864A2D8">
                <wp:simplePos x="0" y="0"/>
                <wp:positionH relativeFrom="column">
                  <wp:posOffset>-867484</wp:posOffset>
                </wp:positionH>
                <wp:positionV relativeFrom="paragraph">
                  <wp:posOffset>1588223</wp:posOffset>
                </wp:positionV>
                <wp:extent cx="1381760" cy="1541721"/>
                <wp:effectExtent l="0" t="0" r="27940" b="20955"/>
                <wp:wrapNone/>
                <wp:docPr id="16" name="16 Cuadro de texto"/>
                <wp:cNvGraphicFramePr/>
                <a:graphic xmlns:a="http://schemas.openxmlformats.org/drawingml/2006/main">
                  <a:graphicData uri="http://schemas.microsoft.com/office/word/2010/wordprocessingShape">
                    <wps:wsp>
                      <wps:cNvSpPr txBox="1"/>
                      <wps:spPr>
                        <a:xfrm>
                          <a:off x="0" y="0"/>
                          <a:ext cx="1381760" cy="154172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D5D06" w:rsidRPr="002D5D06" w:rsidRDefault="002D5D06" w:rsidP="002D5D06">
                            <w:pPr>
                              <w:rPr>
                                <w:b/>
                              </w:rPr>
                            </w:pPr>
                            <w:r w:rsidRPr="002D5D06">
                              <w:rPr>
                                <w:b/>
                              </w:rPr>
                              <w:t xml:space="preserve">La presentación de la problemática básica  de la sociología funcionalista y la comunicología histórica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6 Cuadro de texto" o:spid="_x0000_s1029" type="#_x0000_t202" style="position:absolute;margin-left:-68.3pt;margin-top:125.05pt;width:108.8pt;height:121.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" fillcolor="white [3201]" strokeweight=".5pt">
                <v:textbox>
                  <w:txbxContent>
                    <w:p w:rsidR="002D5D06" w:rsidRPr="002D5D06" w:rsidRDefault="002D5D06" w:rsidP="002D5D06">
                      <w:pPr>
                        <w:rPr>
                          <w:b/>
                        </w:rPr>
                      </w:pPr>
                      <w:r w:rsidRPr="002D5D06">
                        <w:rPr>
                          <w:b/>
                        </w:rPr>
                        <w:t xml:space="preserve">La presentación de la problemática básica  de la sociología funcionalista y la comunicología histórica </w:t>
                      </w:r>
                    </w:p>
                  </w:txbxContent>
                </v:textbox>
              </v:shape>
            </w:pict>
          </mc:Fallback>
        </mc:AlternateContent>
      </w:r>
      <w:r w:rsidR="002D5D06">
        <w:rPr>
          <w:noProof/>
          <w:lang w:eastAsia="es-EC"/>
        </w:rPr>
        <mc:AlternateContent>
          <mc:Choice Requires="wps">
            <w:drawing>
              <wp:anchor distT="0" distB="0" distL="114300" distR="114300" simplePos="0" relativeHeight="251662336" behindDoc="0" locked="0" layoutInCell="1" allowOverlap="1" wp14:anchorId="37C8039F" wp14:editId="0F3FCBB9">
                <wp:simplePos x="0" y="0"/>
                <wp:positionH relativeFrom="column">
                  <wp:posOffset>2630170</wp:posOffset>
                </wp:positionH>
                <wp:positionV relativeFrom="paragraph">
                  <wp:posOffset>694690</wp:posOffset>
                </wp:positionV>
                <wp:extent cx="2934335" cy="0"/>
                <wp:effectExtent l="0" t="0" r="18415" b="19050"/>
                <wp:wrapNone/>
                <wp:docPr id="7" name="7 Conector recto"/>
                <wp:cNvGraphicFramePr/>
                <a:graphic xmlns:a="http://schemas.openxmlformats.org/drawingml/2006/main">
                  <a:graphicData uri="http://schemas.microsoft.com/office/word/2010/wordprocessingShape">
                    <wps:wsp>
                      <wps:cNvCnPr/>
                      <wps:spPr>
                        <a:xfrm>
                          <a:off x="0" y="0"/>
                          <a:ext cx="293433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7 Conector recto"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7.1pt,54.7pt" to="438.15pt,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" strokecolor="#4579b8 [3044]"/>
            </w:pict>
          </mc:Fallback>
        </mc:AlternateContent>
      </w:r>
      <w:r w:rsidR="002D5D06">
        <w:rPr>
          <w:noProof/>
          <w:lang w:eastAsia="es-EC"/>
        </w:rPr>
        <mc:AlternateContent>
          <mc:Choice Requires="wps">
            <w:drawing>
              <wp:anchor distT="0" distB="0" distL="114300" distR="114300" simplePos="0" relativeHeight="251663360" behindDoc="0" locked="0" layoutInCell="1" allowOverlap="1" wp14:anchorId="1D772D55" wp14:editId="0012E768">
                <wp:simplePos x="0" y="0"/>
                <wp:positionH relativeFrom="column">
                  <wp:posOffset>-388620</wp:posOffset>
                </wp:positionH>
                <wp:positionV relativeFrom="paragraph">
                  <wp:posOffset>690245</wp:posOffset>
                </wp:positionV>
                <wp:extent cx="0" cy="895350"/>
                <wp:effectExtent l="95250" t="0" r="57150" b="57150"/>
                <wp:wrapNone/>
                <wp:docPr id="8" name="8 Conector recto de flecha"/>
                <wp:cNvGraphicFramePr/>
                <a:graphic xmlns:a="http://schemas.openxmlformats.org/drawingml/2006/main">
                  <a:graphicData uri="http://schemas.microsoft.com/office/word/2010/wordprocessingShape">
                    <wps:wsp>
                      <wps:cNvCnPr/>
                      <wps:spPr>
                        <a:xfrm>
                          <a:off x="0" y="0"/>
                          <a:ext cx="0" cy="8953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8 Conector recto de flecha" o:spid="_x0000_s1026" type="#_x0000_t32" style="position:absolute;margin-left:-30.6pt;margin-top:54.35pt;width:0;height:70.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" strokecolor="#4579b8 [3044]">
                <v:stroke endarrow="open"/>
              </v:shape>
            </w:pict>
          </mc:Fallback>
        </mc:AlternateContent>
      </w:r>
      <w:r w:rsidR="002D5D06">
        <w:rPr>
          <w:noProof/>
          <w:lang w:eastAsia="es-EC"/>
        </w:rPr>
        <mc:AlternateContent>
          <mc:Choice Requires="wps">
            <w:drawing>
              <wp:anchor distT="0" distB="0" distL="114300" distR="114300" simplePos="0" relativeHeight="251661312" behindDoc="0" locked="0" layoutInCell="1" allowOverlap="1" wp14:anchorId="704425DE" wp14:editId="016DB27C">
                <wp:simplePos x="0" y="0"/>
                <wp:positionH relativeFrom="column">
                  <wp:posOffset>-389255</wp:posOffset>
                </wp:positionH>
                <wp:positionV relativeFrom="paragraph">
                  <wp:posOffset>694690</wp:posOffset>
                </wp:positionV>
                <wp:extent cx="3021965" cy="0"/>
                <wp:effectExtent l="0" t="0" r="26035" b="19050"/>
                <wp:wrapNone/>
                <wp:docPr id="6" name="6 Conector recto"/>
                <wp:cNvGraphicFramePr/>
                <a:graphic xmlns:a="http://schemas.openxmlformats.org/drawingml/2006/main">
                  <a:graphicData uri="http://schemas.microsoft.com/office/word/2010/wordprocessingShape">
                    <wps:wsp>
                      <wps:cNvCnPr/>
                      <wps:spPr>
                        <a:xfrm flipH="1">
                          <a:off x="0" y="0"/>
                          <a:ext cx="302196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6 Conector recto" o:spid="_x0000_s1026" style="position:absolute;flip:x;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65pt,54.7pt" to="207.3pt,5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" strokecolor="#4579b8 [3044]"/>
            </w:pict>
          </mc:Fallback>
        </mc:AlternateContent>
      </w:r>
      <w:r w:rsidR="002D5D06">
        <w:rPr>
          <w:noProof/>
          <w:lang w:eastAsia="es-EC"/>
        </w:rPr>
        <mc:AlternateContent>
          <mc:Choice Requires="wps">
            <w:drawing>
              <wp:anchor distT="0" distB="0" distL="114300" distR="114300" simplePos="0" relativeHeight="251660288" behindDoc="0" locked="0" layoutInCell="1" allowOverlap="1" wp14:anchorId="6864F152" wp14:editId="038AD26D">
                <wp:simplePos x="0" y="0"/>
                <wp:positionH relativeFrom="column">
                  <wp:posOffset>2634615</wp:posOffset>
                </wp:positionH>
                <wp:positionV relativeFrom="paragraph">
                  <wp:posOffset>281305</wp:posOffset>
                </wp:positionV>
                <wp:extent cx="0" cy="409575"/>
                <wp:effectExtent l="0" t="0" r="19050" b="9525"/>
                <wp:wrapNone/>
                <wp:docPr id="4" name="4 Conector recto"/>
                <wp:cNvGraphicFramePr/>
                <a:graphic xmlns:a="http://schemas.openxmlformats.org/drawingml/2006/main">
                  <a:graphicData uri="http://schemas.microsoft.com/office/word/2010/wordprocessingShape">
                    <wps:wsp>
                      <wps:cNvCnPr/>
                      <wps:spPr>
                        <a:xfrm>
                          <a:off x="0" y="0"/>
                          <a:ext cx="0" cy="409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4 Conector recto"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7.45pt,22.15pt" to="207.45pt,5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" strokecolor="#4579b8 [3044]"/>
            </w:pict>
          </mc:Fallback>
        </mc:AlternateContent>
      </w:r>
    </w:p>
    <w:p w:rsidR="00B7607A" w:rsidRPr="00B7607A" w:rsidRDefault="00B7607A" w:rsidP="00B7607A"/>
    <w:p w:rsidR="00B7607A" w:rsidRPr="00B7607A" w:rsidRDefault="00202673" w:rsidP="00B7607A">
      <w:r>
        <w:rPr>
          <w:noProof/>
          <w:lang w:eastAsia="es-EC"/>
        </w:rPr>
        <mc:AlternateContent>
          <mc:Choice Requires="wps">
            <w:drawing>
              <wp:anchor distT="0" distB="0" distL="114300" distR="114300" simplePos="0" relativeHeight="251666432" behindDoc="0" locked="0" layoutInCell="1" allowOverlap="1" wp14:anchorId="7FB7534B" wp14:editId="37037130">
                <wp:simplePos x="0" y="0"/>
                <wp:positionH relativeFrom="column">
                  <wp:posOffset>5567045</wp:posOffset>
                </wp:positionH>
                <wp:positionV relativeFrom="paragraph">
                  <wp:posOffset>45085</wp:posOffset>
                </wp:positionV>
                <wp:extent cx="0" cy="564515"/>
                <wp:effectExtent l="95250" t="0" r="57150" b="64135"/>
                <wp:wrapNone/>
                <wp:docPr id="12" name="12 Conector recto de flecha"/>
                <wp:cNvGraphicFramePr/>
                <a:graphic xmlns:a="http://schemas.openxmlformats.org/drawingml/2006/main">
                  <a:graphicData uri="http://schemas.microsoft.com/office/word/2010/wordprocessingShape">
                    <wps:wsp>
                      <wps:cNvCnPr/>
                      <wps:spPr>
                        <a:xfrm>
                          <a:off x="0" y="0"/>
                          <a:ext cx="0" cy="5645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12 Conector recto de flecha" o:spid="_x0000_s1026" type="#_x0000_t32" style="position:absolute;margin-left:438.35pt;margin-top:3.55pt;width:0;height:44.4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" strokecolor="#4579b8 [3044]">
                <v:stroke endarrow="open"/>
              </v:shape>
            </w:pict>
          </mc:Fallback>
        </mc:AlternateContent>
      </w:r>
    </w:p>
    <w:p w:rsidR="00B7607A" w:rsidRPr="00B7607A" w:rsidRDefault="00202673" w:rsidP="00B7607A">
      <w:r>
        <w:rPr>
          <w:noProof/>
          <w:lang w:eastAsia="es-EC"/>
        </w:rPr>
        <mc:AlternateContent>
          <mc:Choice Requires="wps">
            <w:drawing>
              <wp:anchor distT="0" distB="0" distL="114300" distR="114300" simplePos="0" relativeHeight="251675648" behindDoc="0" locked="0" layoutInCell="1" allowOverlap="1" wp14:anchorId="0817B2F8" wp14:editId="10399AC1">
                <wp:simplePos x="0" y="0"/>
                <wp:positionH relativeFrom="column">
                  <wp:posOffset>4884420</wp:posOffset>
                </wp:positionH>
                <wp:positionV relativeFrom="paragraph">
                  <wp:posOffset>287020</wp:posOffset>
                </wp:positionV>
                <wp:extent cx="1381760" cy="1637030"/>
                <wp:effectExtent l="0" t="0" r="27940" b="20320"/>
                <wp:wrapNone/>
                <wp:docPr id="18" name="18 Cuadro de texto"/>
                <wp:cNvGraphicFramePr/>
                <a:graphic xmlns:a="http://schemas.openxmlformats.org/drawingml/2006/main">
                  <a:graphicData uri="http://schemas.microsoft.com/office/word/2010/wordprocessingShape">
                    <wps:wsp>
                      <wps:cNvSpPr txBox="1"/>
                      <wps:spPr>
                        <a:xfrm>
                          <a:off x="0" y="0"/>
                          <a:ext cx="1381760" cy="16370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D5D06" w:rsidRPr="00B17CA9" w:rsidRDefault="00B17CA9" w:rsidP="002D5D06">
                            <w:pPr>
                              <w:rPr>
                                <w:b/>
                              </w:rPr>
                            </w:pPr>
                            <w:r w:rsidRPr="00B17CA9">
                              <w:rPr>
                                <w:b/>
                              </w:rPr>
                              <w:t xml:space="preserve">El proceso de construcción conceptual de los objetos y conceptos comunicológicos  de la perspectiva sociológica funcionalista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8 Cuadro de texto" o:spid="_x0000_s1030" type="#_x0000_t202" style="position:absolute;margin-left:384.6pt;margin-top:22.6pt;width:108.8pt;height:128.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" fillcolor="white [3201]" strokeweight=".5pt">
                <v:textbox>
                  <w:txbxContent>
                    <w:p w:rsidR="002D5D06" w:rsidRPr="00B17CA9" w:rsidRDefault="00B17CA9" w:rsidP="002D5D06">
                      <w:pPr>
                        <w:rPr>
                          <w:b/>
                        </w:rPr>
                      </w:pPr>
                      <w:r w:rsidRPr="00B17CA9">
                        <w:rPr>
                          <w:b/>
                        </w:rPr>
                        <w:t xml:space="preserve">El proceso de construcción conceptual de los objetos y conceptos comunicológicos  de la perspectiva sociológica funcionalista </w:t>
                      </w:r>
                    </w:p>
                  </w:txbxContent>
                </v:textbox>
              </v:shape>
            </w:pict>
          </mc:Fallback>
        </mc:AlternateContent>
      </w:r>
    </w:p>
    <w:p w:rsidR="00B7607A" w:rsidRPr="00B7607A" w:rsidRDefault="00B7607A" w:rsidP="00B7607A"/>
    <w:p w:rsidR="00B7607A" w:rsidRPr="00B7607A" w:rsidRDefault="00B7607A" w:rsidP="00B7607A"/>
    <w:p w:rsidR="00B7607A" w:rsidRPr="00B7607A" w:rsidRDefault="00B7607A" w:rsidP="00B7607A"/>
    <w:p w:rsidR="00B7607A" w:rsidRPr="00B7607A" w:rsidRDefault="00B7607A" w:rsidP="00B7607A"/>
    <w:p w:rsidR="00B7607A" w:rsidRPr="00B7607A" w:rsidRDefault="00202673" w:rsidP="00B7607A">
      <w:r>
        <w:rPr>
          <w:noProof/>
          <w:lang w:eastAsia="es-EC"/>
        </w:rPr>
        <mc:AlternateContent>
          <mc:Choice Requires="wps">
            <w:drawing>
              <wp:anchor distT="0" distB="0" distL="114300" distR="114300" simplePos="0" relativeHeight="251682816" behindDoc="0" locked="0" layoutInCell="1" allowOverlap="1" wp14:anchorId="1A217E60" wp14:editId="11F9DE9A">
                <wp:simplePos x="0" y="0"/>
                <wp:positionH relativeFrom="column">
                  <wp:posOffset>5567045</wp:posOffset>
                </wp:positionH>
                <wp:positionV relativeFrom="paragraph">
                  <wp:posOffset>305435</wp:posOffset>
                </wp:positionV>
                <wp:extent cx="0" cy="309880"/>
                <wp:effectExtent l="95250" t="0" r="57150" b="52070"/>
                <wp:wrapNone/>
                <wp:docPr id="25" name="25 Conector recto de flecha"/>
                <wp:cNvGraphicFramePr/>
                <a:graphic xmlns:a="http://schemas.openxmlformats.org/drawingml/2006/main">
                  <a:graphicData uri="http://schemas.microsoft.com/office/word/2010/wordprocessingShape">
                    <wps:wsp>
                      <wps:cNvCnPr/>
                      <wps:spPr>
                        <a:xfrm>
                          <a:off x="0" y="0"/>
                          <a:ext cx="0" cy="3098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25 Conector recto de flecha" o:spid="_x0000_s1026" type="#_x0000_t32" style="position:absolute;margin-left:438.35pt;margin-top:24.05pt;width:0;height:24.4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" strokecolor="#4579b8 [3044]">
                <v:stroke endarrow="open"/>
              </v:shape>
            </w:pict>
          </mc:Fallback>
        </mc:AlternateContent>
      </w:r>
    </w:p>
    <w:p w:rsidR="00B7607A" w:rsidRPr="00B7607A" w:rsidRDefault="00202673" w:rsidP="00B7607A">
      <w:r>
        <w:rPr>
          <w:noProof/>
          <w:lang w:eastAsia="es-EC"/>
        </w:rPr>
        <mc:AlternateContent>
          <mc:Choice Requires="wps">
            <w:drawing>
              <wp:anchor distT="0" distB="0" distL="114300" distR="114300" simplePos="0" relativeHeight="251689984" behindDoc="0" locked="0" layoutInCell="1" allowOverlap="1" wp14:anchorId="44B53568" wp14:editId="76CEA5D4">
                <wp:simplePos x="0" y="0"/>
                <wp:positionH relativeFrom="column">
                  <wp:posOffset>4748171</wp:posOffset>
                </wp:positionH>
                <wp:positionV relativeFrom="paragraph">
                  <wp:posOffset>295826</wp:posOffset>
                </wp:positionV>
                <wp:extent cx="1668780" cy="5613621"/>
                <wp:effectExtent l="0" t="0" r="26670" b="25400"/>
                <wp:wrapNone/>
                <wp:docPr id="29" name="29 Cuadro de texto"/>
                <wp:cNvGraphicFramePr/>
                <a:graphic xmlns:a="http://schemas.openxmlformats.org/drawingml/2006/main">
                  <a:graphicData uri="http://schemas.microsoft.com/office/word/2010/wordprocessingShape">
                    <wps:wsp>
                      <wps:cNvSpPr txBox="1"/>
                      <wps:spPr>
                        <a:xfrm>
                          <a:off x="0" y="0"/>
                          <a:ext cx="1668780" cy="561362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62710" w:rsidRPr="00202673" w:rsidRDefault="00ED7549" w:rsidP="00362710">
                            <w:pPr>
                              <w:rPr>
                                <w:sz w:val="16"/>
                                <w:szCs w:val="16"/>
                              </w:rPr>
                            </w:pPr>
                            <w:r w:rsidRPr="00202673">
                              <w:rPr>
                                <w:sz w:val="16"/>
                                <w:szCs w:val="16"/>
                              </w:rPr>
                              <w:t>Como vimos en los puntos anteriores  las genealogías dentro de la relación de la sociología funcionalista  la comunicología histórica tienen variantes desde un punto de vista epistemológico. Parsons, el padre del funcionalismo sociológico, es un intelectual complejo pues intenta sintetizar y superar las propuestas de Durkheim y Weber, la descalificación que se da por ser demasiado teórico  con una definición tal de positivismo, es difícil considerar al funcionalismo de Talcott Parsons, la reducción de positivismo a negativismo es insuficiente, Parsons reduce en el ámbito comunicólogo al funcionalismo practico, más no teórico. El sistema societario se configura con la capacidad de comunicarse entre ausentes.</w:t>
                            </w:r>
                            <w:r w:rsidR="00202673" w:rsidRPr="00202673">
                              <w:rPr>
                                <w:sz w:val="16"/>
                                <w:szCs w:val="16"/>
                              </w:rPr>
                              <w:t xml:space="preserve"> Se plantea que la sociedad está formada por comunicaciones y no por seres humanos, si hablamos de comunicología en el siglo XIX tenemos que no había ni comunicólogos ni comunicología, solo estudios de la comunicación </w:t>
                            </w:r>
                            <w:r w:rsidR="00202673">
                              <w:rPr>
                                <w:sz w:val="16"/>
                                <w:szCs w:val="16"/>
                              </w:rPr>
                              <w:t xml:space="preserve">masiva, en el efecto que tenía con la audiencia. Wright ensaya un inventario de las funciones de la comunicación de masas  y las divide en cuatro funciones, y define a las funciones como un propósito, con una </w:t>
                            </w:r>
                            <w:proofErr w:type="spellStart"/>
                            <w:r w:rsidR="00202673">
                              <w:rPr>
                                <w:sz w:val="16"/>
                                <w:szCs w:val="16"/>
                              </w:rPr>
                              <w:t>correlacion</w:t>
                            </w:r>
                            <w:proofErr w:type="spellEnd"/>
                            <w:r w:rsidR="00202673">
                              <w:rPr>
                                <w:sz w:val="16"/>
                                <w:szCs w:val="16"/>
                              </w:rPr>
                              <w:t xml:space="preserve"> como un efecto,</w:t>
                            </w:r>
                            <w:r w:rsidR="00202673" w:rsidRPr="00202673">
                              <w:rPr>
                                <w:sz w:val="14"/>
                                <w:szCs w:val="16"/>
                              </w:rPr>
                              <w:t xml:space="preserve"> </w:t>
                            </w:r>
                            <w:proofErr w:type="gramStart"/>
                            <w:r w:rsidR="00202673" w:rsidRPr="00202673">
                              <w:rPr>
                                <w:sz w:val="14"/>
                                <w:szCs w:val="16"/>
                              </w:rPr>
                              <w:t>¿</w:t>
                            </w:r>
                            <w:proofErr w:type="gramEnd"/>
                            <w:r w:rsidR="00202673" w:rsidRPr="00202673">
                              <w:rPr>
                                <w:sz w:val="14"/>
                                <w:szCs w:val="16"/>
                              </w:rPr>
                              <w:t xml:space="preserve">Quién </w:t>
                            </w:r>
                            <w:proofErr w:type="spellStart"/>
                            <w:r w:rsidR="00202673">
                              <w:rPr>
                                <w:sz w:val="14"/>
                                <w:szCs w:val="16"/>
                              </w:rPr>
                              <w:t>sebeneficia</w:t>
                            </w:r>
                            <w:proofErr w:type="spellEnd"/>
                            <w:r w:rsidR="00202673">
                              <w:rPr>
                                <w:sz w:val="14"/>
                                <w:szCs w:val="16"/>
                              </w:rPr>
                              <w:t xml:space="preserve"> de los medios.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9 Cuadro de texto" o:spid="_x0000_s1031" type="#_x0000_t202" style="position:absolute;margin-left:373.85pt;margin-top:23.3pt;width:131.4pt;height:44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" fillcolor="white [3201]" strokeweight=".5pt">
                <v:textbox>
                  <w:txbxContent>
                    <w:p w:rsidR="00362710" w:rsidRPr="00202673" w:rsidRDefault="00ED7549" w:rsidP="00362710">
                      <w:pPr>
                        <w:rPr>
                          <w:sz w:val="16"/>
                          <w:szCs w:val="16"/>
                        </w:rPr>
                      </w:pPr>
                      <w:r w:rsidRPr="00202673">
                        <w:rPr>
                          <w:sz w:val="16"/>
                          <w:szCs w:val="16"/>
                        </w:rPr>
                        <w:t>Como vimos en los puntos anteriores  las genealogías dentro de la relación de la sociología funcionalista  la comunicología histórica tienen variantes desde un punto de vista epistemológico. Parsons, el padre del funcionalismo sociológico, es un intelectual complejo pues intenta sintetizar y superar las propuestas de Durkheim y Weber, la descalificación que se da por ser demasiado teórico  con una definición tal de positivismo, es difícil considerar al funcionalismo de Talcott Parsons, la reducción de positivismo a negativismo es insuficiente, Parsons reduce en el ámbito comunicólogo al funcionalismo practico, más no teórico. El sistema societario se configura con la capacidad de comunicarse entre ausentes.</w:t>
                      </w:r>
                      <w:r w:rsidR="00202673" w:rsidRPr="00202673">
                        <w:rPr>
                          <w:sz w:val="16"/>
                          <w:szCs w:val="16"/>
                        </w:rPr>
                        <w:t xml:space="preserve"> Se plantea que la sociedad está formada por comunicaciones y no por seres humanos, si hablamos de comunicología en el siglo XIX tenemos que no había ni comunicólogos ni comunicología, solo estudios de la comunicación </w:t>
                      </w:r>
                      <w:r w:rsidR="00202673">
                        <w:rPr>
                          <w:sz w:val="16"/>
                          <w:szCs w:val="16"/>
                        </w:rPr>
                        <w:t xml:space="preserve">masiva, en el efecto que tenía con la audiencia. Wright ensaya un inventario de las funciones de la comunicación de masas  y las divide en cuatro funciones, y define a las funciones como un propósito, con una </w:t>
                      </w:r>
                      <w:proofErr w:type="spellStart"/>
                      <w:r w:rsidR="00202673">
                        <w:rPr>
                          <w:sz w:val="16"/>
                          <w:szCs w:val="16"/>
                        </w:rPr>
                        <w:t>correlacion</w:t>
                      </w:r>
                      <w:proofErr w:type="spellEnd"/>
                      <w:r w:rsidR="00202673">
                        <w:rPr>
                          <w:sz w:val="16"/>
                          <w:szCs w:val="16"/>
                        </w:rPr>
                        <w:t xml:space="preserve"> como un efecto,</w:t>
                      </w:r>
                      <w:r w:rsidR="00202673" w:rsidRPr="00202673">
                        <w:rPr>
                          <w:sz w:val="14"/>
                          <w:szCs w:val="16"/>
                        </w:rPr>
                        <w:t xml:space="preserve"> </w:t>
                      </w:r>
                      <w:proofErr w:type="gramStart"/>
                      <w:r w:rsidR="00202673" w:rsidRPr="00202673">
                        <w:rPr>
                          <w:sz w:val="14"/>
                          <w:szCs w:val="16"/>
                        </w:rPr>
                        <w:t>¿</w:t>
                      </w:r>
                      <w:proofErr w:type="gramEnd"/>
                      <w:r w:rsidR="00202673" w:rsidRPr="00202673">
                        <w:rPr>
                          <w:sz w:val="14"/>
                          <w:szCs w:val="16"/>
                        </w:rPr>
                        <w:t xml:space="preserve">Quién </w:t>
                      </w:r>
                      <w:proofErr w:type="spellStart"/>
                      <w:r w:rsidR="00202673">
                        <w:rPr>
                          <w:sz w:val="14"/>
                          <w:szCs w:val="16"/>
                        </w:rPr>
                        <w:t>sebeneficia</w:t>
                      </w:r>
                      <w:proofErr w:type="spellEnd"/>
                      <w:r w:rsidR="00202673">
                        <w:rPr>
                          <w:sz w:val="14"/>
                          <w:szCs w:val="16"/>
                        </w:rPr>
                        <w:t xml:space="preserve"> de los medios. </w:t>
                      </w:r>
                    </w:p>
                  </w:txbxContent>
                </v:textbox>
              </v:shape>
            </w:pict>
          </mc:Fallback>
        </mc:AlternateContent>
      </w:r>
      <w:r w:rsidR="007A5008">
        <w:rPr>
          <w:noProof/>
          <w:lang w:eastAsia="es-EC"/>
        </w:rPr>
        <mc:AlternateContent>
          <mc:Choice Requires="wps">
            <w:drawing>
              <wp:anchor distT="0" distB="0" distL="114300" distR="114300" simplePos="0" relativeHeight="251676672" behindDoc="0" locked="0" layoutInCell="1" allowOverlap="1" wp14:anchorId="693F31A5" wp14:editId="386068E0">
                <wp:simplePos x="0" y="0"/>
                <wp:positionH relativeFrom="column">
                  <wp:posOffset>-229345</wp:posOffset>
                </wp:positionH>
                <wp:positionV relativeFrom="paragraph">
                  <wp:posOffset>224265</wp:posOffset>
                </wp:positionV>
                <wp:extent cx="0" cy="413385"/>
                <wp:effectExtent l="95250" t="0" r="57150" b="62865"/>
                <wp:wrapNone/>
                <wp:docPr id="22" name="22 Conector recto de flecha"/>
                <wp:cNvGraphicFramePr/>
                <a:graphic xmlns:a="http://schemas.openxmlformats.org/drawingml/2006/main">
                  <a:graphicData uri="http://schemas.microsoft.com/office/word/2010/wordprocessingShape">
                    <wps:wsp>
                      <wps:cNvCnPr/>
                      <wps:spPr>
                        <a:xfrm>
                          <a:off x="0" y="0"/>
                          <a:ext cx="0" cy="4133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22 Conector recto de flecha" o:spid="_x0000_s1026" type="#_x0000_t32" style="position:absolute;margin-left:-18.05pt;margin-top:17.65pt;width:0;height:32.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" strokecolor="#4579b8 [3044]">
                <v:stroke endarrow="open"/>
              </v:shape>
            </w:pict>
          </mc:Fallback>
        </mc:AlternateContent>
      </w:r>
      <w:r w:rsidR="007A5008">
        <w:rPr>
          <w:noProof/>
          <w:lang w:eastAsia="es-EC"/>
        </w:rPr>
        <mc:AlternateContent>
          <mc:Choice Requires="wps">
            <w:drawing>
              <wp:anchor distT="0" distB="0" distL="114300" distR="114300" simplePos="0" relativeHeight="251678720" behindDoc="0" locked="0" layoutInCell="1" allowOverlap="1" wp14:anchorId="65A41C5C" wp14:editId="63E0DE18">
                <wp:simplePos x="0" y="0"/>
                <wp:positionH relativeFrom="column">
                  <wp:posOffset>1758315</wp:posOffset>
                </wp:positionH>
                <wp:positionV relativeFrom="paragraph">
                  <wp:posOffset>25400</wp:posOffset>
                </wp:positionV>
                <wp:extent cx="0" cy="373380"/>
                <wp:effectExtent l="95250" t="0" r="95250" b="64770"/>
                <wp:wrapNone/>
                <wp:docPr id="23" name="23 Conector recto de flecha"/>
                <wp:cNvGraphicFramePr/>
                <a:graphic xmlns:a="http://schemas.openxmlformats.org/drawingml/2006/main">
                  <a:graphicData uri="http://schemas.microsoft.com/office/word/2010/wordprocessingShape">
                    <wps:wsp>
                      <wps:cNvCnPr/>
                      <wps:spPr>
                        <a:xfrm>
                          <a:off x="0" y="0"/>
                          <a:ext cx="0" cy="3733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23 Conector recto de flecha" o:spid="_x0000_s1026" type="#_x0000_t32" style="position:absolute;margin-left:138.45pt;margin-top:2pt;width:0;height:29.4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" strokecolor="#4579b8 [3044]">
                <v:stroke endarrow="open"/>
              </v:shape>
            </w:pict>
          </mc:Fallback>
        </mc:AlternateContent>
      </w:r>
    </w:p>
    <w:p w:rsidR="00B7607A" w:rsidRPr="00B7607A" w:rsidRDefault="003C4813" w:rsidP="00B7607A">
      <w:r>
        <w:rPr>
          <w:noProof/>
          <w:lang w:eastAsia="es-EC"/>
        </w:rPr>
        <mc:AlternateContent>
          <mc:Choice Requires="wps">
            <w:drawing>
              <wp:anchor distT="0" distB="0" distL="114300" distR="114300" simplePos="0" relativeHeight="251687936" behindDoc="0" locked="0" layoutInCell="1" allowOverlap="1" wp14:anchorId="6923C910" wp14:editId="1CE566AC">
                <wp:simplePos x="0" y="0"/>
                <wp:positionH relativeFrom="column">
                  <wp:posOffset>2831465</wp:posOffset>
                </wp:positionH>
                <wp:positionV relativeFrom="paragraph">
                  <wp:posOffset>163195</wp:posOffset>
                </wp:positionV>
                <wp:extent cx="1828800" cy="5367020"/>
                <wp:effectExtent l="0" t="0" r="19050" b="24130"/>
                <wp:wrapNone/>
                <wp:docPr id="28" name="28 Cuadro de texto"/>
                <wp:cNvGraphicFramePr/>
                <a:graphic xmlns:a="http://schemas.openxmlformats.org/drawingml/2006/main">
                  <a:graphicData uri="http://schemas.microsoft.com/office/word/2010/wordprocessingShape">
                    <wps:wsp>
                      <wps:cNvSpPr txBox="1"/>
                      <wps:spPr>
                        <a:xfrm>
                          <a:off x="0" y="0"/>
                          <a:ext cx="1828800" cy="53670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62710" w:rsidRPr="00F05790" w:rsidRDefault="00F05790" w:rsidP="00362710">
                            <w:pPr>
                              <w:rPr>
                                <w:sz w:val="17"/>
                                <w:szCs w:val="17"/>
                              </w:rPr>
                            </w:pPr>
                            <w:r w:rsidRPr="00F05790">
                              <w:rPr>
                                <w:sz w:val="17"/>
                                <w:szCs w:val="17"/>
                              </w:rPr>
                              <w:t>Si un epistemólogo  de la comunicación histórica se fuera contra la sociología funcionalista tendría ventaja para sintetizar la historia del pensamiento sociológico en comunicación, y al mismo tiempo un gran reto. Existen elementos para configurar una negación del orden propuesto, el punto clave para una versión única para las relaciones entre sociología funcionalista y el pensamiento en comunicación ya fu</w:t>
                            </w:r>
                            <w:r>
                              <w:rPr>
                                <w:sz w:val="17"/>
                                <w:szCs w:val="17"/>
                              </w:rPr>
                              <w:t xml:space="preserve">e aclarado en el anterior punto. Lasswell trabajaba con la propaganda desde los años veinte, el efecto de los mensajes difundidos sobre las audiencias. Luego  el mismo Lasswell desempeña un papel central en establecer este modelo, el funcionalismo sociológico con esto aparecen dos grandes influencias siendo Lazarsfeld y Merton, el funcionalismo queda identificado con el pensamiento </w:t>
                            </w:r>
                            <w:r w:rsidR="003C4813">
                              <w:rPr>
                                <w:sz w:val="17"/>
                                <w:szCs w:val="17"/>
                              </w:rPr>
                              <w:t>norteamericano, el funcionalismo queda identificado entonces con el estudio de los efectos en un mundo académico, que actúa como una consonancia a los intereses de los grandes emprendedores. Luhmann llega entonces a la conclusión de la importancia constructiva conceptual de la comunicación desde la ciencia crítica.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8 Cuadro de texto" o:spid="_x0000_s1032" type="#_x0000_t202" style="position:absolute;margin-left:222.95pt;margin-top:12.85pt;width:2in;height:422.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" fillcolor="white [3201]" strokeweight=".5pt">
                <v:textbox>
                  <w:txbxContent>
                    <w:p w:rsidR="00362710" w:rsidRPr="00F05790" w:rsidRDefault="00F05790" w:rsidP="00362710">
                      <w:pPr>
                        <w:rPr>
                          <w:sz w:val="17"/>
                          <w:szCs w:val="17"/>
                        </w:rPr>
                      </w:pPr>
                      <w:r w:rsidRPr="00F05790">
                        <w:rPr>
                          <w:sz w:val="17"/>
                          <w:szCs w:val="17"/>
                        </w:rPr>
                        <w:t>Si un epistemólogo  de la comunicación histórica se fuera contra la sociología funcionalista tendría ventaja para sintetizar la historia del pensamiento sociológico en comunicación, y al mismo tiempo un gran reto. Existen elementos para configurar una negación del orden propuesto, el punto clave para una versión única para las relaciones entre sociología funcionalista y el pensamiento en comunicación ya fu</w:t>
                      </w:r>
                      <w:r>
                        <w:rPr>
                          <w:sz w:val="17"/>
                          <w:szCs w:val="17"/>
                        </w:rPr>
                        <w:t xml:space="preserve">e aclarado en el anterior punto. Lasswell trabajaba con la propaganda desde los años veinte, el efecto de los mensajes difundidos sobre las audiencias. Luego  el mismo Lasswell desempeña un papel central en establecer este modelo, el funcionalismo sociológico con esto aparecen dos grandes influencias siendo Lazarsfeld y Merton, el funcionalismo queda identificado con el pensamiento </w:t>
                      </w:r>
                      <w:r w:rsidR="003C4813">
                        <w:rPr>
                          <w:sz w:val="17"/>
                          <w:szCs w:val="17"/>
                        </w:rPr>
                        <w:t>norteamericano, el funcionalismo queda identificado entonces con el estudio de los efectos en un mundo académico, que actúa como una consonancia a los intereses de los grandes emprendedores. Luhmann llega entonces a la conclusión de la importancia constructiva conceptual de la comunicación desde la ciencia crítica.</w:t>
                      </w:r>
                    </w:p>
                  </w:txbxContent>
                </v:textbox>
              </v:shape>
            </w:pict>
          </mc:Fallback>
        </mc:AlternateContent>
      </w:r>
      <w:r w:rsidR="007A5008">
        <w:rPr>
          <w:noProof/>
          <w:lang w:eastAsia="es-EC"/>
        </w:rPr>
        <mc:AlternateContent>
          <mc:Choice Requires="wps">
            <w:drawing>
              <wp:anchor distT="0" distB="0" distL="114300" distR="114300" simplePos="0" relativeHeight="251683840" behindDoc="0" locked="0" layoutInCell="1" allowOverlap="1" wp14:anchorId="267FE399" wp14:editId="134B24CC">
                <wp:simplePos x="0" y="0"/>
                <wp:positionH relativeFrom="column">
                  <wp:posOffset>-1047750</wp:posOffset>
                </wp:positionH>
                <wp:positionV relativeFrom="paragraph">
                  <wp:posOffset>313690</wp:posOffset>
                </wp:positionV>
                <wp:extent cx="1786255" cy="4770755"/>
                <wp:effectExtent l="0" t="0" r="23495" b="10795"/>
                <wp:wrapNone/>
                <wp:docPr id="26" name="26 Cuadro de texto"/>
                <wp:cNvGraphicFramePr/>
                <a:graphic xmlns:a="http://schemas.openxmlformats.org/drawingml/2006/main">
                  <a:graphicData uri="http://schemas.microsoft.com/office/word/2010/wordprocessingShape">
                    <wps:wsp>
                      <wps:cNvSpPr txBox="1"/>
                      <wps:spPr>
                        <a:xfrm>
                          <a:off x="0" y="0"/>
                          <a:ext cx="1786255" cy="47707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62710" w:rsidRPr="00E46121" w:rsidRDefault="00362710">
                            <w:pPr>
                              <w:rPr>
                                <w:sz w:val="17"/>
                                <w:szCs w:val="17"/>
                              </w:rPr>
                            </w:pPr>
                            <w:r w:rsidRPr="00E46121">
                              <w:rPr>
                                <w:sz w:val="17"/>
                                <w:szCs w:val="17"/>
                              </w:rPr>
                              <w:t xml:space="preserve">La sociología funcionalista  y la comunicación tienen historia larga y un tanto absurda en su encuentro Latinoamericana. El contraste mayor es con las diferentes partes es decir el contraste latinoamericano con el de otros países, Latinoamérica se centra bastante en la teoría que no se aplica en la vida cotidiana como en contraste con otras culturas, que tienen largo procedente en textos, discusiones, etc. El funcionalismo toma parte en las cosas malas de los años sesenta hasta ochenta, la segunda vertiente el funcionalismo no tiene importancia, lo importante es la postura que se tiene. El funcionalismo es el mayor representante de una teoría llamado consenso que era una vertiente de </w:t>
                            </w:r>
                            <w:r w:rsidR="00B7607A" w:rsidRPr="00E46121">
                              <w:rPr>
                                <w:sz w:val="17"/>
                                <w:szCs w:val="17"/>
                              </w:rPr>
                              <w:t>felicidad</w:t>
                            </w:r>
                            <w:r w:rsidRPr="00E46121">
                              <w:rPr>
                                <w:sz w:val="17"/>
                                <w:szCs w:val="17"/>
                              </w:rPr>
                              <w:t xml:space="preserve"> por la </w:t>
                            </w:r>
                            <w:r w:rsidR="00B7607A" w:rsidRPr="00E46121">
                              <w:rPr>
                                <w:sz w:val="17"/>
                                <w:szCs w:val="17"/>
                              </w:rPr>
                              <w:t xml:space="preserve">otra parte estaba en cambio la teoría del conflicto, con un énfasis europeo.  Esta primera parte habla en fin dela importancia de un sistema </w:t>
                            </w:r>
                            <w:r w:rsidR="00E46121" w:rsidRPr="00E46121">
                              <w:rPr>
                                <w:sz w:val="17"/>
                                <w:szCs w:val="17"/>
                              </w:rPr>
                              <w:t xml:space="preserve">educativo con un contraste entre el latino y el europeo con variedades en los inicios de la comunicología y el socialismo  funcionalista con relación a </w:t>
                            </w:r>
                            <w:r w:rsidR="007A5008" w:rsidRPr="00E46121">
                              <w:rPr>
                                <w:sz w:val="17"/>
                                <w:szCs w:val="17"/>
                              </w:rPr>
                              <w:t>este.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6 Cuadro de texto" o:spid="_x0000_s1033" type="#_x0000_t202" style="position:absolute;margin-left:-82.5pt;margin-top:24.7pt;width:140.65pt;height:375.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" fillcolor="white [3201]" strokeweight=".5pt">
                <v:textbox>
                  <w:txbxContent>
                    <w:p w:rsidR="00362710" w:rsidRPr="00E46121" w:rsidRDefault="00362710">
                      <w:pPr>
                        <w:rPr>
                          <w:sz w:val="17"/>
                          <w:szCs w:val="17"/>
                        </w:rPr>
                      </w:pPr>
                      <w:r w:rsidRPr="00E46121">
                        <w:rPr>
                          <w:sz w:val="17"/>
                          <w:szCs w:val="17"/>
                        </w:rPr>
                        <w:t xml:space="preserve">La sociología funcionalista  y la comunicación tienen historia larga y un tanto absurda en su encuentro Latinoamericana. El contraste mayor es con las diferentes partes es decir el contraste latinoamericano con el de otros países, Latinoamérica se centra bastante en la teoría que no se aplica en la vida cotidiana como en contraste con otras culturas, que tienen largo procedente en textos, discusiones, etc. El funcionalismo toma parte en las cosas malas de los años sesenta hasta ochenta, la segunda vertiente el funcionalismo no tiene importancia, lo importante es la postura que se tiene. El funcionalismo es el mayor representante de una teoría llamado consenso que era una vertiente de </w:t>
                      </w:r>
                      <w:r w:rsidR="00B7607A" w:rsidRPr="00E46121">
                        <w:rPr>
                          <w:sz w:val="17"/>
                          <w:szCs w:val="17"/>
                        </w:rPr>
                        <w:t>felicidad</w:t>
                      </w:r>
                      <w:r w:rsidRPr="00E46121">
                        <w:rPr>
                          <w:sz w:val="17"/>
                          <w:szCs w:val="17"/>
                        </w:rPr>
                        <w:t xml:space="preserve"> por la </w:t>
                      </w:r>
                      <w:r w:rsidR="00B7607A" w:rsidRPr="00E46121">
                        <w:rPr>
                          <w:sz w:val="17"/>
                          <w:szCs w:val="17"/>
                        </w:rPr>
                        <w:t xml:space="preserve">otra parte estaba en cambio la teoría del conflicto, con un énfasis europeo.  Esta primera parte habla en fin dela importancia de un sistema </w:t>
                      </w:r>
                      <w:r w:rsidR="00E46121" w:rsidRPr="00E46121">
                        <w:rPr>
                          <w:sz w:val="17"/>
                          <w:szCs w:val="17"/>
                        </w:rPr>
                        <w:t xml:space="preserve">educativo con un contraste entre el latino y el europeo con variedades en los inicios de la comunicología y el socialismo  funcionalista con relación a </w:t>
                      </w:r>
                      <w:r w:rsidR="007A5008" w:rsidRPr="00E46121">
                        <w:rPr>
                          <w:sz w:val="17"/>
                          <w:szCs w:val="17"/>
                        </w:rPr>
                        <w:t>este.</w:t>
                      </w:r>
                    </w:p>
                  </w:txbxContent>
                </v:textbox>
              </v:shape>
            </w:pict>
          </mc:Fallback>
        </mc:AlternateContent>
      </w:r>
      <w:r w:rsidR="007A5008">
        <w:rPr>
          <w:noProof/>
          <w:lang w:eastAsia="es-EC"/>
        </w:rPr>
        <mc:AlternateContent>
          <mc:Choice Requires="wps">
            <w:drawing>
              <wp:anchor distT="0" distB="0" distL="114300" distR="114300" simplePos="0" relativeHeight="251685888" behindDoc="0" locked="0" layoutInCell="1" allowOverlap="1" wp14:anchorId="44CF7323" wp14:editId="6580D510">
                <wp:simplePos x="0" y="0"/>
                <wp:positionH relativeFrom="column">
                  <wp:posOffset>883037</wp:posOffset>
                </wp:positionH>
                <wp:positionV relativeFrom="paragraph">
                  <wp:posOffset>90805</wp:posOffset>
                </wp:positionV>
                <wp:extent cx="1870710" cy="4977130"/>
                <wp:effectExtent l="0" t="0" r="15240" b="13970"/>
                <wp:wrapNone/>
                <wp:docPr id="27" name="27 Cuadro de texto"/>
                <wp:cNvGraphicFramePr/>
                <a:graphic xmlns:a="http://schemas.openxmlformats.org/drawingml/2006/main">
                  <a:graphicData uri="http://schemas.microsoft.com/office/word/2010/wordprocessingShape">
                    <wps:wsp>
                      <wps:cNvSpPr txBox="1"/>
                      <wps:spPr>
                        <a:xfrm>
                          <a:off x="0" y="0"/>
                          <a:ext cx="1870710" cy="49771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A5008" w:rsidRPr="007A5008" w:rsidRDefault="00E46121" w:rsidP="00362710">
                            <w:pPr>
                              <w:rPr>
                                <w:sz w:val="17"/>
                                <w:szCs w:val="17"/>
                              </w:rPr>
                            </w:pPr>
                            <w:r w:rsidRPr="007A5008">
                              <w:rPr>
                                <w:sz w:val="17"/>
                                <w:szCs w:val="17"/>
                              </w:rPr>
                              <w:t>Los acontecimientos con mayor impacto dentro de campo académico de la comunicación y la sociología son dos. El primero es ya un icono, la figura de Lasswell, siendo un sociólogo, el cual tenía un método de encuentras para obtener información sobre la audiencia que escuchaban la radio donde él trabajaba, con un trabajo en el ámbito de la investigación administrativa más que teórica</w:t>
                            </w:r>
                            <w:r w:rsidR="007A5008" w:rsidRPr="007A5008">
                              <w:rPr>
                                <w:sz w:val="17"/>
                                <w:szCs w:val="17"/>
                              </w:rPr>
                              <w:t xml:space="preserve">. Con su famosa frase </w:t>
                            </w:r>
                            <w:r w:rsidR="007A5008" w:rsidRPr="007A5008">
                              <w:rPr>
                                <w:i/>
                                <w:sz w:val="17"/>
                                <w:szCs w:val="17"/>
                              </w:rPr>
                              <w:t xml:space="preserve">¿Quién dice que por qué y con qué efecto? </w:t>
                            </w:r>
                            <w:r w:rsidR="007A5008" w:rsidRPr="007A5008">
                              <w:rPr>
                                <w:sz w:val="17"/>
                                <w:szCs w:val="17"/>
                              </w:rPr>
                              <w:t>Estando vigente esta propuesta hasta la actualidad. Pero no termina ahí su trabajo también es el autor de un li</w:t>
                            </w:r>
                            <w:r w:rsidR="007A5008">
                              <w:rPr>
                                <w:sz w:val="17"/>
                                <w:szCs w:val="17"/>
                              </w:rPr>
                              <w:t xml:space="preserve">bro funcionalista de los medios. Junto con Robert K Merton, son los representantes de la convergencia funcionalista, promoviendo una cuarta función dentro del marco funcionalista de Merton, siendo esta la de entretenimiento. Lazarsfeld complementa dos trabajos reconocidos sobre los medios de difusión, con ellos desarrolla un grupo de observación, el cual describe el </w:t>
                            </w:r>
                            <w:r w:rsidR="00E06C65">
                              <w:rPr>
                                <w:sz w:val="17"/>
                                <w:szCs w:val="17"/>
                              </w:rPr>
                              <w:t>efecto de los medios como algo  que solo puede darse en recepción medid</w:t>
                            </w:r>
                            <w:r w:rsidR="003C4813">
                              <w:rPr>
                                <w:sz w:val="17"/>
                                <w:szCs w:val="17"/>
                              </w:rPr>
                              <w:t>a por la presencia de un agente.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7 Cuadro de texto" o:spid="_x0000_s1034" type="#_x0000_t202" style="position:absolute;margin-left:69.55pt;margin-top:7.15pt;width:147.3pt;height:39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" fillcolor="white [3201]" strokeweight=".5pt">
                <v:textbox>
                  <w:txbxContent>
                    <w:p w:rsidR="007A5008" w:rsidRPr="007A5008" w:rsidRDefault="00E46121" w:rsidP="00362710">
                      <w:pPr>
                        <w:rPr>
                          <w:sz w:val="17"/>
                          <w:szCs w:val="17"/>
                        </w:rPr>
                      </w:pPr>
                      <w:r w:rsidRPr="007A5008">
                        <w:rPr>
                          <w:sz w:val="17"/>
                          <w:szCs w:val="17"/>
                        </w:rPr>
                        <w:t>Los acontecimientos con mayor impacto dentro de campo académico de la comunicación y la sociología son dos. El primero es ya un icono, la figura de Lasswell, siendo un sociólogo, el cual tenía un método de encuentras para obtener información sobre la audiencia que escuchaban la radio donde él trabajaba, con un trabajo en el ámbito de la investigación administrativa más que teórica</w:t>
                      </w:r>
                      <w:r w:rsidR="007A5008" w:rsidRPr="007A5008">
                        <w:rPr>
                          <w:sz w:val="17"/>
                          <w:szCs w:val="17"/>
                        </w:rPr>
                        <w:t xml:space="preserve">. Con su famosa frase </w:t>
                      </w:r>
                      <w:r w:rsidR="007A5008" w:rsidRPr="007A5008">
                        <w:rPr>
                          <w:i/>
                          <w:sz w:val="17"/>
                          <w:szCs w:val="17"/>
                        </w:rPr>
                        <w:t xml:space="preserve">¿Quién dice que por qué y con qué efecto? </w:t>
                      </w:r>
                      <w:r w:rsidR="007A5008" w:rsidRPr="007A5008">
                        <w:rPr>
                          <w:sz w:val="17"/>
                          <w:szCs w:val="17"/>
                        </w:rPr>
                        <w:t>Estando vigente esta propuesta hasta la actualidad. Pero no termina ahí su trabajo también es el autor de un li</w:t>
                      </w:r>
                      <w:r w:rsidR="007A5008">
                        <w:rPr>
                          <w:sz w:val="17"/>
                          <w:szCs w:val="17"/>
                        </w:rPr>
                        <w:t xml:space="preserve">bro funcionalista de los medios. Junto con Robert K Merton, son los representantes de la convergencia funcionalista, promoviendo una cuarta función dentro del marco funcionalista de Merton, siendo esta la de entretenimiento. Lazarsfeld complementa dos trabajos reconocidos sobre los medios de difusión, con ellos desarrolla un grupo de observación, el cual describe el </w:t>
                      </w:r>
                      <w:r w:rsidR="00E06C65">
                        <w:rPr>
                          <w:sz w:val="17"/>
                          <w:szCs w:val="17"/>
                        </w:rPr>
                        <w:t>efecto de los medios como algo  que solo puede darse en recepción medid</w:t>
                      </w:r>
                      <w:r w:rsidR="003C4813">
                        <w:rPr>
                          <w:sz w:val="17"/>
                          <w:szCs w:val="17"/>
                        </w:rPr>
                        <w:t>a por la presencia de un agente.</w:t>
                      </w:r>
                    </w:p>
                  </w:txbxContent>
                </v:textbox>
              </v:shape>
            </w:pict>
          </mc:Fallback>
        </mc:AlternateContent>
      </w:r>
    </w:p>
    <w:p w:rsidR="00B7607A" w:rsidRPr="00B7607A" w:rsidRDefault="00B7607A" w:rsidP="00B7607A"/>
    <w:p w:rsidR="00B7607A" w:rsidRPr="00B7607A" w:rsidRDefault="00B7607A" w:rsidP="00B7607A"/>
    <w:p w:rsidR="00B7607A" w:rsidRPr="00B7607A" w:rsidRDefault="00B7607A" w:rsidP="00B7607A"/>
    <w:p w:rsidR="00B7607A" w:rsidRPr="00B7607A" w:rsidRDefault="00B7607A" w:rsidP="00B7607A"/>
    <w:p w:rsidR="00B7607A" w:rsidRPr="00B7607A" w:rsidRDefault="00B7607A" w:rsidP="00B7607A"/>
    <w:p w:rsidR="00B7607A" w:rsidRPr="00B7607A" w:rsidRDefault="00B7607A" w:rsidP="00B7607A"/>
    <w:p w:rsidR="00B7607A" w:rsidRPr="00B7607A" w:rsidRDefault="00B7607A" w:rsidP="00B7607A"/>
    <w:p w:rsidR="00AC0353" w:rsidRDefault="00B7607A" w:rsidP="00B7607A">
      <w:pPr>
        <w:tabs>
          <w:tab w:val="left" w:pos="2512"/>
        </w:tabs>
      </w:pPr>
      <w:r>
        <w:tab/>
      </w:r>
    </w:p>
    <w:p w:rsidR="00B7607A" w:rsidRDefault="00B7607A" w:rsidP="00B7607A">
      <w:pPr>
        <w:tabs>
          <w:tab w:val="left" w:pos="2512"/>
        </w:tabs>
      </w:pPr>
    </w:p>
    <w:p w:rsidR="00B7607A" w:rsidRDefault="00B7607A" w:rsidP="00B7607A">
      <w:pPr>
        <w:tabs>
          <w:tab w:val="left" w:pos="2512"/>
        </w:tabs>
      </w:pPr>
    </w:p>
    <w:p w:rsidR="00B7607A" w:rsidRDefault="00B7607A" w:rsidP="00B7607A">
      <w:pPr>
        <w:tabs>
          <w:tab w:val="left" w:pos="2512"/>
        </w:tabs>
      </w:pPr>
    </w:p>
    <w:p w:rsidR="00B7607A" w:rsidRDefault="00B7607A" w:rsidP="00B7607A">
      <w:pPr>
        <w:tabs>
          <w:tab w:val="left" w:pos="2512"/>
        </w:tabs>
      </w:pPr>
    </w:p>
    <w:p w:rsidR="00B7607A" w:rsidRPr="00B7607A" w:rsidRDefault="00B7607A" w:rsidP="00B7607A">
      <w:pPr>
        <w:tabs>
          <w:tab w:val="left" w:pos="2512"/>
        </w:tabs>
      </w:pPr>
    </w:p>
    <w:sectPr w:rsidR="00B7607A" w:rsidRPr="00B7607A">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69C9" w:rsidRDefault="00B269C9" w:rsidP="00B7607A">
      <w:pPr>
        <w:spacing w:after="0" w:line="240" w:lineRule="auto"/>
      </w:pPr>
      <w:r>
        <w:separator/>
      </w:r>
    </w:p>
  </w:endnote>
  <w:endnote w:type="continuationSeparator" w:id="0">
    <w:p w:rsidR="00B269C9" w:rsidRDefault="00B269C9" w:rsidP="00B760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69C9" w:rsidRDefault="00B269C9" w:rsidP="00B7607A">
      <w:pPr>
        <w:spacing w:after="0" w:line="240" w:lineRule="auto"/>
      </w:pPr>
      <w:r>
        <w:separator/>
      </w:r>
    </w:p>
  </w:footnote>
  <w:footnote w:type="continuationSeparator" w:id="0">
    <w:p w:rsidR="00B269C9" w:rsidRDefault="00B269C9" w:rsidP="00B7607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5D06"/>
    <w:rsid w:val="00202673"/>
    <w:rsid w:val="002D5D06"/>
    <w:rsid w:val="00362710"/>
    <w:rsid w:val="003C4813"/>
    <w:rsid w:val="007A5008"/>
    <w:rsid w:val="00AC0353"/>
    <w:rsid w:val="00AD3DB1"/>
    <w:rsid w:val="00B17CA9"/>
    <w:rsid w:val="00B269C9"/>
    <w:rsid w:val="00B7607A"/>
    <w:rsid w:val="00E06C65"/>
    <w:rsid w:val="00E46121"/>
    <w:rsid w:val="00ED7549"/>
    <w:rsid w:val="00F05790"/>
    <w:rsid w:val="00FE568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71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D5D0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D5D06"/>
    <w:rPr>
      <w:rFonts w:ascii="Tahoma" w:hAnsi="Tahoma" w:cs="Tahoma"/>
      <w:sz w:val="16"/>
      <w:szCs w:val="16"/>
    </w:rPr>
  </w:style>
  <w:style w:type="paragraph" w:styleId="Encabezado">
    <w:name w:val="header"/>
    <w:basedOn w:val="Normal"/>
    <w:link w:val="EncabezadoCar"/>
    <w:uiPriority w:val="99"/>
    <w:unhideWhenUsed/>
    <w:rsid w:val="00B7607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7607A"/>
  </w:style>
  <w:style w:type="paragraph" w:styleId="Piedepgina">
    <w:name w:val="footer"/>
    <w:basedOn w:val="Normal"/>
    <w:link w:val="PiedepginaCar"/>
    <w:uiPriority w:val="99"/>
    <w:unhideWhenUsed/>
    <w:rsid w:val="00B7607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760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71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2D5D0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D5D06"/>
    <w:rPr>
      <w:rFonts w:ascii="Tahoma" w:hAnsi="Tahoma" w:cs="Tahoma"/>
      <w:sz w:val="16"/>
      <w:szCs w:val="16"/>
    </w:rPr>
  </w:style>
  <w:style w:type="paragraph" w:styleId="Encabezado">
    <w:name w:val="header"/>
    <w:basedOn w:val="Normal"/>
    <w:link w:val="EncabezadoCar"/>
    <w:uiPriority w:val="99"/>
    <w:unhideWhenUsed/>
    <w:rsid w:val="00B7607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7607A"/>
  </w:style>
  <w:style w:type="paragraph" w:styleId="Piedepgina">
    <w:name w:val="footer"/>
    <w:basedOn w:val="Normal"/>
    <w:link w:val="PiedepginaCar"/>
    <w:uiPriority w:val="99"/>
    <w:unhideWhenUsed/>
    <w:rsid w:val="00B7607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760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1</Pages>
  <Words>7</Words>
  <Characters>41</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ANDRES</dc:creator>
  <cp:lastModifiedBy>ANDRES</cp:lastModifiedBy>
  <cp:revision>1</cp:revision>
  <dcterms:created xsi:type="dcterms:W3CDTF">2018-09-18T23:28:00Z</dcterms:created>
  <dcterms:modified xsi:type="dcterms:W3CDTF">2018-09-19T02:12:00Z</dcterms:modified>
</cp:coreProperties>
</file>