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48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 5 Ruales</w:t>
      </w:r>
    </w:p>
    <w:p w:rsidR="00000000" w:rsidDel="00000000" w:rsidP="00000000" w:rsidRDefault="00000000" w:rsidRPr="00000000" w14:paraId="00000001">
      <w:pPr>
        <w:spacing w:line="48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Universidad De los Hemisferios</w:t>
      </w:r>
    </w:p>
    <w:p w:rsidR="00000000" w:rsidDel="00000000" w:rsidP="00000000" w:rsidRDefault="00000000" w:rsidRPr="00000000" w14:paraId="00000002">
      <w:pPr>
        <w:spacing w:line="48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w:t>
      </w:r>
    </w:p>
    <w:p w:rsidR="00000000" w:rsidDel="00000000" w:rsidP="00000000" w:rsidRDefault="00000000" w:rsidRPr="00000000" w14:paraId="00000003">
      <w:pPr>
        <w:spacing w:line="48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Comunicación Política y Gubernamental</w:t>
      </w:r>
    </w:p>
    <w:p w:rsidR="00000000" w:rsidDel="00000000" w:rsidP="00000000" w:rsidRDefault="00000000" w:rsidRPr="00000000" w14:paraId="00000004">
      <w:pPr>
        <w:spacing w:line="480" w:lineRule="auto"/>
        <w:contextualSpacing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 </w:t>
      </w:r>
      <w:r w:rsidDel="00000000" w:rsidR="00000000" w:rsidRPr="00000000">
        <w:rPr>
          <w:rFonts w:ascii="Times New Roman" w:cs="Times New Roman" w:eastAsia="Times New Roman" w:hAnsi="Times New Roman"/>
          <w:sz w:val="24"/>
          <w:szCs w:val="24"/>
          <w:rtl w:val="0"/>
        </w:rPr>
        <w:t xml:space="preserve">Angie Ruales</w:t>
      </w:r>
    </w:p>
    <w:p w:rsidR="00000000" w:rsidDel="00000000" w:rsidP="00000000" w:rsidRDefault="00000000" w:rsidRPr="00000000" w14:paraId="00000006">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Tema: </w:t>
      </w:r>
      <w:r w:rsidDel="00000000" w:rsidR="00000000" w:rsidRPr="00000000">
        <w:rPr>
          <w:rFonts w:ascii="Times New Roman" w:cs="Times New Roman" w:eastAsia="Times New Roman" w:hAnsi="Times New Roman"/>
          <w:sz w:val="24"/>
          <w:szCs w:val="24"/>
          <w:rtl w:val="0"/>
        </w:rPr>
        <w:t xml:space="preserve">Resumen del libro “El orden del discurso” de Michel Foucault. </w:t>
      </w:r>
    </w:p>
    <w:p w:rsidR="00000000" w:rsidDel="00000000" w:rsidP="00000000" w:rsidRDefault="00000000" w:rsidRPr="00000000" w14:paraId="00000008">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48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discurso, el muy temido por algunos, el que puede manipular y controlar masas, el que es en cierto punto maquiavélico, pero el que las instituciones apoyan y, al que el deseo muchas veces no quiere llegar. Sin embargo, las instituciones son las que argumentan que el discurso está en orden de las leyes, por lo que no se debe temer a comenzarlo. No obstante, uno de los temores es el dar inicio al mismo, ya que, a pesar de que un discurso está conformado por un grupo de palabras, posee un poder impresionante. </w:t>
      </w:r>
    </w:p>
    <w:p w:rsidR="00000000" w:rsidDel="00000000" w:rsidP="00000000" w:rsidRDefault="00000000" w:rsidRPr="00000000" w14:paraId="0000000A">
      <w:pPr>
        <w:spacing w:line="48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entender mejor lo que es y el poder que posee un discurso es importante comprender los sistemas de exclusión. En primer lugar, no se puede hablar de cualquier tema. Se debe tener gran precaución con las palabras a utilizar. En segundo lugar, a lo largo del tiempo se ha creado una separación entre la locura con lo que se considera que no lo es. El loco en la antigüedad tenía dos destinos. El primero era que si las personas lo consideraban importante sus palabras poseían gran validez. No obstante, si esto no sucedía, este era rechazado y burlado, considerando que sus palabras eran nulas y sin valor. En tercer lugar, es importante comprender que es la verdad y la falsedad. Es interesante expresar que las instituciones son las que dan vigencia a lo verdadero de la falso. Además, la verdad depende de nuestras voluntades, pero nuestras voluntades van cambiando con el paso del tiempo. El discurso puede afectar a la voluntad de verdad, hecho que demuestra el poder que este posee.</w:t>
      </w:r>
    </w:p>
    <w:p w:rsidR="00000000" w:rsidDel="00000000" w:rsidP="00000000" w:rsidRDefault="00000000" w:rsidRPr="00000000" w14:paraId="0000000B">
      <w:pPr>
        <w:spacing w:line="48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comentarios que se digan del discurso, su autor y las disciplinas pueden afectar a la credibilidad o a la interpretación del mismo, por lo que se debe tener gran cuidado. Para que exista un discurso debe existir un creador, es decir, un autor. Este autor puede ser afectado para que su discurso posea o no credibilidad por diversos factores que son su medio, su educación, su doctrina, sus disciplinas, etc. Todos los factores que afectan a la credibilidad de un discurso son heterogéneos y, estos van de la voluntad de poder, al deseo y a la moral. </w:t>
      </w:r>
    </w:p>
    <w:p w:rsidR="00000000" w:rsidDel="00000000" w:rsidP="00000000" w:rsidRDefault="00000000" w:rsidRPr="00000000" w14:paraId="0000000C">
      <w:pPr>
        <w:spacing w:line="48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combatir a los factores anteriormente mencionados existen cuatro principios importantes que son: </w:t>
      </w:r>
    </w:p>
    <w:p w:rsidR="00000000" w:rsidDel="00000000" w:rsidP="00000000" w:rsidRDefault="00000000" w:rsidRPr="00000000" w14:paraId="0000000D">
      <w:pPr>
        <w:numPr>
          <w:ilvl w:val="0"/>
          <w:numId w:val="1"/>
        </w:numPr>
        <w:spacing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Principio de trastocamiento: Se debe conocer el enrarecimiento del discurso donde se reconocía el origen del mismo.</w:t>
      </w:r>
    </w:p>
    <w:p w:rsidR="00000000" w:rsidDel="00000000" w:rsidP="00000000" w:rsidRDefault="00000000" w:rsidRPr="00000000" w14:paraId="0000000E">
      <w:pPr>
        <w:numPr>
          <w:ilvl w:val="0"/>
          <w:numId w:val="1"/>
        </w:numPr>
        <w:spacing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Principio de discontinuidad:  Los discursos deben ser manejados como prácticas que se excluye y que se cruzan. </w:t>
      </w:r>
    </w:p>
    <w:p w:rsidR="00000000" w:rsidDel="00000000" w:rsidP="00000000" w:rsidRDefault="00000000" w:rsidRPr="00000000" w14:paraId="0000000F">
      <w:pPr>
        <w:numPr>
          <w:ilvl w:val="0"/>
          <w:numId w:val="1"/>
        </w:numPr>
        <w:spacing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Principio de especificidad: Las cosas no poseen irregularidad, sino que estas son impuestas. </w:t>
      </w:r>
    </w:p>
    <w:p w:rsidR="00000000" w:rsidDel="00000000" w:rsidP="00000000" w:rsidRDefault="00000000" w:rsidRPr="00000000" w14:paraId="00000010">
      <w:pPr>
        <w:numPr>
          <w:ilvl w:val="0"/>
          <w:numId w:val="1"/>
        </w:numPr>
        <w:spacing w:line="48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Principio de exterioridad:Ver lo que fija y motiva al discurso. </w:t>
      </w:r>
    </w:p>
    <w:p w:rsidR="00000000" w:rsidDel="00000000" w:rsidP="00000000" w:rsidRDefault="00000000" w:rsidRPr="00000000" w14:paraId="00000011">
      <w:pPr>
        <w:spacing w:line="48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480" w:lineRule="auto"/>
        <w:contextualSpacing w:val="0"/>
        <w:jc w:val="both"/>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