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653" w:rsidRDefault="00806653" w:rsidP="00EA5EBE">
      <w:pPr>
        <w:jc w:val="both"/>
        <w:rPr>
          <w:rFonts w:ascii="Book Antiqua" w:hAnsi="Book Antiqua"/>
          <w:b/>
          <w:sz w:val="24"/>
          <w:szCs w:val="24"/>
          <w:u w:val="single"/>
        </w:rPr>
      </w:pPr>
    </w:p>
    <w:p w:rsidR="00806653" w:rsidRDefault="00806653" w:rsidP="00806653">
      <w:pPr>
        <w:jc w:val="center"/>
        <w:rPr>
          <w:rFonts w:ascii="Book Antiqua" w:hAnsi="Book Antiqua"/>
          <w:b/>
          <w:sz w:val="28"/>
          <w:szCs w:val="28"/>
        </w:rPr>
      </w:pPr>
      <w:r w:rsidRPr="00806653">
        <w:rPr>
          <w:rFonts w:ascii="Book Antiqua" w:hAnsi="Book Antiqua"/>
          <w:b/>
          <w:sz w:val="28"/>
          <w:szCs w:val="28"/>
        </w:rPr>
        <w:t>FUNDAMENTOS DE LA SOCIEDAD DE LA INFORMACIÓN Y DEL CONOCIMIENTO</w:t>
      </w:r>
    </w:p>
    <w:p w:rsidR="00806653" w:rsidRPr="00806653" w:rsidRDefault="00806653" w:rsidP="00806653">
      <w:pPr>
        <w:jc w:val="right"/>
        <w:rPr>
          <w:rFonts w:ascii="Book Antiqua" w:hAnsi="Book Antiqua"/>
          <w:b/>
          <w:sz w:val="28"/>
          <w:szCs w:val="28"/>
        </w:rPr>
      </w:pPr>
      <w:r>
        <w:rPr>
          <w:rFonts w:ascii="Book Antiqua" w:hAnsi="Book Antiqua"/>
          <w:b/>
          <w:sz w:val="28"/>
          <w:szCs w:val="28"/>
        </w:rPr>
        <w:t>Dr. Octavio Islas.</w:t>
      </w:r>
    </w:p>
    <w:p w:rsidR="00F870BA" w:rsidRDefault="00F870BA" w:rsidP="00731157">
      <w:pPr>
        <w:jc w:val="both"/>
        <w:rPr>
          <w:rFonts w:ascii="Book Antiqua" w:hAnsi="Book Antiqua"/>
          <w:sz w:val="24"/>
          <w:szCs w:val="24"/>
        </w:rPr>
      </w:pPr>
      <w:r>
        <w:rPr>
          <w:rFonts w:ascii="Book Antiqua" w:hAnsi="Book Antiqua"/>
          <w:b/>
          <w:sz w:val="24"/>
          <w:szCs w:val="24"/>
        </w:rPr>
        <w:t>Maestrante</w:t>
      </w:r>
      <w:r w:rsidR="00731157">
        <w:rPr>
          <w:rFonts w:ascii="Book Antiqua" w:hAnsi="Book Antiqua"/>
          <w:b/>
          <w:sz w:val="24"/>
          <w:szCs w:val="24"/>
        </w:rPr>
        <w:t xml:space="preserve">: </w:t>
      </w:r>
      <w:r w:rsidR="00731157">
        <w:rPr>
          <w:rFonts w:ascii="Book Antiqua" w:hAnsi="Book Antiqua"/>
          <w:sz w:val="24"/>
          <w:szCs w:val="24"/>
        </w:rPr>
        <w:t>Dayanna</w:t>
      </w:r>
      <w:r w:rsidR="00806653">
        <w:rPr>
          <w:rFonts w:ascii="Book Antiqua" w:hAnsi="Book Antiqua"/>
          <w:sz w:val="24"/>
          <w:szCs w:val="24"/>
        </w:rPr>
        <w:t xml:space="preserve"> Morales Álvarez.</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 xml:space="preserve">PRINCIPIOS DE NEIL POSTMAN EN RELACION A VENTAJAS Y </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DESVENTAJAS DE BIG DATA</w:t>
      </w:r>
    </w:p>
    <w:p w:rsidR="00731157" w:rsidRPr="00731157" w:rsidRDefault="00731157" w:rsidP="00731157">
      <w:pPr>
        <w:jc w:val="both"/>
        <w:rPr>
          <w:rFonts w:ascii="Book Antiqua" w:hAnsi="Book Antiqua"/>
          <w:sz w:val="24"/>
          <w:szCs w:val="24"/>
        </w:rPr>
      </w:pPr>
    </w:p>
    <w:p w:rsidR="00731157" w:rsidRPr="00731157" w:rsidRDefault="00731157" w:rsidP="00731157">
      <w:pPr>
        <w:jc w:val="both"/>
        <w:rPr>
          <w:rFonts w:ascii="Book Antiqua" w:hAnsi="Book Antiqua"/>
          <w:b/>
          <w:sz w:val="24"/>
          <w:szCs w:val="24"/>
        </w:rPr>
      </w:pPr>
      <w:r w:rsidRPr="00731157">
        <w:rPr>
          <w:rFonts w:ascii="Book Antiqua" w:hAnsi="Book Antiqua"/>
          <w:b/>
          <w:sz w:val="24"/>
          <w:szCs w:val="24"/>
        </w:rPr>
        <w:t>Primera idea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Para cada ventaja que una nueva tecnología ofrece, hay siempre una desventaja correspondiente.</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El análisis de Big Data ayuda a las organizaciones a aprovechar sus datos y utilizarlos para identificar nuevas oportunidades. Eso, a su vez, conduce a movimientos de negocios más inteligentes, operaciones más eficientes, mayores ganancias y clientes más felices.</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Las empresas que no lo hacen correctamente se abren a implementar estrategias completamente incorrectas en toda la organización. Además, muchas herramientas de datos utilizadas actualmente no son capaces de manejar el análisis en tiempo real.</w:t>
      </w:r>
    </w:p>
    <w:p w:rsidR="00731157" w:rsidRPr="00731157" w:rsidRDefault="00731157" w:rsidP="00731157">
      <w:pPr>
        <w:jc w:val="both"/>
        <w:rPr>
          <w:rFonts w:ascii="Book Antiqua" w:hAnsi="Book Antiqua"/>
          <w:b/>
          <w:sz w:val="24"/>
          <w:szCs w:val="24"/>
        </w:rPr>
      </w:pPr>
      <w:r w:rsidRPr="00731157">
        <w:rPr>
          <w:rFonts w:ascii="Book Antiqua" w:hAnsi="Book Antiqua"/>
          <w:b/>
          <w:sz w:val="24"/>
          <w:szCs w:val="24"/>
        </w:rPr>
        <w:t>Segunda idea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La tecnología favorece a ciertas personas y perjudica a otras, hay preguntas que siempre deben hacerse. Así, que siempre hay ganadores y perdedores en el cambio tecnológico.</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Lo que hace que Big Data sea tan útil para muchas empresas es el hecho de que proporciona respuestas a muchas preguntas que las empresas ni siquiera sabían que tenían. En otras palabras, proporciona un punto de referencia. Con una cantidad tan grande de información, los datos pueden ser moldeados o probados de cualquier manera que la empresa considere adecuada. Al hacerlo, las organizaciones son capaces de identificar los problemas de una forma más comprensible.</w:t>
      </w:r>
    </w:p>
    <w:p w:rsidR="00731157" w:rsidRDefault="00731157" w:rsidP="00731157">
      <w:pPr>
        <w:jc w:val="both"/>
        <w:rPr>
          <w:rFonts w:ascii="Book Antiqua" w:hAnsi="Book Antiqua"/>
          <w:sz w:val="24"/>
          <w:szCs w:val="24"/>
        </w:rPr>
      </w:pPr>
      <w:r w:rsidRPr="00731157">
        <w:rPr>
          <w:rFonts w:ascii="Book Antiqua" w:hAnsi="Book Antiqua"/>
          <w:sz w:val="24"/>
          <w:szCs w:val="24"/>
        </w:rPr>
        <w:t>El problema con esto es que todavía son muy pocas las compañías que tienen la capacidad y equipamiento para generar esta información.</w:t>
      </w:r>
    </w:p>
    <w:p w:rsidR="00731157" w:rsidRPr="00731157" w:rsidRDefault="00731157" w:rsidP="00731157">
      <w:pPr>
        <w:jc w:val="both"/>
        <w:rPr>
          <w:rFonts w:ascii="Book Antiqua" w:hAnsi="Book Antiqua"/>
          <w:sz w:val="24"/>
          <w:szCs w:val="24"/>
        </w:rPr>
      </w:pPr>
    </w:p>
    <w:p w:rsidR="00731157" w:rsidRPr="00731157" w:rsidRDefault="00731157" w:rsidP="00731157">
      <w:pPr>
        <w:jc w:val="both"/>
        <w:rPr>
          <w:rFonts w:ascii="Book Antiqua" w:hAnsi="Book Antiqua"/>
          <w:b/>
          <w:sz w:val="24"/>
          <w:szCs w:val="24"/>
        </w:rPr>
      </w:pPr>
      <w:r w:rsidRPr="00731157">
        <w:rPr>
          <w:rFonts w:ascii="Book Antiqua" w:hAnsi="Book Antiqua"/>
          <w:b/>
          <w:sz w:val="24"/>
          <w:szCs w:val="24"/>
        </w:rPr>
        <w:lastRenderedPageBreak/>
        <w:t>Tercera idea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El cambio tecnológico no es aditivo, es ecológico.</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Las grandes empresas están incrementando sus inversiones en iniciativas de Big Data y tales esfuerzos para una cultura basada en datos abren nuevas capacidades y devuelven resultados medibles.</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 xml:space="preserve">Las empresas que deseen utilizar Big Data necesitarán modificar todo su enfoque a medida que los datos que fluyen hacia la empresa se vuelvan constantes en lugar de periódicos: esto exige importantes cambios estratégicos para muchas empresas. </w:t>
      </w:r>
    </w:p>
    <w:p w:rsidR="00731157" w:rsidRPr="00731157" w:rsidRDefault="00731157" w:rsidP="00731157">
      <w:pPr>
        <w:jc w:val="both"/>
        <w:rPr>
          <w:rFonts w:ascii="Book Antiqua" w:hAnsi="Book Antiqua"/>
          <w:b/>
          <w:sz w:val="24"/>
          <w:szCs w:val="24"/>
        </w:rPr>
      </w:pPr>
      <w:r w:rsidRPr="00731157">
        <w:rPr>
          <w:rFonts w:ascii="Book Antiqua" w:hAnsi="Book Antiqua"/>
          <w:b/>
          <w:sz w:val="24"/>
          <w:szCs w:val="24"/>
        </w:rPr>
        <w:t>Cuarta idea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Tal vez podemos decir que una persona informática valora la información, no el conocimiento, ciertamente no la sabiduría. De hecho, en la edad de los computadores, el concepto de sabiduría podría terminar por desvanecerse.</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En relación al Big Data la recopilación de grandes cantidades de datos y la búsqueda de tendencias dentro de los datos permiten que las empresas se muevan mucho más rápidamente, sin problemas y de manera eficiente. También les permite eliminar las áreas problemáticas antes de que los problemas acaben con sus beneficios o su reputación.</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Cada tecnología tiene una filosofía que es expresada en la forma en la cual hace que las personas usen su mente, en lo que hace a nuestros cuerpos, en cómo codifica el mundo, en cuáles de nuestros sentidos amplifica, en cuáles de nuestras tendencias emocionales e intelectuales ignora.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 xml:space="preserve">La calidad de datos de </w:t>
      </w:r>
      <w:proofErr w:type="spellStart"/>
      <w:r w:rsidRPr="00731157">
        <w:rPr>
          <w:rFonts w:ascii="Book Antiqua" w:hAnsi="Book Antiqua"/>
          <w:sz w:val="24"/>
          <w:szCs w:val="24"/>
        </w:rPr>
        <w:t>big</w:t>
      </w:r>
      <w:proofErr w:type="spellEnd"/>
      <w:r w:rsidRPr="00731157">
        <w:rPr>
          <w:rFonts w:ascii="Book Antiqua" w:hAnsi="Book Antiqua"/>
          <w:sz w:val="24"/>
          <w:szCs w:val="24"/>
        </w:rPr>
        <w:t xml:space="preserve"> data es clave, no solo para poder obtener ventajas competitivas sino también impedir que incurramos en graves errores estratégicos y operacionales basándonos en datos erróneos con consecuencias que </w:t>
      </w:r>
      <w:r>
        <w:rPr>
          <w:rFonts w:ascii="Book Antiqua" w:hAnsi="Book Antiqua"/>
          <w:sz w:val="24"/>
          <w:szCs w:val="24"/>
        </w:rPr>
        <w:t>pueden llegar a ser muy graves.</w:t>
      </w:r>
    </w:p>
    <w:p w:rsidR="00731157" w:rsidRPr="00731157" w:rsidRDefault="00731157" w:rsidP="00731157">
      <w:pPr>
        <w:jc w:val="both"/>
        <w:rPr>
          <w:rFonts w:ascii="Book Antiqua" w:hAnsi="Book Antiqua"/>
          <w:b/>
          <w:sz w:val="24"/>
          <w:szCs w:val="24"/>
        </w:rPr>
      </w:pPr>
      <w:r w:rsidRPr="00731157">
        <w:rPr>
          <w:rFonts w:ascii="Book Antiqua" w:hAnsi="Book Antiqua"/>
          <w:b/>
          <w:sz w:val="24"/>
          <w:szCs w:val="24"/>
        </w:rPr>
        <w:t>Quinta idea</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Un nuevo medio no agrega algo; cambia todo.</w:t>
      </w:r>
    </w:p>
    <w:p w:rsidR="00731157" w:rsidRPr="00731157" w:rsidRDefault="00731157" w:rsidP="00731157">
      <w:pPr>
        <w:jc w:val="both"/>
        <w:rPr>
          <w:rFonts w:ascii="Book Antiqua" w:hAnsi="Book Antiqua"/>
          <w:sz w:val="24"/>
          <w:szCs w:val="24"/>
        </w:rPr>
      </w:pPr>
      <w:r w:rsidRPr="00731157">
        <w:rPr>
          <w:rFonts w:ascii="Book Antiqua" w:hAnsi="Book Antiqua"/>
          <w:sz w:val="24"/>
          <w:szCs w:val="24"/>
        </w:rPr>
        <w:t xml:space="preserve">Tal vez el mayor argumento a favor del análisis en tiempo real del </w:t>
      </w:r>
      <w:proofErr w:type="spellStart"/>
      <w:r w:rsidRPr="00731157">
        <w:rPr>
          <w:rFonts w:ascii="Book Antiqua" w:hAnsi="Book Antiqua"/>
          <w:sz w:val="24"/>
          <w:szCs w:val="24"/>
        </w:rPr>
        <w:t>big</w:t>
      </w:r>
      <w:proofErr w:type="spellEnd"/>
      <w:r w:rsidRPr="00731157">
        <w:rPr>
          <w:rFonts w:ascii="Book Antiqua" w:hAnsi="Book Antiqua"/>
          <w:sz w:val="24"/>
          <w:szCs w:val="24"/>
        </w:rPr>
        <w:t xml:space="preserve"> data es que puede usarse para brindar atención médica de vanguardia. Los defensores de los grandes datos señalan que las organizaciones de salud pueden usar registros médicos electrónicos y datos de dispositivos portátiles para prevenir infecciones hospitalarias mortales, por ejemplo. Para estos proponentes, la privacidad no puede triunfar sobre las vidas que los </w:t>
      </w:r>
      <w:proofErr w:type="spellStart"/>
      <w:r w:rsidRPr="00731157">
        <w:rPr>
          <w:rFonts w:ascii="Book Antiqua" w:hAnsi="Book Antiqua"/>
          <w:sz w:val="24"/>
          <w:szCs w:val="24"/>
        </w:rPr>
        <w:t>big</w:t>
      </w:r>
      <w:proofErr w:type="spellEnd"/>
      <w:r w:rsidRPr="00731157">
        <w:rPr>
          <w:rFonts w:ascii="Book Antiqua" w:hAnsi="Book Antiqua"/>
          <w:sz w:val="24"/>
          <w:szCs w:val="24"/>
        </w:rPr>
        <w:t xml:space="preserve"> data podrían salvar.</w:t>
      </w:r>
    </w:p>
    <w:p w:rsidR="00731157" w:rsidRDefault="00731157" w:rsidP="00731157">
      <w:pPr>
        <w:jc w:val="both"/>
        <w:rPr>
          <w:rFonts w:ascii="Book Antiqua" w:hAnsi="Book Antiqua"/>
          <w:sz w:val="24"/>
          <w:szCs w:val="24"/>
        </w:rPr>
      </w:pPr>
      <w:r w:rsidRPr="00731157">
        <w:rPr>
          <w:rFonts w:ascii="Book Antiqua" w:hAnsi="Book Antiqua"/>
          <w:sz w:val="24"/>
          <w:szCs w:val="24"/>
        </w:rPr>
        <w:lastRenderedPageBreak/>
        <w:t xml:space="preserve">Dado el valor de esta información, las empresas que cuentan con un sistema de Big Data disponen igualmente de la tecnología más puntera en seguridad puesto que el </w:t>
      </w:r>
      <w:proofErr w:type="spellStart"/>
      <w:r w:rsidRPr="00731157">
        <w:rPr>
          <w:rFonts w:ascii="Book Antiqua" w:hAnsi="Book Antiqua"/>
          <w:sz w:val="24"/>
          <w:szCs w:val="24"/>
        </w:rPr>
        <w:t>hackeo</w:t>
      </w:r>
      <w:proofErr w:type="spellEnd"/>
      <w:r w:rsidRPr="00731157">
        <w:rPr>
          <w:rFonts w:ascii="Book Antiqua" w:hAnsi="Book Antiqua"/>
          <w:sz w:val="24"/>
          <w:szCs w:val="24"/>
        </w:rPr>
        <w:t xml:space="preserve"> de estos datos puede suponer una importante crisis para su corporación.</w:t>
      </w:r>
    </w:p>
    <w:p w:rsidR="00731157" w:rsidRPr="00806653" w:rsidRDefault="00731157" w:rsidP="00731157">
      <w:pPr>
        <w:jc w:val="both"/>
        <w:rPr>
          <w:rFonts w:ascii="Book Antiqua" w:hAnsi="Book Antiqua"/>
          <w:sz w:val="24"/>
          <w:szCs w:val="24"/>
        </w:rPr>
      </w:pPr>
    </w:p>
    <w:sectPr w:rsidR="00731157" w:rsidRPr="00806653">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95A" w:rsidRDefault="00F7595A" w:rsidP="00806653">
      <w:pPr>
        <w:spacing w:after="0" w:line="240" w:lineRule="auto"/>
      </w:pPr>
      <w:r>
        <w:separator/>
      </w:r>
    </w:p>
  </w:endnote>
  <w:endnote w:type="continuationSeparator" w:id="0">
    <w:p w:rsidR="00F7595A" w:rsidRDefault="00F7595A" w:rsidP="008066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157" w:rsidRDefault="0073115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6653" w:rsidRDefault="00731157" w:rsidP="00731157">
    <w:pPr>
      <w:pStyle w:val="Piedepgina"/>
      <w:jc w:val="right"/>
    </w:pPr>
    <w:bookmarkStart w:id="0" w:name="_GoBack"/>
    <w:r w:rsidRPr="00731157">
      <w:rPr>
        <w:rFonts w:ascii="Bradley Hand ITC" w:hAnsi="Bradley Hand ITC"/>
      </w:rPr>
      <w:t xml:space="preserve">Dayanna Morales Álvarez                                        </w:t>
    </w:r>
    <w:bookmarkEnd w:id="0"/>
    <w:r>
      <w:tab/>
      <w:t xml:space="preserve">                                                                         </w:t>
    </w:r>
    <w:sdt>
      <w:sdtPr>
        <w:id w:val="-1916476186"/>
        <w:docPartObj>
          <w:docPartGallery w:val="Page Numbers (Bottom of Page)"/>
          <w:docPartUnique/>
        </w:docPartObj>
      </w:sdtPr>
      <w:sdtEndPr/>
      <w:sdtContent>
        <w:r w:rsidR="00806653">
          <w:fldChar w:fldCharType="begin"/>
        </w:r>
        <w:r w:rsidR="00806653">
          <w:instrText>PAGE   \* MERGEFORMAT</w:instrText>
        </w:r>
        <w:r w:rsidR="00806653">
          <w:fldChar w:fldCharType="separate"/>
        </w:r>
        <w:r>
          <w:rPr>
            <w:noProof/>
          </w:rPr>
          <w:t>1</w:t>
        </w:r>
        <w:r w:rsidR="00806653">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157" w:rsidRDefault="0073115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95A" w:rsidRDefault="00F7595A" w:rsidP="00806653">
      <w:pPr>
        <w:spacing w:after="0" w:line="240" w:lineRule="auto"/>
      </w:pPr>
      <w:r>
        <w:separator/>
      </w:r>
    </w:p>
  </w:footnote>
  <w:footnote w:type="continuationSeparator" w:id="0">
    <w:p w:rsidR="00F7595A" w:rsidRDefault="00F7595A" w:rsidP="008066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157" w:rsidRDefault="0073115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6653" w:rsidRDefault="00806653" w:rsidP="00806653">
    <w:pPr>
      <w:pStyle w:val="Encabezado"/>
      <w:tabs>
        <w:tab w:val="clear" w:pos="4252"/>
        <w:tab w:val="clear" w:pos="8504"/>
        <w:tab w:val="left" w:pos="7045"/>
      </w:tabs>
      <w:jc w:val="right"/>
    </w:pPr>
    <w:r>
      <w:tab/>
    </w:r>
    <w:r>
      <w:rPr>
        <w:noProof/>
        <w:lang w:val="es-EC" w:eastAsia="es-EC"/>
      </w:rPr>
      <w:drawing>
        <wp:inline distT="0" distB="0" distL="0" distR="0" wp14:anchorId="797CEF8E" wp14:editId="48FF1C49">
          <wp:extent cx="3774142" cy="554759"/>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ip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94680" cy="557778"/>
                  </a:xfrm>
                  <a:prstGeom prst="rect">
                    <a:avLst/>
                  </a:prstGeom>
                </pic:spPr>
              </pic:pic>
            </a:graphicData>
          </a:graphic>
        </wp:inline>
      </w:drawing>
    </w:r>
  </w:p>
  <w:p w:rsidR="00806653" w:rsidRDefault="00806653" w:rsidP="00806653">
    <w:pPr>
      <w:pStyle w:val="Encabezado"/>
      <w:tabs>
        <w:tab w:val="clear" w:pos="4252"/>
        <w:tab w:val="clear" w:pos="8504"/>
        <w:tab w:val="left" w:pos="7045"/>
      </w:tabs>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157" w:rsidRDefault="0073115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81460"/>
    <w:multiLevelType w:val="hybridMultilevel"/>
    <w:tmpl w:val="A5A0632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3DD18DD"/>
    <w:multiLevelType w:val="hybridMultilevel"/>
    <w:tmpl w:val="F0A0C7B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E936D25"/>
    <w:multiLevelType w:val="hybridMultilevel"/>
    <w:tmpl w:val="F0A0C7B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649D2761"/>
    <w:multiLevelType w:val="hybridMultilevel"/>
    <w:tmpl w:val="C9C065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FDB"/>
    <w:rsid w:val="000204FF"/>
    <w:rsid w:val="00073606"/>
    <w:rsid w:val="0008432E"/>
    <w:rsid w:val="00087BC0"/>
    <w:rsid w:val="000D1192"/>
    <w:rsid w:val="000F694D"/>
    <w:rsid w:val="00227D58"/>
    <w:rsid w:val="00253990"/>
    <w:rsid w:val="002861D4"/>
    <w:rsid w:val="002A1F82"/>
    <w:rsid w:val="00314A01"/>
    <w:rsid w:val="003369EB"/>
    <w:rsid w:val="00340C37"/>
    <w:rsid w:val="00341F6F"/>
    <w:rsid w:val="00351C17"/>
    <w:rsid w:val="0037762F"/>
    <w:rsid w:val="003C19C8"/>
    <w:rsid w:val="003C3DD3"/>
    <w:rsid w:val="00407B5A"/>
    <w:rsid w:val="00491515"/>
    <w:rsid w:val="0059314C"/>
    <w:rsid w:val="005B0297"/>
    <w:rsid w:val="006241E3"/>
    <w:rsid w:val="0064370C"/>
    <w:rsid w:val="006801F1"/>
    <w:rsid w:val="006E47BD"/>
    <w:rsid w:val="006F0F8A"/>
    <w:rsid w:val="006F4D72"/>
    <w:rsid w:val="0073067D"/>
    <w:rsid w:val="00731157"/>
    <w:rsid w:val="0073592A"/>
    <w:rsid w:val="00806653"/>
    <w:rsid w:val="00944DAA"/>
    <w:rsid w:val="009505E0"/>
    <w:rsid w:val="00992C91"/>
    <w:rsid w:val="009C34C3"/>
    <w:rsid w:val="009C7DF5"/>
    <w:rsid w:val="00A5738F"/>
    <w:rsid w:val="00A75737"/>
    <w:rsid w:val="00A760E9"/>
    <w:rsid w:val="00B1086F"/>
    <w:rsid w:val="00BC6C32"/>
    <w:rsid w:val="00BD68D1"/>
    <w:rsid w:val="00D0126E"/>
    <w:rsid w:val="00D05891"/>
    <w:rsid w:val="00D137B2"/>
    <w:rsid w:val="00D30C09"/>
    <w:rsid w:val="00D46405"/>
    <w:rsid w:val="00E15B23"/>
    <w:rsid w:val="00E7789F"/>
    <w:rsid w:val="00E83FDB"/>
    <w:rsid w:val="00EA5EBE"/>
    <w:rsid w:val="00EE2B27"/>
    <w:rsid w:val="00F24BB0"/>
    <w:rsid w:val="00F33D4E"/>
    <w:rsid w:val="00F430E4"/>
    <w:rsid w:val="00F7595A"/>
    <w:rsid w:val="00F870BA"/>
    <w:rsid w:val="00F973A9"/>
    <w:rsid w:val="00FA72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83F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19C8"/>
    <w:pPr>
      <w:ind w:left="720"/>
      <w:contextualSpacing/>
    </w:pPr>
  </w:style>
  <w:style w:type="character" w:styleId="Hipervnculo">
    <w:name w:val="Hyperlink"/>
    <w:basedOn w:val="Fuentedeprrafopredeter"/>
    <w:uiPriority w:val="99"/>
    <w:unhideWhenUsed/>
    <w:rsid w:val="002A1F82"/>
    <w:rPr>
      <w:color w:val="0563C1" w:themeColor="hyperlink"/>
      <w:u w:val="single"/>
    </w:rPr>
  </w:style>
  <w:style w:type="paragraph" w:styleId="Encabezado">
    <w:name w:val="header"/>
    <w:basedOn w:val="Normal"/>
    <w:link w:val="EncabezadoCar"/>
    <w:uiPriority w:val="99"/>
    <w:unhideWhenUsed/>
    <w:rsid w:val="0080665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06653"/>
  </w:style>
  <w:style w:type="paragraph" w:styleId="Piedepgina">
    <w:name w:val="footer"/>
    <w:basedOn w:val="Normal"/>
    <w:link w:val="PiedepginaCar"/>
    <w:uiPriority w:val="99"/>
    <w:unhideWhenUsed/>
    <w:rsid w:val="0080665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06653"/>
  </w:style>
  <w:style w:type="paragraph" w:styleId="Textodeglobo">
    <w:name w:val="Balloon Text"/>
    <w:basedOn w:val="Normal"/>
    <w:link w:val="TextodegloboCar"/>
    <w:uiPriority w:val="99"/>
    <w:semiHidden/>
    <w:unhideWhenUsed/>
    <w:rsid w:val="0080665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66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83F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19C8"/>
    <w:pPr>
      <w:ind w:left="720"/>
      <w:contextualSpacing/>
    </w:pPr>
  </w:style>
  <w:style w:type="character" w:styleId="Hipervnculo">
    <w:name w:val="Hyperlink"/>
    <w:basedOn w:val="Fuentedeprrafopredeter"/>
    <w:uiPriority w:val="99"/>
    <w:unhideWhenUsed/>
    <w:rsid w:val="002A1F82"/>
    <w:rPr>
      <w:color w:val="0563C1" w:themeColor="hyperlink"/>
      <w:u w:val="single"/>
    </w:rPr>
  </w:style>
  <w:style w:type="paragraph" w:styleId="Encabezado">
    <w:name w:val="header"/>
    <w:basedOn w:val="Normal"/>
    <w:link w:val="EncabezadoCar"/>
    <w:uiPriority w:val="99"/>
    <w:unhideWhenUsed/>
    <w:rsid w:val="0080665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06653"/>
  </w:style>
  <w:style w:type="paragraph" w:styleId="Piedepgina">
    <w:name w:val="footer"/>
    <w:basedOn w:val="Normal"/>
    <w:link w:val="PiedepginaCar"/>
    <w:uiPriority w:val="99"/>
    <w:unhideWhenUsed/>
    <w:rsid w:val="0080665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06653"/>
  </w:style>
  <w:style w:type="paragraph" w:styleId="Textodeglobo">
    <w:name w:val="Balloon Text"/>
    <w:basedOn w:val="Normal"/>
    <w:link w:val="TextodegloboCar"/>
    <w:uiPriority w:val="99"/>
    <w:semiHidden/>
    <w:unhideWhenUsed/>
    <w:rsid w:val="0080665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66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39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612</Words>
  <Characters>3369</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 Quiroz</dc:creator>
  <cp:lastModifiedBy>Nelson Galarza</cp:lastModifiedBy>
  <cp:revision>2</cp:revision>
  <dcterms:created xsi:type="dcterms:W3CDTF">2018-04-13T09:32:00Z</dcterms:created>
  <dcterms:modified xsi:type="dcterms:W3CDTF">2018-04-13T09:32:00Z</dcterms:modified>
</cp:coreProperties>
</file>