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CB2D73" w14:textId="1005F1A9" w:rsidR="0028361D" w:rsidRDefault="0028361D" w:rsidP="0028361D">
      <w:pPr>
        <w:spacing w:line="240" w:lineRule="auto"/>
        <w:rPr>
          <w:rFonts w:eastAsiaTheme="minorEastAsia"/>
          <w:sz w:val="24"/>
          <w:szCs w:val="24"/>
          <w:lang w:val="es-EC"/>
        </w:rPr>
      </w:pPr>
      <w:r>
        <w:rPr>
          <w:rFonts w:eastAsiaTheme="minorEastAsia"/>
          <w:sz w:val="24"/>
          <w:szCs w:val="24"/>
          <w:lang w:val="es-EC"/>
        </w:rPr>
        <w:t>FUNDAMENTOS DE LA SOCIEDAD DE LA INFORMACIÓN Y DEL CONOCIMIENTO</w:t>
      </w:r>
    </w:p>
    <w:p w14:paraId="6D33671C" w14:textId="00F8DA0B" w:rsidR="0028361D" w:rsidRDefault="0028361D" w:rsidP="0028361D">
      <w:pPr>
        <w:spacing w:line="240" w:lineRule="auto"/>
        <w:rPr>
          <w:rFonts w:eastAsiaTheme="minorEastAsia"/>
          <w:sz w:val="24"/>
          <w:szCs w:val="24"/>
          <w:lang w:val="es-EC"/>
        </w:rPr>
      </w:pPr>
      <w:r w:rsidRPr="73699BEF">
        <w:rPr>
          <w:rFonts w:eastAsiaTheme="minorEastAsia"/>
          <w:sz w:val="24"/>
          <w:szCs w:val="24"/>
          <w:lang w:val="es-EC"/>
        </w:rPr>
        <w:t>Profesor: Octavio Islas</w:t>
      </w:r>
      <w:r>
        <w:rPr>
          <w:rFonts w:eastAsiaTheme="minorEastAsia"/>
          <w:sz w:val="24"/>
          <w:szCs w:val="24"/>
          <w:lang w:val="es-EC"/>
        </w:rPr>
        <w:t>, PH.D.</w:t>
      </w:r>
    </w:p>
    <w:p w14:paraId="03DB2A93" w14:textId="0A8A57F1" w:rsidR="0028361D" w:rsidRPr="00CA495D" w:rsidRDefault="00314FA2" w:rsidP="0028361D">
      <w:pPr>
        <w:spacing w:line="240" w:lineRule="auto"/>
        <w:rPr>
          <w:rFonts w:eastAsiaTheme="minorEastAsia"/>
          <w:sz w:val="24"/>
          <w:szCs w:val="24"/>
          <w:lang w:val="es-EC"/>
        </w:rPr>
      </w:pPr>
      <w:r>
        <w:rPr>
          <w:rFonts w:eastAsiaTheme="minorEastAsia"/>
          <w:sz w:val="24"/>
          <w:szCs w:val="24"/>
          <w:lang w:val="es-EC"/>
        </w:rPr>
        <w:t>Estudiante</w:t>
      </w:r>
      <w:r w:rsidR="0028361D" w:rsidRPr="73699BEF">
        <w:rPr>
          <w:rFonts w:eastAsiaTheme="minorEastAsia"/>
          <w:sz w:val="24"/>
          <w:szCs w:val="24"/>
          <w:lang w:val="es-EC"/>
        </w:rPr>
        <w:t xml:space="preserve">: </w:t>
      </w:r>
      <w:r w:rsidR="0028361D">
        <w:rPr>
          <w:rFonts w:eastAsiaTheme="minorEastAsia"/>
          <w:sz w:val="24"/>
          <w:szCs w:val="24"/>
          <w:lang w:val="es-EC"/>
        </w:rPr>
        <w:t>Andrea Terán</w:t>
      </w:r>
    </w:p>
    <w:p w14:paraId="68078ACA" w14:textId="3513D948" w:rsidR="0028361D" w:rsidRDefault="0028361D" w:rsidP="0028361D">
      <w:pPr>
        <w:spacing w:line="240" w:lineRule="auto"/>
        <w:rPr>
          <w:rFonts w:eastAsiaTheme="minorEastAsia"/>
          <w:sz w:val="24"/>
          <w:szCs w:val="24"/>
          <w:lang w:val="es-EC"/>
        </w:rPr>
      </w:pPr>
      <w:r w:rsidRPr="73699BEF">
        <w:rPr>
          <w:rFonts w:eastAsiaTheme="minorEastAsia"/>
          <w:sz w:val="24"/>
          <w:szCs w:val="24"/>
          <w:lang w:val="es-EC"/>
        </w:rPr>
        <w:t xml:space="preserve">Fecha de entrega: </w:t>
      </w:r>
      <w:r>
        <w:rPr>
          <w:rFonts w:eastAsiaTheme="minorEastAsia"/>
          <w:sz w:val="24"/>
          <w:szCs w:val="24"/>
          <w:lang w:val="es-EC"/>
        </w:rPr>
        <w:t>19/03/2018</w:t>
      </w:r>
    </w:p>
    <w:p w14:paraId="5B149DD7" w14:textId="77777777" w:rsidR="00314FA2" w:rsidRDefault="00314FA2" w:rsidP="00314FA2">
      <w:pPr>
        <w:rPr>
          <w:rFonts w:ascii="Arial" w:hAnsi="Arial" w:cs="Arial"/>
          <w:b/>
          <w:sz w:val="24"/>
          <w:szCs w:val="24"/>
          <w:lang w:val="es-EC"/>
        </w:rPr>
      </w:pPr>
    </w:p>
    <w:p w14:paraId="482CA013" w14:textId="785C6BA6" w:rsidR="0030436F" w:rsidRDefault="00314FA2" w:rsidP="003E29EA">
      <w:pPr>
        <w:rPr>
          <w:rFonts w:ascii="Arial" w:hAnsi="Arial" w:cs="Arial"/>
          <w:b/>
          <w:sz w:val="24"/>
          <w:szCs w:val="24"/>
          <w:lang w:val="es-EC"/>
        </w:rPr>
      </w:pPr>
      <w:r w:rsidRPr="0030436F">
        <w:rPr>
          <w:rFonts w:ascii="Arial" w:hAnsi="Arial" w:cs="Arial"/>
          <w:b/>
          <w:sz w:val="24"/>
          <w:szCs w:val="24"/>
          <w:lang w:val="es-EC"/>
        </w:rPr>
        <w:t>Informe de Marcas Globales</w:t>
      </w:r>
    </w:p>
    <w:p w14:paraId="21C60024" w14:textId="216DF05D" w:rsidR="0028361D" w:rsidRDefault="0028361D" w:rsidP="003E29EA">
      <w:pPr>
        <w:rPr>
          <w:rFonts w:ascii="Arial" w:hAnsi="Arial" w:cs="Arial"/>
          <w:b/>
          <w:sz w:val="24"/>
          <w:szCs w:val="24"/>
          <w:lang w:val="es-EC"/>
        </w:rPr>
      </w:pPr>
      <w:r w:rsidRPr="0028361D">
        <w:rPr>
          <w:rFonts w:ascii="Arial" w:hAnsi="Arial" w:cs="Arial"/>
          <w:b/>
          <w:sz w:val="24"/>
          <w:szCs w:val="24"/>
          <w:lang w:val="es-EC"/>
        </w:rPr>
        <w:t>7.1 Las marcas más valiosas del mundo</w:t>
      </w:r>
    </w:p>
    <w:p w14:paraId="70618FDB" w14:textId="554F650C" w:rsidR="0028361D" w:rsidRDefault="0028361D" w:rsidP="003E29EA">
      <w:pPr>
        <w:rPr>
          <w:rFonts w:ascii="Arial" w:hAnsi="Arial" w:cs="Arial"/>
          <w:b/>
          <w:sz w:val="24"/>
          <w:szCs w:val="24"/>
          <w:lang w:val="es-EC"/>
        </w:rPr>
      </w:pPr>
      <w:r w:rsidRPr="0028361D">
        <w:rPr>
          <w:rFonts w:ascii="Arial" w:hAnsi="Arial" w:cs="Arial"/>
          <w:b/>
          <w:sz w:val="24"/>
          <w:szCs w:val="24"/>
          <w:lang w:val="es-EC"/>
        </w:rPr>
        <w:t xml:space="preserve">7.2 Las marcas con mejor reputación </w:t>
      </w:r>
      <w:proofErr w:type="spellStart"/>
      <w:r w:rsidRPr="0028361D">
        <w:rPr>
          <w:rFonts w:ascii="Arial" w:hAnsi="Arial" w:cs="Arial"/>
          <w:b/>
          <w:sz w:val="24"/>
          <w:szCs w:val="24"/>
          <w:lang w:val="es-EC"/>
        </w:rPr>
        <w:t>Reputation</w:t>
      </w:r>
      <w:proofErr w:type="spellEnd"/>
      <w:r w:rsidRPr="0028361D">
        <w:rPr>
          <w:rFonts w:ascii="Arial" w:hAnsi="Arial" w:cs="Arial"/>
          <w:b/>
          <w:sz w:val="24"/>
          <w:szCs w:val="24"/>
          <w:lang w:val="es-EC"/>
        </w:rPr>
        <w:t xml:space="preserve"> </w:t>
      </w:r>
      <w:proofErr w:type="spellStart"/>
      <w:r w:rsidRPr="0028361D">
        <w:rPr>
          <w:rFonts w:ascii="Arial" w:hAnsi="Arial" w:cs="Arial"/>
          <w:b/>
          <w:sz w:val="24"/>
          <w:szCs w:val="24"/>
          <w:lang w:val="es-EC"/>
        </w:rPr>
        <w:t>Institute</w:t>
      </w:r>
      <w:proofErr w:type="spellEnd"/>
      <w:r w:rsidRPr="0028361D">
        <w:rPr>
          <w:rFonts w:ascii="Arial" w:hAnsi="Arial" w:cs="Arial"/>
          <w:b/>
          <w:sz w:val="24"/>
          <w:szCs w:val="24"/>
          <w:lang w:val="es-EC"/>
        </w:rPr>
        <w:t>.</w:t>
      </w:r>
    </w:p>
    <w:p w14:paraId="61E45732" w14:textId="77777777" w:rsidR="0028361D" w:rsidRPr="0028361D" w:rsidRDefault="0028361D" w:rsidP="003E29EA">
      <w:pPr>
        <w:rPr>
          <w:rFonts w:ascii="Arial" w:hAnsi="Arial" w:cs="Arial"/>
          <w:b/>
          <w:sz w:val="24"/>
          <w:szCs w:val="24"/>
          <w:lang w:val="es-EC"/>
        </w:rPr>
      </w:pPr>
    </w:p>
    <w:p w14:paraId="6CA17537" w14:textId="77777777" w:rsidR="003E29EA" w:rsidRPr="0028361D" w:rsidRDefault="003E29EA" w:rsidP="0028361D">
      <w:pPr>
        <w:pStyle w:val="Prrafodelista"/>
        <w:numPr>
          <w:ilvl w:val="0"/>
          <w:numId w:val="1"/>
        </w:numPr>
        <w:ind w:left="284" w:hanging="284"/>
        <w:rPr>
          <w:rFonts w:ascii="Arial" w:hAnsi="Arial" w:cs="Arial"/>
          <w:b/>
          <w:sz w:val="24"/>
          <w:szCs w:val="24"/>
          <w:lang w:val="es-EC"/>
        </w:rPr>
      </w:pPr>
      <w:r w:rsidRPr="0028361D">
        <w:rPr>
          <w:rFonts w:ascii="Arial" w:hAnsi="Arial" w:cs="Arial"/>
          <w:b/>
          <w:sz w:val="24"/>
          <w:szCs w:val="24"/>
          <w:lang w:val="es-EC"/>
        </w:rPr>
        <w:t>TOP TEN marcas emblemáticas de tecnología:</w:t>
      </w:r>
    </w:p>
    <w:tbl>
      <w:tblPr>
        <w:tblStyle w:val="Tabladecuadrcula1clara-nfasis1"/>
        <w:tblW w:w="0" w:type="auto"/>
        <w:tblLook w:val="04A0" w:firstRow="1" w:lastRow="0" w:firstColumn="1" w:lastColumn="0" w:noHBand="0" w:noVBand="1"/>
      </w:tblPr>
      <w:tblGrid>
        <w:gridCol w:w="778"/>
        <w:gridCol w:w="1380"/>
        <w:gridCol w:w="1041"/>
        <w:gridCol w:w="1306"/>
        <w:gridCol w:w="1276"/>
        <w:gridCol w:w="1684"/>
        <w:gridCol w:w="1363"/>
      </w:tblGrid>
      <w:tr w:rsidR="00395736" w:rsidRPr="00C24D33" w14:paraId="715C6BC1" w14:textId="77777777" w:rsidTr="0011587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DEEAF6" w:themeFill="accent1" w:themeFillTint="33"/>
            <w:hideMark/>
          </w:tcPr>
          <w:p w14:paraId="6CB72EEB" w14:textId="77777777" w:rsidR="00395736" w:rsidRPr="00C24D33" w:rsidRDefault="00395736" w:rsidP="0011587A">
            <w:pPr>
              <w:jc w:val="center"/>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Rank</w:t>
            </w:r>
          </w:p>
        </w:tc>
        <w:tc>
          <w:tcPr>
            <w:tcW w:w="0" w:type="auto"/>
            <w:shd w:val="clear" w:color="auto" w:fill="DEEAF6" w:themeFill="accent1" w:themeFillTint="33"/>
            <w:hideMark/>
          </w:tcPr>
          <w:p w14:paraId="4A8FEDA6" w14:textId="77777777" w:rsidR="00395736" w:rsidRPr="00C24D33" w:rsidRDefault="00395736" w:rsidP="0011587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Brand</w:t>
            </w:r>
          </w:p>
        </w:tc>
        <w:tc>
          <w:tcPr>
            <w:tcW w:w="0" w:type="auto"/>
            <w:shd w:val="clear" w:color="auto" w:fill="DEEAF6" w:themeFill="accent1" w:themeFillTint="33"/>
            <w:hideMark/>
          </w:tcPr>
          <w:p w14:paraId="0E9CD1F3" w14:textId="77777777" w:rsidR="00395736" w:rsidRPr="00C24D33" w:rsidRDefault="00395736" w:rsidP="0011587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Brand Value</w:t>
            </w:r>
          </w:p>
        </w:tc>
        <w:tc>
          <w:tcPr>
            <w:tcW w:w="0" w:type="auto"/>
            <w:shd w:val="clear" w:color="auto" w:fill="DEEAF6" w:themeFill="accent1" w:themeFillTint="33"/>
            <w:hideMark/>
          </w:tcPr>
          <w:p w14:paraId="312F062F" w14:textId="77777777" w:rsidR="00395736" w:rsidRPr="00C24D33" w:rsidRDefault="00395736" w:rsidP="0011587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1-Yr Value Change</w:t>
            </w:r>
          </w:p>
        </w:tc>
        <w:tc>
          <w:tcPr>
            <w:tcW w:w="0" w:type="auto"/>
            <w:shd w:val="clear" w:color="auto" w:fill="DEEAF6" w:themeFill="accent1" w:themeFillTint="33"/>
            <w:hideMark/>
          </w:tcPr>
          <w:p w14:paraId="740D07AC" w14:textId="77777777" w:rsidR="00395736" w:rsidRPr="00C24D33" w:rsidRDefault="00395736" w:rsidP="0011587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Brand Revenue</w:t>
            </w:r>
          </w:p>
        </w:tc>
        <w:tc>
          <w:tcPr>
            <w:tcW w:w="0" w:type="auto"/>
            <w:shd w:val="clear" w:color="auto" w:fill="DEEAF6" w:themeFill="accent1" w:themeFillTint="33"/>
            <w:hideMark/>
          </w:tcPr>
          <w:p w14:paraId="32EC4014" w14:textId="77777777" w:rsidR="00395736" w:rsidRPr="00C24D33" w:rsidRDefault="00395736" w:rsidP="0011587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Company Advertising</w:t>
            </w:r>
          </w:p>
        </w:tc>
        <w:tc>
          <w:tcPr>
            <w:tcW w:w="0" w:type="auto"/>
            <w:shd w:val="clear" w:color="auto" w:fill="DEEAF6" w:themeFill="accent1" w:themeFillTint="33"/>
            <w:hideMark/>
          </w:tcPr>
          <w:p w14:paraId="2C631D01" w14:textId="77777777" w:rsidR="00395736" w:rsidRPr="00C24D33" w:rsidRDefault="00395736" w:rsidP="0011587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Industry</w:t>
            </w:r>
          </w:p>
        </w:tc>
      </w:tr>
      <w:tr w:rsidR="00395736" w:rsidRPr="00C24D33" w14:paraId="56AD9F31" w14:textId="77777777" w:rsidTr="0011587A">
        <w:tc>
          <w:tcPr>
            <w:cnfStyle w:val="001000000000" w:firstRow="0" w:lastRow="0" w:firstColumn="1" w:lastColumn="0" w:oddVBand="0" w:evenVBand="0" w:oddHBand="0" w:evenHBand="0" w:firstRowFirstColumn="0" w:firstRowLastColumn="0" w:lastRowFirstColumn="0" w:lastRowLastColumn="0"/>
            <w:tcW w:w="0" w:type="auto"/>
            <w:hideMark/>
          </w:tcPr>
          <w:p w14:paraId="019EB464" w14:textId="77777777" w:rsidR="00395736" w:rsidRPr="00C24D33" w:rsidRDefault="00395736" w:rsidP="0011587A">
            <w:pPr>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 xml:space="preserve">#1 </w:t>
            </w:r>
          </w:p>
        </w:tc>
        <w:tc>
          <w:tcPr>
            <w:tcW w:w="0" w:type="auto"/>
            <w:hideMark/>
          </w:tcPr>
          <w:p w14:paraId="407B1BBF"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hyperlink r:id="rId5" w:history="1">
              <w:r w:rsidRPr="00C24D33">
                <w:rPr>
                  <w:rFonts w:ascii="Times New Roman" w:eastAsia="Times New Roman" w:hAnsi="Times New Roman" w:cs="Times New Roman"/>
                  <w:color w:val="0000FF"/>
                  <w:sz w:val="24"/>
                  <w:szCs w:val="24"/>
                  <w:u w:val="single"/>
                  <w:lang w:eastAsia="es-EC"/>
                </w:rPr>
                <w:t>Apple</w:t>
              </w:r>
            </w:hyperlink>
          </w:p>
        </w:tc>
        <w:tc>
          <w:tcPr>
            <w:tcW w:w="0" w:type="auto"/>
            <w:hideMark/>
          </w:tcPr>
          <w:p w14:paraId="4DE449CD"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$170 B</w:t>
            </w:r>
          </w:p>
        </w:tc>
        <w:tc>
          <w:tcPr>
            <w:tcW w:w="0" w:type="auto"/>
            <w:hideMark/>
          </w:tcPr>
          <w:p w14:paraId="49F0137D"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10%</w:t>
            </w:r>
          </w:p>
        </w:tc>
        <w:tc>
          <w:tcPr>
            <w:tcW w:w="0" w:type="auto"/>
            <w:hideMark/>
          </w:tcPr>
          <w:p w14:paraId="1A289055"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$214.2 B</w:t>
            </w:r>
          </w:p>
        </w:tc>
        <w:tc>
          <w:tcPr>
            <w:tcW w:w="0" w:type="auto"/>
            <w:hideMark/>
          </w:tcPr>
          <w:p w14:paraId="2135D244"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$1.8 B</w:t>
            </w:r>
          </w:p>
        </w:tc>
        <w:tc>
          <w:tcPr>
            <w:tcW w:w="0" w:type="auto"/>
            <w:hideMark/>
          </w:tcPr>
          <w:p w14:paraId="28D035D3"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Technology</w:t>
            </w:r>
          </w:p>
        </w:tc>
      </w:tr>
      <w:tr w:rsidR="00395736" w:rsidRPr="00C24D33" w14:paraId="4B86F364" w14:textId="77777777" w:rsidTr="0011587A">
        <w:tc>
          <w:tcPr>
            <w:cnfStyle w:val="001000000000" w:firstRow="0" w:lastRow="0" w:firstColumn="1" w:lastColumn="0" w:oddVBand="0" w:evenVBand="0" w:oddHBand="0" w:evenHBand="0" w:firstRowFirstColumn="0" w:firstRowLastColumn="0" w:lastRowFirstColumn="0" w:lastRowLastColumn="0"/>
            <w:tcW w:w="0" w:type="auto"/>
            <w:hideMark/>
          </w:tcPr>
          <w:p w14:paraId="5DC0F5D6" w14:textId="77777777" w:rsidR="00395736" w:rsidRPr="00C24D33" w:rsidRDefault="00395736" w:rsidP="0011587A">
            <w:pPr>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 xml:space="preserve">#2 </w:t>
            </w:r>
          </w:p>
        </w:tc>
        <w:tc>
          <w:tcPr>
            <w:tcW w:w="0" w:type="auto"/>
            <w:hideMark/>
          </w:tcPr>
          <w:p w14:paraId="4EA4072E"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hyperlink r:id="rId6" w:history="1">
              <w:r w:rsidRPr="00C24D33">
                <w:rPr>
                  <w:rFonts w:ascii="Times New Roman" w:eastAsia="Times New Roman" w:hAnsi="Times New Roman" w:cs="Times New Roman"/>
                  <w:color w:val="0000FF"/>
                  <w:sz w:val="24"/>
                  <w:szCs w:val="24"/>
                  <w:u w:val="single"/>
                  <w:lang w:eastAsia="es-EC"/>
                </w:rPr>
                <w:t>Google</w:t>
              </w:r>
            </w:hyperlink>
          </w:p>
        </w:tc>
        <w:tc>
          <w:tcPr>
            <w:tcW w:w="0" w:type="auto"/>
            <w:hideMark/>
          </w:tcPr>
          <w:p w14:paraId="05B453E5"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$101.8 B</w:t>
            </w:r>
          </w:p>
        </w:tc>
        <w:tc>
          <w:tcPr>
            <w:tcW w:w="0" w:type="auto"/>
            <w:hideMark/>
          </w:tcPr>
          <w:p w14:paraId="7203260B"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23%</w:t>
            </w:r>
          </w:p>
        </w:tc>
        <w:tc>
          <w:tcPr>
            <w:tcW w:w="0" w:type="auto"/>
            <w:hideMark/>
          </w:tcPr>
          <w:p w14:paraId="7DD77A7D"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$80.5 B</w:t>
            </w:r>
          </w:p>
        </w:tc>
        <w:tc>
          <w:tcPr>
            <w:tcW w:w="0" w:type="auto"/>
            <w:hideMark/>
          </w:tcPr>
          <w:p w14:paraId="4E830F69"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$3.9 B</w:t>
            </w:r>
          </w:p>
        </w:tc>
        <w:tc>
          <w:tcPr>
            <w:tcW w:w="0" w:type="auto"/>
            <w:hideMark/>
          </w:tcPr>
          <w:p w14:paraId="14F30EAE"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Technology</w:t>
            </w:r>
          </w:p>
        </w:tc>
      </w:tr>
      <w:tr w:rsidR="00395736" w:rsidRPr="00C24D33" w14:paraId="17340BDB" w14:textId="77777777" w:rsidTr="0011587A">
        <w:tc>
          <w:tcPr>
            <w:cnfStyle w:val="001000000000" w:firstRow="0" w:lastRow="0" w:firstColumn="1" w:lastColumn="0" w:oddVBand="0" w:evenVBand="0" w:oddHBand="0" w:evenHBand="0" w:firstRowFirstColumn="0" w:firstRowLastColumn="0" w:lastRowFirstColumn="0" w:lastRowLastColumn="0"/>
            <w:tcW w:w="0" w:type="auto"/>
            <w:hideMark/>
          </w:tcPr>
          <w:p w14:paraId="1334166D" w14:textId="77777777" w:rsidR="00395736" w:rsidRPr="00C24D33" w:rsidRDefault="00395736" w:rsidP="0011587A">
            <w:pPr>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 xml:space="preserve">#3 </w:t>
            </w:r>
          </w:p>
        </w:tc>
        <w:tc>
          <w:tcPr>
            <w:tcW w:w="0" w:type="auto"/>
            <w:hideMark/>
          </w:tcPr>
          <w:p w14:paraId="504D17EE"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hyperlink r:id="rId7" w:history="1">
              <w:r w:rsidRPr="00C24D33">
                <w:rPr>
                  <w:rFonts w:ascii="Times New Roman" w:eastAsia="Times New Roman" w:hAnsi="Times New Roman" w:cs="Times New Roman"/>
                  <w:color w:val="0000FF"/>
                  <w:sz w:val="24"/>
                  <w:szCs w:val="24"/>
                  <w:u w:val="single"/>
                  <w:lang w:eastAsia="es-EC"/>
                </w:rPr>
                <w:t>Microsoft</w:t>
              </w:r>
            </w:hyperlink>
          </w:p>
        </w:tc>
        <w:tc>
          <w:tcPr>
            <w:tcW w:w="0" w:type="auto"/>
            <w:hideMark/>
          </w:tcPr>
          <w:p w14:paraId="389BF87A"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$87 B</w:t>
            </w:r>
          </w:p>
        </w:tc>
        <w:tc>
          <w:tcPr>
            <w:tcW w:w="0" w:type="auto"/>
            <w:hideMark/>
          </w:tcPr>
          <w:p w14:paraId="52983331"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16%</w:t>
            </w:r>
          </w:p>
        </w:tc>
        <w:tc>
          <w:tcPr>
            <w:tcW w:w="0" w:type="auto"/>
            <w:hideMark/>
          </w:tcPr>
          <w:p w14:paraId="33F0B498"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$85.3 B</w:t>
            </w:r>
          </w:p>
        </w:tc>
        <w:tc>
          <w:tcPr>
            <w:tcW w:w="0" w:type="auto"/>
            <w:hideMark/>
          </w:tcPr>
          <w:p w14:paraId="344D043C"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$1.6 B</w:t>
            </w:r>
          </w:p>
        </w:tc>
        <w:tc>
          <w:tcPr>
            <w:tcW w:w="0" w:type="auto"/>
            <w:hideMark/>
          </w:tcPr>
          <w:p w14:paraId="09A8438C"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Technology</w:t>
            </w:r>
          </w:p>
        </w:tc>
      </w:tr>
      <w:tr w:rsidR="00395736" w:rsidRPr="00C24D33" w14:paraId="7D536853" w14:textId="77777777" w:rsidTr="0011587A">
        <w:tc>
          <w:tcPr>
            <w:cnfStyle w:val="001000000000" w:firstRow="0" w:lastRow="0" w:firstColumn="1" w:lastColumn="0" w:oddVBand="0" w:evenVBand="0" w:oddHBand="0" w:evenHBand="0" w:firstRowFirstColumn="0" w:firstRowLastColumn="0" w:lastRowFirstColumn="0" w:lastRowLastColumn="0"/>
            <w:tcW w:w="0" w:type="auto"/>
            <w:hideMark/>
          </w:tcPr>
          <w:p w14:paraId="42B79AAA" w14:textId="77777777" w:rsidR="00395736" w:rsidRPr="00C24D33" w:rsidRDefault="00395736" w:rsidP="0011587A">
            <w:pPr>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 xml:space="preserve">#4 </w:t>
            </w:r>
          </w:p>
        </w:tc>
        <w:tc>
          <w:tcPr>
            <w:tcW w:w="0" w:type="auto"/>
            <w:hideMark/>
          </w:tcPr>
          <w:p w14:paraId="18B537E3"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hyperlink r:id="rId8" w:history="1">
              <w:r w:rsidRPr="00C24D33">
                <w:rPr>
                  <w:rFonts w:ascii="Times New Roman" w:eastAsia="Times New Roman" w:hAnsi="Times New Roman" w:cs="Times New Roman"/>
                  <w:color w:val="0000FF"/>
                  <w:sz w:val="24"/>
                  <w:szCs w:val="24"/>
                  <w:u w:val="single"/>
                  <w:lang w:eastAsia="es-EC"/>
                </w:rPr>
                <w:t>Facebook</w:t>
              </w:r>
            </w:hyperlink>
          </w:p>
        </w:tc>
        <w:tc>
          <w:tcPr>
            <w:tcW w:w="0" w:type="auto"/>
            <w:hideMark/>
          </w:tcPr>
          <w:p w14:paraId="7B2DC7EB"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$73.5 B</w:t>
            </w:r>
          </w:p>
        </w:tc>
        <w:tc>
          <w:tcPr>
            <w:tcW w:w="0" w:type="auto"/>
            <w:hideMark/>
          </w:tcPr>
          <w:p w14:paraId="265B7503"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40%</w:t>
            </w:r>
          </w:p>
        </w:tc>
        <w:tc>
          <w:tcPr>
            <w:tcW w:w="0" w:type="auto"/>
            <w:hideMark/>
          </w:tcPr>
          <w:p w14:paraId="1DA4CAA2"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$25.6 B</w:t>
            </w:r>
          </w:p>
        </w:tc>
        <w:tc>
          <w:tcPr>
            <w:tcW w:w="0" w:type="auto"/>
            <w:hideMark/>
          </w:tcPr>
          <w:p w14:paraId="55FE7AD2"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$310 M</w:t>
            </w:r>
          </w:p>
        </w:tc>
        <w:tc>
          <w:tcPr>
            <w:tcW w:w="0" w:type="auto"/>
            <w:hideMark/>
          </w:tcPr>
          <w:p w14:paraId="1EBABF8E"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Technology</w:t>
            </w:r>
          </w:p>
        </w:tc>
      </w:tr>
      <w:tr w:rsidR="00395736" w:rsidRPr="00C24D33" w14:paraId="427E7726" w14:textId="77777777" w:rsidTr="0011587A">
        <w:tc>
          <w:tcPr>
            <w:cnfStyle w:val="001000000000" w:firstRow="0" w:lastRow="0" w:firstColumn="1" w:lastColumn="0" w:oddVBand="0" w:evenVBand="0" w:oddHBand="0" w:evenHBand="0" w:firstRowFirstColumn="0" w:firstRowLastColumn="0" w:lastRowFirstColumn="0" w:lastRowLastColumn="0"/>
            <w:tcW w:w="0" w:type="auto"/>
            <w:hideMark/>
          </w:tcPr>
          <w:p w14:paraId="03D62BC5" w14:textId="77777777" w:rsidR="00395736" w:rsidRPr="00C24D33" w:rsidRDefault="00395736" w:rsidP="0011587A">
            <w:pPr>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 xml:space="preserve">#5 </w:t>
            </w:r>
          </w:p>
        </w:tc>
        <w:tc>
          <w:tcPr>
            <w:tcW w:w="0" w:type="auto"/>
            <w:hideMark/>
          </w:tcPr>
          <w:p w14:paraId="4A59E288"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hyperlink r:id="rId9" w:history="1">
              <w:r w:rsidRPr="00C24D33">
                <w:rPr>
                  <w:rFonts w:ascii="Times New Roman" w:eastAsia="Times New Roman" w:hAnsi="Times New Roman" w:cs="Times New Roman"/>
                  <w:color w:val="0000FF"/>
                  <w:sz w:val="24"/>
                  <w:szCs w:val="24"/>
                  <w:u w:val="single"/>
                  <w:lang w:eastAsia="es-EC"/>
                </w:rPr>
                <w:t>Coca-Cola</w:t>
              </w:r>
            </w:hyperlink>
          </w:p>
        </w:tc>
        <w:tc>
          <w:tcPr>
            <w:tcW w:w="0" w:type="auto"/>
            <w:hideMark/>
          </w:tcPr>
          <w:p w14:paraId="75545D8F"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$56.4 B</w:t>
            </w:r>
          </w:p>
        </w:tc>
        <w:tc>
          <w:tcPr>
            <w:tcW w:w="0" w:type="auto"/>
            <w:hideMark/>
          </w:tcPr>
          <w:p w14:paraId="40963534"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-4%</w:t>
            </w:r>
          </w:p>
        </w:tc>
        <w:tc>
          <w:tcPr>
            <w:tcW w:w="0" w:type="auto"/>
            <w:hideMark/>
          </w:tcPr>
          <w:p w14:paraId="5D83E847"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$23 B</w:t>
            </w:r>
          </w:p>
        </w:tc>
        <w:tc>
          <w:tcPr>
            <w:tcW w:w="0" w:type="auto"/>
            <w:hideMark/>
          </w:tcPr>
          <w:p w14:paraId="2872C436"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$4 B</w:t>
            </w:r>
          </w:p>
        </w:tc>
        <w:tc>
          <w:tcPr>
            <w:tcW w:w="0" w:type="auto"/>
            <w:hideMark/>
          </w:tcPr>
          <w:p w14:paraId="55DE0BFB"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Beverages</w:t>
            </w:r>
          </w:p>
        </w:tc>
      </w:tr>
      <w:tr w:rsidR="00395736" w:rsidRPr="00C24D33" w14:paraId="2621FD77" w14:textId="77777777" w:rsidTr="0011587A">
        <w:tc>
          <w:tcPr>
            <w:cnfStyle w:val="001000000000" w:firstRow="0" w:lastRow="0" w:firstColumn="1" w:lastColumn="0" w:oddVBand="0" w:evenVBand="0" w:oddHBand="0" w:evenHBand="0" w:firstRowFirstColumn="0" w:firstRowLastColumn="0" w:lastRowFirstColumn="0" w:lastRowLastColumn="0"/>
            <w:tcW w:w="0" w:type="auto"/>
            <w:hideMark/>
          </w:tcPr>
          <w:p w14:paraId="08ADB3EA" w14:textId="77777777" w:rsidR="00395736" w:rsidRPr="00C24D33" w:rsidRDefault="00395736" w:rsidP="0011587A">
            <w:pPr>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 xml:space="preserve">#6 </w:t>
            </w:r>
          </w:p>
        </w:tc>
        <w:tc>
          <w:tcPr>
            <w:tcW w:w="0" w:type="auto"/>
            <w:hideMark/>
          </w:tcPr>
          <w:p w14:paraId="0ADBD9F3"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hyperlink r:id="rId10" w:history="1">
              <w:r w:rsidRPr="00C24D33">
                <w:rPr>
                  <w:rFonts w:ascii="Times New Roman" w:eastAsia="Times New Roman" w:hAnsi="Times New Roman" w:cs="Times New Roman"/>
                  <w:color w:val="0000FF"/>
                  <w:sz w:val="24"/>
                  <w:szCs w:val="24"/>
                  <w:u w:val="single"/>
                  <w:lang w:eastAsia="es-EC"/>
                </w:rPr>
                <w:t>Amazon</w:t>
              </w:r>
            </w:hyperlink>
          </w:p>
        </w:tc>
        <w:tc>
          <w:tcPr>
            <w:tcW w:w="0" w:type="auto"/>
            <w:hideMark/>
          </w:tcPr>
          <w:p w14:paraId="2F44ECC3"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$54.1 B</w:t>
            </w:r>
          </w:p>
        </w:tc>
        <w:tc>
          <w:tcPr>
            <w:tcW w:w="0" w:type="auto"/>
            <w:hideMark/>
          </w:tcPr>
          <w:p w14:paraId="023BB223"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54%</w:t>
            </w:r>
          </w:p>
        </w:tc>
        <w:tc>
          <w:tcPr>
            <w:tcW w:w="0" w:type="auto"/>
            <w:hideMark/>
          </w:tcPr>
          <w:p w14:paraId="472D8C28"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$133 B</w:t>
            </w:r>
          </w:p>
        </w:tc>
        <w:tc>
          <w:tcPr>
            <w:tcW w:w="0" w:type="auto"/>
            <w:hideMark/>
          </w:tcPr>
          <w:p w14:paraId="3966B127"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$5 B</w:t>
            </w:r>
          </w:p>
        </w:tc>
        <w:tc>
          <w:tcPr>
            <w:tcW w:w="0" w:type="auto"/>
            <w:hideMark/>
          </w:tcPr>
          <w:p w14:paraId="33A6EEC0"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Technology</w:t>
            </w:r>
          </w:p>
        </w:tc>
      </w:tr>
      <w:tr w:rsidR="00395736" w:rsidRPr="00C24D33" w14:paraId="4E110D5A" w14:textId="77777777" w:rsidTr="0011587A">
        <w:tc>
          <w:tcPr>
            <w:cnfStyle w:val="001000000000" w:firstRow="0" w:lastRow="0" w:firstColumn="1" w:lastColumn="0" w:oddVBand="0" w:evenVBand="0" w:oddHBand="0" w:evenHBand="0" w:firstRowFirstColumn="0" w:firstRowLastColumn="0" w:lastRowFirstColumn="0" w:lastRowLastColumn="0"/>
            <w:tcW w:w="0" w:type="auto"/>
            <w:hideMark/>
          </w:tcPr>
          <w:p w14:paraId="01057D2D" w14:textId="77777777" w:rsidR="00395736" w:rsidRPr="00C24D33" w:rsidRDefault="00395736" w:rsidP="0011587A">
            <w:pPr>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 xml:space="preserve">#7 </w:t>
            </w:r>
          </w:p>
        </w:tc>
        <w:tc>
          <w:tcPr>
            <w:tcW w:w="0" w:type="auto"/>
            <w:hideMark/>
          </w:tcPr>
          <w:p w14:paraId="4A9FCAA3"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hyperlink r:id="rId11" w:history="1">
              <w:r w:rsidRPr="00C24D33">
                <w:rPr>
                  <w:rFonts w:ascii="Times New Roman" w:eastAsia="Times New Roman" w:hAnsi="Times New Roman" w:cs="Times New Roman"/>
                  <w:color w:val="0000FF"/>
                  <w:sz w:val="24"/>
                  <w:szCs w:val="24"/>
                  <w:u w:val="single"/>
                  <w:lang w:eastAsia="es-EC"/>
                </w:rPr>
                <w:t>Disney</w:t>
              </w:r>
            </w:hyperlink>
          </w:p>
        </w:tc>
        <w:tc>
          <w:tcPr>
            <w:tcW w:w="0" w:type="auto"/>
            <w:hideMark/>
          </w:tcPr>
          <w:p w14:paraId="6F2DBE42"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$43.9 B</w:t>
            </w:r>
          </w:p>
        </w:tc>
        <w:tc>
          <w:tcPr>
            <w:tcW w:w="0" w:type="auto"/>
            <w:hideMark/>
          </w:tcPr>
          <w:p w14:paraId="48E8D69F"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11%</w:t>
            </w:r>
          </w:p>
        </w:tc>
        <w:tc>
          <w:tcPr>
            <w:tcW w:w="0" w:type="auto"/>
            <w:hideMark/>
          </w:tcPr>
          <w:p w14:paraId="277E7A4A"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$30.7 B</w:t>
            </w:r>
          </w:p>
        </w:tc>
        <w:tc>
          <w:tcPr>
            <w:tcW w:w="0" w:type="auto"/>
            <w:hideMark/>
          </w:tcPr>
          <w:p w14:paraId="3A262B45"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$2.9 B</w:t>
            </w:r>
          </w:p>
        </w:tc>
        <w:tc>
          <w:tcPr>
            <w:tcW w:w="0" w:type="auto"/>
            <w:hideMark/>
          </w:tcPr>
          <w:p w14:paraId="6556CD5B"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Leisure</w:t>
            </w:r>
          </w:p>
        </w:tc>
      </w:tr>
      <w:tr w:rsidR="00395736" w:rsidRPr="00C24D33" w14:paraId="0E27D97B" w14:textId="77777777" w:rsidTr="0011587A">
        <w:tc>
          <w:tcPr>
            <w:cnfStyle w:val="001000000000" w:firstRow="0" w:lastRow="0" w:firstColumn="1" w:lastColumn="0" w:oddVBand="0" w:evenVBand="0" w:oddHBand="0" w:evenHBand="0" w:firstRowFirstColumn="0" w:firstRowLastColumn="0" w:lastRowFirstColumn="0" w:lastRowLastColumn="0"/>
            <w:tcW w:w="0" w:type="auto"/>
            <w:hideMark/>
          </w:tcPr>
          <w:p w14:paraId="7F3A01BE" w14:textId="77777777" w:rsidR="00395736" w:rsidRPr="00C24D33" w:rsidRDefault="00395736" w:rsidP="0011587A">
            <w:pPr>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 xml:space="preserve">#8 </w:t>
            </w:r>
          </w:p>
        </w:tc>
        <w:tc>
          <w:tcPr>
            <w:tcW w:w="0" w:type="auto"/>
            <w:hideMark/>
          </w:tcPr>
          <w:p w14:paraId="6F61E43C"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hyperlink r:id="rId12" w:history="1">
              <w:r w:rsidRPr="00C24D33">
                <w:rPr>
                  <w:rFonts w:ascii="Times New Roman" w:eastAsia="Times New Roman" w:hAnsi="Times New Roman" w:cs="Times New Roman"/>
                  <w:color w:val="0000FF"/>
                  <w:sz w:val="24"/>
                  <w:szCs w:val="24"/>
                  <w:u w:val="single"/>
                  <w:lang w:eastAsia="es-EC"/>
                </w:rPr>
                <w:t>Toyota</w:t>
              </w:r>
            </w:hyperlink>
          </w:p>
        </w:tc>
        <w:tc>
          <w:tcPr>
            <w:tcW w:w="0" w:type="auto"/>
            <w:hideMark/>
          </w:tcPr>
          <w:p w14:paraId="197DC8B6"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$41.1 B</w:t>
            </w:r>
          </w:p>
        </w:tc>
        <w:tc>
          <w:tcPr>
            <w:tcW w:w="0" w:type="auto"/>
            <w:hideMark/>
          </w:tcPr>
          <w:p w14:paraId="0989ABC9"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-2%</w:t>
            </w:r>
          </w:p>
        </w:tc>
        <w:tc>
          <w:tcPr>
            <w:tcW w:w="0" w:type="auto"/>
            <w:hideMark/>
          </w:tcPr>
          <w:p w14:paraId="0190044E"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$168.8 B</w:t>
            </w:r>
          </w:p>
        </w:tc>
        <w:tc>
          <w:tcPr>
            <w:tcW w:w="0" w:type="auto"/>
            <w:hideMark/>
          </w:tcPr>
          <w:p w14:paraId="0D01E65A"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$4.3 B</w:t>
            </w:r>
          </w:p>
        </w:tc>
        <w:tc>
          <w:tcPr>
            <w:tcW w:w="0" w:type="auto"/>
            <w:hideMark/>
          </w:tcPr>
          <w:p w14:paraId="1CEEBF26"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Automotive</w:t>
            </w:r>
          </w:p>
        </w:tc>
      </w:tr>
      <w:tr w:rsidR="00395736" w:rsidRPr="00C24D33" w14:paraId="58058447" w14:textId="77777777" w:rsidTr="0011587A">
        <w:tc>
          <w:tcPr>
            <w:cnfStyle w:val="001000000000" w:firstRow="0" w:lastRow="0" w:firstColumn="1" w:lastColumn="0" w:oddVBand="0" w:evenVBand="0" w:oddHBand="0" w:evenHBand="0" w:firstRowFirstColumn="0" w:firstRowLastColumn="0" w:lastRowFirstColumn="0" w:lastRowLastColumn="0"/>
            <w:tcW w:w="0" w:type="auto"/>
            <w:hideMark/>
          </w:tcPr>
          <w:p w14:paraId="29CEF626" w14:textId="77777777" w:rsidR="00395736" w:rsidRPr="00C24D33" w:rsidRDefault="00395736" w:rsidP="0011587A">
            <w:pPr>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 xml:space="preserve">#9 </w:t>
            </w:r>
          </w:p>
        </w:tc>
        <w:tc>
          <w:tcPr>
            <w:tcW w:w="0" w:type="auto"/>
            <w:hideMark/>
          </w:tcPr>
          <w:p w14:paraId="03C5E351"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hyperlink r:id="rId13" w:history="1">
              <w:r w:rsidRPr="00C24D33">
                <w:rPr>
                  <w:rFonts w:ascii="Times New Roman" w:eastAsia="Times New Roman" w:hAnsi="Times New Roman" w:cs="Times New Roman"/>
                  <w:color w:val="0000FF"/>
                  <w:sz w:val="24"/>
                  <w:szCs w:val="24"/>
                  <w:u w:val="single"/>
                  <w:lang w:eastAsia="es-EC"/>
                </w:rPr>
                <w:t>McDonald's</w:t>
              </w:r>
            </w:hyperlink>
          </w:p>
        </w:tc>
        <w:tc>
          <w:tcPr>
            <w:tcW w:w="0" w:type="auto"/>
            <w:hideMark/>
          </w:tcPr>
          <w:p w14:paraId="59AE4B8A"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$40.3 B</w:t>
            </w:r>
          </w:p>
        </w:tc>
        <w:tc>
          <w:tcPr>
            <w:tcW w:w="0" w:type="auto"/>
            <w:hideMark/>
          </w:tcPr>
          <w:p w14:paraId="0E94DCAB"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3%</w:t>
            </w:r>
          </w:p>
        </w:tc>
        <w:tc>
          <w:tcPr>
            <w:tcW w:w="0" w:type="auto"/>
            <w:hideMark/>
          </w:tcPr>
          <w:p w14:paraId="7FE23AB9"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$85 B</w:t>
            </w:r>
          </w:p>
        </w:tc>
        <w:tc>
          <w:tcPr>
            <w:tcW w:w="0" w:type="auto"/>
            <w:hideMark/>
          </w:tcPr>
          <w:p w14:paraId="24F3CAA9"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$646 M</w:t>
            </w:r>
          </w:p>
        </w:tc>
        <w:tc>
          <w:tcPr>
            <w:tcW w:w="0" w:type="auto"/>
            <w:hideMark/>
          </w:tcPr>
          <w:p w14:paraId="37B28E2F"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Restaurants</w:t>
            </w:r>
          </w:p>
        </w:tc>
      </w:tr>
      <w:tr w:rsidR="00395736" w:rsidRPr="00C24D33" w14:paraId="5FE8B651" w14:textId="77777777" w:rsidTr="0011587A">
        <w:tc>
          <w:tcPr>
            <w:cnfStyle w:val="001000000000" w:firstRow="0" w:lastRow="0" w:firstColumn="1" w:lastColumn="0" w:oddVBand="0" w:evenVBand="0" w:oddHBand="0" w:evenHBand="0" w:firstRowFirstColumn="0" w:firstRowLastColumn="0" w:lastRowFirstColumn="0" w:lastRowLastColumn="0"/>
            <w:tcW w:w="0" w:type="auto"/>
            <w:hideMark/>
          </w:tcPr>
          <w:p w14:paraId="66B08483" w14:textId="77777777" w:rsidR="00395736" w:rsidRPr="00C24D33" w:rsidRDefault="00395736" w:rsidP="0011587A">
            <w:pPr>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 xml:space="preserve">#10 </w:t>
            </w:r>
          </w:p>
        </w:tc>
        <w:tc>
          <w:tcPr>
            <w:tcW w:w="0" w:type="auto"/>
            <w:hideMark/>
          </w:tcPr>
          <w:p w14:paraId="1CD884F0"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hyperlink r:id="rId14" w:history="1">
              <w:r w:rsidRPr="00C24D33">
                <w:rPr>
                  <w:rFonts w:ascii="Times New Roman" w:eastAsia="Times New Roman" w:hAnsi="Times New Roman" w:cs="Times New Roman"/>
                  <w:color w:val="0000FF"/>
                  <w:sz w:val="24"/>
                  <w:szCs w:val="24"/>
                  <w:u w:val="single"/>
                  <w:lang w:eastAsia="es-EC"/>
                </w:rPr>
                <w:t>Samsung</w:t>
              </w:r>
            </w:hyperlink>
          </w:p>
        </w:tc>
        <w:tc>
          <w:tcPr>
            <w:tcW w:w="0" w:type="auto"/>
            <w:hideMark/>
          </w:tcPr>
          <w:p w14:paraId="39709B84"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$38.2 B</w:t>
            </w:r>
          </w:p>
        </w:tc>
        <w:tc>
          <w:tcPr>
            <w:tcW w:w="0" w:type="auto"/>
            <w:hideMark/>
          </w:tcPr>
          <w:p w14:paraId="300AF6DD"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6%</w:t>
            </w:r>
          </w:p>
        </w:tc>
        <w:tc>
          <w:tcPr>
            <w:tcW w:w="0" w:type="auto"/>
            <w:hideMark/>
          </w:tcPr>
          <w:p w14:paraId="2FAD42F2"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$166.7 B</w:t>
            </w:r>
          </w:p>
        </w:tc>
        <w:tc>
          <w:tcPr>
            <w:tcW w:w="0" w:type="auto"/>
            <w:hideMark/>
          </w:tcPr>
          <w:p w14:paraId="24EDFC68"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$3.7 B</w:t>
            </w:r>
          </w:p>
        </w:tc>
        <w:tc>
          <w:tcPr>
            <w:tcW w:w="0" w:type="auto"/>
            <w:hideMark/>
          </w:tcPr>
          <w:p w14:paraId="58F8E7FD" w14:textId="77777777" w:rsidR="00395736" w:rsidRPr="00C24D33" w:rsidRDefault="00395736" w:rsidP="0011587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EC"/>
              </w:rPr>
            </w:pPr>
            <w:r w:rsidRPr="00C24D33">
              <w:rPr>
                <w:rFonts w:ascii="Times New Roman" w:eastAsia="Times New Roman" w:hAnsi="Times New Roman" w:cs="Times New Roman"/>
                <w:sz w:val="24"/>
                <w:szCs w:val="24"/>
                <w:lang w:eastAsia="es-EC"/>
              </w:rPr>
              <w:t>Technology</w:t>
            </w:r>
          </w:p>
        </w:tc>
      </w:tr>
    </w:tbl>
    <w:p w14:paraId="47255335" w14:textId="3BD47E37" w:rsidR="003E29EA" w:rsidRDefault="003E29EA" w:rsidP="003E29EA">
      <w:pPr>
        <w:rPr>
          <w:rFonts w:ascii="Arial" w:hAnsi="Arial" w:cs="Arial"/>
          <w:sz w:val="24"/>
          <w:szCs w:val="24"/>
          <w:lang w:val="es-EC"/>
        </w:rPr>
      </w:pPr>
      <w:r w:rsidRPr="0030436F">
        <w:rPr>
          <w:rFonts w:ascii="Arial" w:hAnsi="Arial" w:cs="Arial"/>
          <w:sz w:val="24"/>
          <w:szCs w:val="24"/>
          <w:lang w:val="es-EC"/>
        </w:rPr>
        <w:t xml:space="preserve"> Según Forbes</w:t>
      </w:r>
    </w:p>
    <w:p w14:paraId="7DF60545" w14:textId="15AEA7D7" w:rsidR="003E29EA" w:rsidRPr="00395736" w:rsidRDefault="003E29EA" w:rsidP="00395736">
      <w:pPr>
        <w:pStyle w:val="Prrafodelista"/>
        <w:numPr>
          <w:ilvl w:val="0"/>
          <w:numId w:val="1"/>
        </w:numPr>
        <w:ind w:left="284" w:hanging="284"/>
        <w:jc w:val="both"/>
        <w:rPr>
          <w:rFonts w:ascii="Arial" w:eastAsia="Times New Roman" w:hAnsi="Arial" w:cs="Arial"/>
          <w:b/>
          <w:color w:val="222222"/>
          <w:sz w:val="24"/>
          <w:szCs w:val="24"/>
          <w:lang w:val="es-EC"/>
        </w:rPr>
      </w:pPr>
      <w:r w:rsidRPr="00395736">
        <w:rPr>
          <w:rFonts w:ascii="Arial" w:eastAsia="Times New Roman" w:hAnsi="Arial" w:cs="Arial"/>
          <w:b/>
          <w:color w:val="222222"/>
          <w:sz w:val="24"/>
          <w:szCs w:val="24"/>
          <w:lang w:val="es-EC"/>
        </w:rPr>
        <w:t>Revisar las 100 marcas más valiosas del mundo, agrupamos, análi</w:t>
      </w:r>
      <w:r w:rsidR="00640570" w:rsidRPr="00395736">
        <w:rPr>
          <w:rFonts w:ascii="Arial" w:eastAsia="Times New Roman" w:hAnsi="Arial" w:cs="Arial"/>
          <w:b/>
          <w:color w:val="222222"/>
          <w:sz w:val="24"/>
          <w:szCs w:val="24"/>
          <w:lang w:val="es-EC"/>
        </w:rPr>
        <w:t>sis comparativo entre marcas Ame</w:t>
      </w:r>
      <w:r w:rsidRPr="00395736">
        <w:rPr>
          <w:rFonts w:ascii="Arial" w:eastAsia="Times New Roman" w:hAnsi="Arial" w:cs="Arial"/>
          <w:b/>
          <w:color w:val="222222"/>
          <w:sz w:val="24"/>
          <w:szCs w:val="24"/>
          <w:lang w:val="es-EC"/>
        </w:rPr>
        <w:t>ricanas, Europeas, asiáticas e Iberoamericanas</w:t>
      </w:r>
      <w:r w:rsidR="00395736">
        <w:rPr>
          <w:rFonts w:ascii="Arial" w:eastAsia="Times New Roman" w:hAnsi="Arial" w:cs="Arial"/>
          <w:b/>
          <w:color w:val="222222"/>
          <w:sz w:val="24"/>
          <w:szCs w:val="24"/>
          <w:lang w:val="es-EC"/>
        </w:rPr>
        <w:t>.</w:t>
      </w:r>
    </w:p>
    <w:p w14:paraId="62353348" w14:textId="77777777" w:rsidR="003E29EA" w:rsidRPr="0030436F" w:rsidRDefault="003E29EA" w:rsidP="00395736">
      <w:pPr>
        <w:jc w:val="both"/>
        <w:rPr>
          <w:rFonts w:ascii="Arial" w:eastAsia="Times New Roman" w:hAnsi="Arial" w:cs="Arial"/>
          <w:color w:val="222222"/>
          <w:sz w:val="24"/>
          <w:szCs w:val="24"/>
          <w:lang w:val="es-EC"/>
        </w:rPr>
      </w:pPr>
      <w:r w:rsidRPr="0030436F">
        <w:rPr>
          <w:rFonts w:ascii="Arial" w:eastAsia="Times New Roman" w:hAnsi="Arial" w:cs="Arial"/>
          <w:color w:val="222222"/>
          <w:sz w:val="24"/>
          <w:szCs w:val="24"/>
          <w:lang w:val="es-EC"/>
        </w:rPr>
        <w:t>Seg</w:t>
      </w:r>
      <w:r w:rsidR="00127229" w:rsidRPr="0030436F">
        <w:rPr>
          <w:rFonts w:ascii="Arial" w:eastAsia="Times New Roman" w:hAnsi="Arial" w:cs="Arial"/>
          <w:color w:val="222222"/>
          <w:sz w:val="24"/>
          <w:szCs w:val="24"/>
          <w:lang w:val="es-EC"/>
        </w:rPr>
        <w:t>ún Forbes</w:t>
      </w:r>
    </w:p>
    <w:tbl>
      <w:tblPr>
        <w:tblStyle w:val="Tabladecuadrcula1clara-nfasis1"/>
        <w:tblpPr w:leftFromText="141" w:rightFromText="141" w:vertAnchor="text" w:horzAnchor="margin" w:tblpY="1"/>
        <w:tblW w:w="5478" w:type="dxa"/>
        <w:tblLook w:val="04A0" w:firstRow="1" w:lastRow="0" w:firstColumn="1" w:lastColumn="0" w:noHBand="0" w:noVBand="1"/>
      </w:tblPr>
      <w:tblGrid>
        <w:gridCol w:w="2338"/>
        <w:gridCol w:w="1283"/>
        <w:gridCol w:w="1857"/>
      </w:tblGrid>
      <w:tr w:rsidR="00314FA2" w:rsidRPr="0030436F" w14:paraId="69A9706C" w14:textId="77777777" w:rsidTr="00314FA2">
        <w:trPr>
          <w:cnfStyle w:val="100000000000" w:firstRow="1" w:lastRow="0" w:firstColumn="0" w:lastColumn="0" w:oddVBand="0" w:evenVBand="0" w:oddHBand="0" w:evenHBand="0" w:firstRowFirstColumn="0" w:firstRowLastColumn="0" w:lastRowFirstColumn="0" w:lastRowLastColumn="0"/>
          <w:trHeight w:val="211"/>
        </w:trPr>
        <w:tc>
          <w:tcPr>
            <w:cnfStyle w:val="001000000000" w:firstRow="0" w:lastRow="0" w:firstColumn="1" w:lastColumn="0" w:oddVBand="0" w:evenVBand="0" w:oddHBand="0" w:evenHBand="0" w:firstRowFirstColumn="0" w:firstRowLastColumn="0" w:lastRowFirstColumn="0" w:lastRowLastColumn="0"/>
            <w:tcW w:w="2338" w:type="dxa"/>
            <w:noWrap/>
            <w:hideMark/>
          </w:tcPr>
          <w:p w14:paraId="3149B853" w14:textId="77777777" w:rsidR="00314FA2" w:rsidRPr="0030436F" w:rsidRDefault="00314FA2" w:rsidP="00314FA2">
            <w:pPr>
              <w:rPr>
                <w:rFonts w:ascii="Arial" w:eastAsia="Times New Roman" w:hAnsi="Arial" w:cs="Arial"/>
                <w:color w:val="000000"/>
                <w:sz w:val="24"/>
                <w:szCs w:val="24"/>
              </w:rPr>
            </w:pPr>
            <w:r>
              <w:rPr>
                <w:rFonts w:ascii="Arial" w:eastAsia="Times New Roman" w:hAnsi="Arial" w:cs="Arial"/>
                <w:color w:val="000000"/>
                <w:sz w:val="24"/>
                <w:szCs w:val="24"/>
              </w:rPr>
              <w:t xml:space="preserve">    </w:t>
            </w:r>
            <w:r w:rsidRPr="0030436F">
              <w:rPr>
                <w:rFonts w:ascii="Arial" w:eastAsia="Times New Roman" w:hAnsi="Arial" w:cs="Arial"/>
                <w:color w:val="000000"/>
                <w:sz w:val="24"/>
                <w:szCs w:val="24"/>
              </w:rPr>
              <w:t>PAIS</w:t>
            </w:r>
          </w:p>
        </w:tc>
        <w:tc>
          <w:tcPr>
            <w:tcW w:w="1283" w:type="dxa"/>
            <w:noWrap/>
            <w:hideMark/>
          </w:tcPr>
          <w:p w14:paraId="74312583" w14:textId="77777777" w:rsidR="00314FA2" w:rsidRPr="0030436F" w:rsidRDefault="00314FA2" w:rsidP="00314FA2">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NUMERO</w:t>
            </w:r>
          </w:p>
        </w:tc>
        <w:tc>
          <w:tcPr>
            <w:tcW w:w="1857" w:type="dxa"/>
            <w:noWrap/>
            <w:hideMark/>
          </w:tcPr>
          <w:p w14:paraId="1C79045F" w14:textId="77777777" w:rsidR="00314FA2" w:rsidRPr="0030436F" w:rsidRDefault="00314FA2" w:rsidP="00314FA2">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PORCENTAJE</w:t>
            </w:r>
          </w:p>
        </w:tc>
      </w:tr>
      <w:tr w:rsidR="00314FA2" w:rsidRPr="0030436F" w14:paraId="0D456281" w14:textId="77777777" w:rsidTr="00314FA2">
        <w:trPr>
          <w:trHeight w:val="412"/>
        </w:trPr>
        <w:tc>
          <w:tcPr>
            <w:cnfStyle w:val="001000000000" w:firstRow="0" w:lastRow="0" w:firstColumn="1" w:lastColumn="0" w:oddVBand="0" w:evenVBand="0" w:oddHBand="0" w:evenHBand="0" w:firstRowFirstColumn="0" w:firstRowLastColumn="0" w:lastRowFirstColumn="0" w:lastRowLastColumn="0"/>
            <w:tcW w:w="2338" w:type="dxa"/>
            <w:hideMark/>
          </w:tcPr>
          <w:p w14:paraId="244ADD1E" w14:textId="77777777" w:rsidR="00314FA2" w:rsidRPr="0030436F" w:rsidRDefault="00314FA2" w:rsidP="00314FA2">
            <w:pPr>
              <w:ind w:firstLineChars="100" w:firstLine="241"/>
              <w:rPr>
                <w:rFonts w:ascii="Arial" w:eastAsia="Times New Roman" w:hAnsi="Arial" w:cs="Arial"/>
                <w:color w:val="000000"/>
                <w:sz w:val="24"/>
                <w:szCs w:val="24"/>
              </w:rPr>
            </w:pPr>
            <w:r w:rsidRPr="0030436F">
              <w:rPr>
                <w:rFonts w:ascii="Arial" w:eastAsia="Times New Roman" w:hAnsi="Arial" w:cs="Arial"/>
                <w:color w:val="000000"/>
                <w:sz w:val="24"/>
                <w:szCs w:val="24"/>
              </w:rPr>
              <w:t>ASIA</w:t>
            </w:r>
          </w:p>
        </w:tc>
        <w:tc>
          <w:tcPr>
            <w:tcW w:w="1283" w:type="dxa"/>
            <w:noWrap/>
            <w:hideMark/>
          </w:tcPr>
          <w:p w14:paraId="6711815E" w14:textId="77777777" w:rsidR="00314FA2" w:rsidRPr="0030436F" w:rsidRDefault="00314FA2" w:rsidP="00314FA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9</w:t>
            </w:r>
          </w:p>
        </w:tc>
        <w:tc>
          <w:tcPr>
            <w:tcW w:w="1857" w:type="dxa"/>
            <w:noWrap/>
            <w:hideMark/>
          </w:tcPr>
          <w:p w14:paraId="259CD934" w14:textId="77777777" w:rsidR="00314FA2" w:rsidRPr="0030436F" w:rsidRDefault="00314FA2" w:rsidP="00314FA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10%</w:t>
            </w:r>
          </w:p>
        </w:tc>
      </w:tr>
      <w:tr w:rsidR="00314FA2" w:rsidRPr="0030436F" w14:paraId="00222122" w14:textId="77777777" w:rsidTr="00314FA2">
        <w:trPr>
          <w:trHeight w:val="412"/>
        </w:trPr>
        <w:tc>
          <w:tcPr>
            <w:cnfStyle w:val="001000000000" w:firstRow="0" w:lastRow="0" w:firstColumn="1" w:lastColumn="0" w:oddVBand="0" w:evenVBand="0" w:oddHBand="0" w:evenHBand="0" w:firstRowFirstColumn="0" w:firstRowLastColumn="0" w:lastRowFirstColumn="0" w:lastRowLastColumn="0"/>
            <w:tcW w:w="2338" w:type="dxa"/>
            <w:hideMark/>
          </w:tcPr>
          <w:p w14:paraId="39E0B4B2" w14:textId="77777777" w:rsidR="00314FA2" w:rsidRPr="0030436F" w:rsidRDefault="00314FA2" w:rsidP="00314FA2">
            <w:pPr>
              <w:ind w:firstLineChars="100" w:firstLine="241"/>
              <w:rPr>
                <w:rFonts w:ascii="Arial" w:eastAsia="Times New Roman" w:hAnsi="Arial" w:cs="Arial"/>
                <w:color w:val="000000"/>
                <w:sz w:val="24"/>
                <w:szCs w:val="24"/>
              </w:rPr>
            </w:pPr>
            <w:r w:rsidRPr="0030436F">
              <w:rPr>
                <w:rFonts w:ascii="Arial" w:eastAsia="Times New Roman" w:hAnsi="Arial" w:cs="Arial"/>
                <w:color w:val="000000"/>
                <w:sz w:val="24"/>
                <w:szCs w:val="24"/>
              </w:rPr>
              <w:t>EUROPA</w:t>
            </w:r>
          </w:p>
        </w:tc>
        <w:tc>
          <w:tcPr>
            <w:tcW w:w="1283" w:type="dxa"/>
            <w:noWrap/>
            <w:hideMark/>
          </w:tcPr>
          <w:p w14:paraId="7C80F597" w14:textId="77777777" w:rsidR="00314FA2" w:rsidRPr="0030436F" w:rsidRDefault="00314FA2" w:rsidP="00314FA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32</w:t>
            </w:r>
          </w:p>
        </w:tc>
        <w:tc>
          <w:tcPr>
            <w:tcW w:w="1857" w:type="dxa"/>
            <w:noWrap/>
            <w:hideMark/>
          </w:tcPr>
          <w:p w14:paraId="7A5A9564" w14:textId="77777777" w:rsidR="00314FA2" w:rsidRPr="0030436F" w:rsidRDefault="00314FA2" w:rsidP="00314FA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33%</w:t>
            </w:r>
          </w:p>
        </w:tc>
      </w:tr>
      <w:tr w:rsidR="00314FA2" w:rsidRPr="0030436F" w14:paraId="6EACBBE3" w14:textId="77777777" w:rsidTr="00314FA2">
        <w:trPr>
          <w:trHeight w:val="613"/>
        </w:trPr>
        <w:tc>
          <w:tcPr>
            <w:cnfStyle w:val="001000000000" w:firstRow="0" w:lastRow="0" w:firstColumn="1" w:lastColumn="0" w:oddVBand="0" w:evenVBand="0" w:oddHBand="0" w:evenHBand="0" w:firstRowFirstColumn="0" w:firstRowLastColumn="0" w:lastRowFirstColumn="0" w:lastRowLastColumn="0"/>
            <w:tcW w:w="2338" w:type="dxa"/>
            <w:hideMark/>
          </w:tcPr>
          <w:p w14:paraId="385DB5F2" w14:textId="77777777" w:rsidR="00314FA2" w:rsidRPr="0030436F" w:rsidRDefault="00314FA2" w:rsidP="00314FA2">
            <w:pPr>
              <w:ind w:firstLineChars="100" w:firstLine="241"/>
              <w:rPr>
                <w:rFonts w:ascii="Arial" w:eastAsia="Times New Roman" w:hAnsi="Arial" w:cs="Arial"/>
                <w:color w:val="000000"/>
                <w:sz w:val="24"/>
                <w:szCs w:val="24"/>
              </w:rPr>
            </w:pPr>
            <w:r w:rsidRPr="0030436F">
              <w:rPr>
                <w:rFonts w:ascii="Arial" w:eastAsia="Times New Roman" w:hAnsi="Arial" w:cs="Arial"/>
                <w:color w:val="000000"/>
                <w:sz w:val="24"/>
                <w:szCs w:val="24"/>
              </w:rPr>
              <w:t>IBEROAMERICA</w:t>
            </w:r>
          </w:p>
        </w:tc>
        <w:tc>
          <w:tcPr>
            <w:tcW w:w="1283" w:type="dxa"/>
            <w:noWrap/>
            <w:hideMark/>
          </w:tcPr>
          <w:p w14:paraId="7E19DF47" w14:textId="77777777" w:rsidR="00314FA2" w:rsidRPr="0030436F" w:rsidRDefault="00314FA2" w:rsidP="00314FA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1</w:t>
            </w:r>
          </w:p>
        </w:tc>
        <w:tc>
          <w:tcPr>
            <w:tcW w:w="1857" w:type="dxa"/>
            <w:noWrap/>
            <w:hideMark/>
          </w:tcPr>
          <w:p w14:paraId="41979144" w14:textId="77777777" w:rsidR="00314FA2" w:rsidRPr="0030436F" w:rsidRDefault="00314FA2" w:rsidP="00314FA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2%</w:t>
            </w:r>
          </w:p>
        </w:tc>
      </w:tr>
      <w:tr w:rsidR="00314FA2" w:rsidRPr="0030436F" w14:paraId="3882BF74" w14:textId="77777777" w:rsidTr="00314FA2">
        <w:trPr>
          <w:trHeight w:val="412"/>
        </w:trPr>
        <w:tc>
          <w:tcPr>
            <w:cnfStyle w:val="001000000000" w:firstRow="0" w:lastRow="0" w:firstColumn="1" w:lastColumn="0" w:oddVBand="0" w:evenVBand="0" w:oddHBand="0" w:evenHBand="0" w:firstRowFirstColumn="0" w:firstRowLastColumn="0" w:lastRowFirstColumn="0" w:lastRowLastColumn="0"/>
            <w:tcW w:w="2338" w:type="dxa"/>
            <w:hideMark/>
          </w:tcPr>
          <w:p w14:paraId="73B0D9AA" w14:textId="77777777" w:rsidR="00314FA2" w:rsidRPr="0030436F" w:rsidRDefault="00314FA2" w:rsidP="00314FA2">
            <w:pPr>
              <w:ind w:firstLineChars="100" w:firstLine="241"/>
              <w:rPr>
                <w:rFonts w:ascii="Arial" w:eastAsia="Times New Roman" w:hAnsi="Arial" w:cs="Arial"/>
                <w:color w:val="000000"/>
                <w:sz w:val="24"/>
                <w:szCs w:val="24"/>
              </w:rPr>
            </w:pPr>
            <w:r w:rsidRPr="0030436F">
              <w:rPr>
                <w:rFonts w:ascii="Arial" w:eastAsia="Times New Roman" w:hAnsi="Arial" w:cs="Arial"/>
                <w:color w:val="000000"/>
                <w:sz w:val="24"/>
                <w:szCs w:val="24"/>
              </w:rPr>
              <w:t>EEUU</w:t>
            </w:r>
          </w:p>
        </w:tc>
        <w:tc>
          <w:tcPr>
            <w:tcW w:w="1283" w:type="dxa"/>
            <w:noWrap/>
            <w:hideMark/>
          </w:tcPr>
          <w:p w14:paraId="629B45AB" w14:textId="77777777" w:rsidR="00314FA2" w:rsidRPr="0030436F" w:rsidRDefault="00314FA2" w:rsidP="00314FA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58</w:t>
            </w:r>
          </w:p>
        </w:tc>
        <w:tc>
          <w:tcPr>
            <w:tcW w:w="1857" w:type="dxa"/>
            <w:noWrap/>
            <w:hideMark/>
          </w:tcPr>
          <w:p w14:paraId="79CC9526" w14:textId="77777777" w:rsidR="00314FA2" w:rsidRPr="0030436F" w:rsidRDefault="00314FA2" w:rsidP="00314FA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59%</w:t>
            </w:r>
          </w:p>
        </w:tc>
      </w:tr>
    </w:tbl>
    <w:p w14:paraId="338C7850" w14:textId="2B2F979B" w:rsidR="003E29EA" w:rsidRPr="0030436F" w:rsidRDefault="00640570" w:rsidP="00314FA2">
      <w:pPr>
        <w:jc w:val="center"/>
        <w:rPr>
          <w:rFonts w:ascii="Arial" w:eastAsia="Times New Roman" w:hAnsi="Arial" w:cs="Arial"/>
          <w:color w:val="222222"/>
          <w:sz w:val="24"/>
          <w:szCs w:val="24"/>
          <w:lang w:val="es-EC"/>
        </w:rPr>
      </w:pPr>
      <w:r w:rsidRPr="0030436F">
        <w:rPr>
          <w:rFonts w:ascii="Arial" w:hAnsi="Arial" w:cs="Arial"/>
          <w:noProof/>
          <w:sz w:val="24"/>
          <w:szCs w:val="24"/>
          <w:lang w:val="es-EC" w:eastAsia="es-EC"/>
        </w:rPr>
        <w:lastRenderedPageBreak/>
        <w:drawing>
          <wp:inline distT="0" distB="0" distL="0" distR="0" wp14:anchorId="3EF393CD" wp14:editId="6C5E1CEF">
            <wp:extent cx="2613804" cy="1827915"/>
            <wp:effectExtent l="0" t="0" r="15240" b="1270"/>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2EF05B7F" w14:textId="38DEBC99" w:rsidR="00127229" w:rsidRPr="00395736" w:rsidRDefault="00127229" w:rsidP="00395736">
      <w:pPr>
        <w:pStyle w:val="Prrafodelista"/>
        <w:numPr>
          <w:ilvl w:val="0"/>
          <w:numId w:val="1"/>
        </w:numPr>
        <w:ind w:left="426" w:hanging="426"/>
        <w:jc w:val="both"/>
        <w:rPr>
          <w:rFonts w:ascii="Arial" w:eastAsia="Times New Roman" w:hAnsi="Arial" w:cs="Arial"/>
          <w:b/>
          <w:color w:val="222222"/>
          <w:sz w:val="24"/>
          <w:szCs w:val="24"/>
          <w:lang w:val="es-EC"/>
        </w:rPr>
      </w:pPr>
      <w:r w:rsidRPr="00395736">
        <w:rPr>
          <w:rFonts w:ascii="Arial" w:eastAsia="Times New Roman" w:hAnsi="Arial" w:cs="Arial"/>
          <w:b/>
          <w:color w:val="222222"/>
          <w:sz w:val="24"/>
          <w:szCs w:val="24"/>
          <w:lang w:val="es-EC"/>
        </w:rPr>
        <w:t>Cuántas marcas Chinas encontramos entre las asiáticas</w:t>
      </w:r>
      <w:r w:rsidR="00395736">
        <w:rPr>
          <w:rFonts w:ascii="Arial" w:eastAsia="Times New Roman" w:hAnsi="Arial" w:cs="Arial"/>
          <w:b/>
          <w:color w:val="222222"/>
          <w:sz w:val="24"/>
          <w:szCs w:val="24"/>
          <w:lang w:val="es-EC"/>
        </w:rPr>
        <w:t>.</w:t>
      </w:r>
    </w:p>
    <w:tbl>
      <w:tblPr>
        <w:tblStyle w:val="Tabladecuadrcula1clara-nfasis1"/>
        <w:tblW w:w="4007" w:type="dxa"/>
        <w:tblLook w:val="04A0" w:firstRow="1" w:lastRow="0" w:firstColumn="1" w:lastColumn="0" w:noHBand="0" w:noVBand="1"/>
      </w:tblPr>
      <w:tblGrid>
        <w:gridCol w:w="2020"/>
        <w:gridCol w:w="1987"/>
      </w:tblGrid>
      <w:tr w:rsidR="00127229" w:rsidRPr="0030436F" w14:paraId="7DB3B998" w14:textId="77777777" w:rsidTr="00395736">
        <w:trPr>
          <w:cnfStyle w:val="100000000000" w:firstRow="1" w:lastRow="0" w:firstColumn="0" w:lastColumn="0" w:oddVBand="0" w:evenVBand="0" w:oddHBand="0"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2020" w:type="dxa"/>
            <w:hideMark/>
          </w:tcPr>
          <w:p w14:paraId="55F2E716" w14:textId="77777777" w:rsidR="00127229" w:rsidRPr="0030436F" w:rsidRDefault="00127229" w:rsidP="00127229">
            <w:pPr>
              <w:ind w:firstLineChars="100" w:firstLine="241"/>
              <w:rPr>
                <w:rFonts w:ascii="Arial" w:eastAsia="Times New Roman" w:hAnsi="Arial" w:cs="Arial"/>
                <w:color w:val="000000"/>
                <w:sz w:val="24"/>
                <w:szCs w:val="24"/>
                <w:lang w:val="es-EC"/>
              </w:rPr>
            </w:pPr>
          </w:p>
        </w:tc>
        <w:tc>
          <w:tcPr>
            <w:tcW w:w="1987" w:type="dxa"/>
            <w:noWrap/>
            <w:hideMark/>
          </w:tcPr>
          <w:p w14:paraId="62980990" w14:textId="77777777" w:rsidR="00127229" w:rsidRPr="0030436F" w:rsidRDefault="00127229" w:rsidP="00127229">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NUMERO</w:t>
            </w:r>
          </w:p>
        </w:tc>
      </w:tr>
      <w:tr w:rsidR="00127229" w:rsidRPr="0030436F" w14:paraId="476E24E0" w14:textId="77777777" w:rsidTr="00395736">
        <w:trPr>
          <w:trHeight w:val="235"/>
        </w:trPr>
        <w:tc>
          <w:tcPr>
            <w:cnfStyle w:val="001000000000" w:firstRow="0" w:lastRow="0" w:firstColumn="1" w:lastColumn="0" w:oddVBand="0" w:evenVBand="0" w:oddHBand="0" w:evenHBand="0" w:firstRowFirstColumn="0" w:firstRowLastColumn="0" w:lastRowFirstColumn="0" w:lastRowLastColumn="0"/>
            <w:tcW w:w="2020" w:type="dxa"/>
            <w:noWrap/>
            <w:hideMark/>
          </w:tcPr>
          <w:p w14:paraId="72E3E5B7" w14:textId="770ACE94" w:rsidR="00127229" w:rsidRPr="0030436F" w:rsidRDefault="00127229" w:rsidP="00640570">
            <w:pPr>
              <w:rPr>
                <w:rFonts w:ascii="Arial" w:eastAsia="Times New Roman" w:hAnsi="Arial" w:cs="Arial"/>
                <w:color w:val="000000"/>
                <w:sz w:val="24"/>
                <w:szCs w:val="24"/>
              </w:rPr>
            </w:pPr>
            <w:r w:rsidRPr="0030436F">
              <w:rPr>
                <w:rFonts w:ascii="Arial" w:eastAsia="Times New Roman" w:hAnsi="Arial" w:cs="Arial"/>
                <w:color w:val="000000"/>
                <w:sz w:val="24"/>
                <w:szCs w:val="24"/>
              </w:rPr>
              <w:t>ASIA</w:t>
            </w:r>
            <w:r w:rsidR="00640570" w:rsidRPr="0030436F">
              <w:rPr>
                <w:rFonts w:ascii="Arial" w:eastAsia="Times New Roman" w:hAnsi="Arial" w:cs="Arial"/>
                <w:color w:val="000000"/>
                <w:sz w:val="24"/>
                <w:szCs w:val="24"/>
              </w:rPr>
              <w:t xml:space="preserve"> - TOTAL </w:t>
            </w:r>
          </w:p>
        </w:tc>
        <w:tc>
          <w:tcPr>
            <w:tcW w:w="1987" w:type="dxa"/>
            <w:noWrap/>
            <w:hideMark/>
          </w:tcPr>
          <w:p w14:paraId="2BF09418" w14:textId="77777777" w:rsidR="00127229" w:rsidRPr="0030436F" w:rsidRDefault="00127229" w:rsidP="0012722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3</w:t>
            </w:r>
          </w:p>
        </w:tc>
      </w:tr>
      <w:tr w:rsidR="00127229" w:rsidRPr="0030436F" w14:paraId="7777148A" w14:textId="77777777" w:rsidTr="00395736">
        <w:trPr>
          <w:trHeight w:val="235"/>
        </w:trPr>
        <w:tc>
          <w:tcPr>
            <w:cnfStyle w:val="001000000000" w:firstRow="0" w:lastRow="0" w:firstColumn="1" w:lastColumn="0" w:oddVBand="0" w:evenVBand="0" w:oddHBand="0" w:evenHBand="0" w:firstRowFirstColumn="0" w:firstRowLastColumn="0" w:lastRowFirstColumn="0" w:lastRowLastColumn="0"/>
            <w:tcW w:w="2020" w:type="dxa"/>
            <w:noWrap/>
            <w:hideMark/>
          </w:tcPr>
          <w:p w14:paraId="67897C24" w14:textId="77777777" w:rsidR="00127229" w:rsidRPr="0030436F" w:rsidRDefault="00127229" w:rsidP="00127229">
            <w:pPr>
              <w:rPr>
                <w:rFonts w:ascii="Arial" w:eastAsia="Times New Roman" w:hAnsi="Arial" w:cs="Arial"/>
                <w:color w:val="000000"/>
                <w:sz w:val="24"/>
                <w:szCs w:val="24"/>
              </w:rPr>
            </w:pPr>
            <w:r w:rsidRPr="0030436F">
              <w:rPr>
                <w:rFonts w:ascii="Arial" w:eastAsia="Times New Roman" w:hAnsi="Arial" w:cs="Arial"/>
                <w:color w:val="000000"/>
                <w:sz w:val="24"/>
                <w:szCs w:val="24"/>
              </w:rPr>
              <w:t>CHINA</w:t>
            </w:r>
          </w:p>
        </w:tc>
        <w:tc>
          <w:tcPr>
            <w:tcW w:w="1987" w:type="dxa"/>
            <w:noWrap/>
            <w:hideMark/>
          </w:tcPr>
          <w:p w14:paraId="206C57F5" w14:textId="77777777" w:rsidR="00127229" w:rsidRPr="0030436F" w:rsidRDefault="00127229" w:rsidP="0012722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1</w:t>
            </w:r>
          </w:p>
        </w:tc>
      </w:tr>
      <w:tr w:rsidR="00127229" w:rsidRPr="0030436F" w14:paraId="071747A2" w14:textId="77777777" w:rsidTr="00395736">
        <w:trPr>
          <w:trHeight w:val="235"/>
        </w:trPr>
        <w:tc>
          <w:tcPr>
            <w:cnfStyle w:val="001000000000" w:firstRow="0" w:lastRow="0" w:firstColumn="1" w:lastColumn="0" w:oddVBand="0" w:evenVBand="0" w:oddHBand="0" w:evenHBand="0" w:firstRowFirstColumn="0" w:firstRowLastColumn="0" w:lastRowFirstColumn="0" w:lastRowLastColumn="0"/>
            <w:tcW w:w="2020" w:type="dxa"/>
            <w:noWrap/>
            <w:hideMark/>
          </w:tcPr>
          <w:p w14:paraId="2E5BD75D" w14:textId="77777777" w:rsidR="00127229" w:rsidRPr="0030436F" w:rsidRDefault="00127229" w:rsidP="00127229">
            <w:pPr>
              <w:rPr>
                <w:rFonts w:ascii="Arial" w:eastAsia="Times New Roman" w:hAnsi="Arial" w:cs="Arial"/>
                <w:color w:val="000000"/>
                <w:sz w:val="24"/>
                <w:szCs w:val="24"/>
              </w:rPr>
            </w:pPr>
            <w:r w:rsidRPr="0030436F">
              <w:rPr>
                <w:rFonts w:ascii="Arial" w:eastAsia="Times New Roman" w:hAnsi="Arial" w:cs="Arial"/>
                <w:color w:val="000000"/>
                <w:sz w:val="24"/>
                <w:szCs w:val="24"/>
              </w:rPr>
              <w:t>JAPON</w:t>
            </w:r>
          </w:p>
        </w:tc>
        <w:tc>
          <w:tcPr>
            <w:tcW w:w="1987" w:type="dxa"/>
            <w:noWrap/>
            <w:hideMark/>
          </w:tcPr>
          <w:p w14:paraId="1461CD8D" w14:textId="77777777" w:rsidR="00127229" w:rsidRPr="0030436F" w:rsidRDefault="00127229" w:rsidP="0012722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2</w:t>
            </w:r>
          </w:p>
        </w:tc>
      </w:tr>
    </w:tbl>
    <w:p w14:paraId="2323C82D" w14:textId="3856B094" w:rsidR="003E29EA" w:rsidRPr="0030436F" w:rsidRDefault="003E29EA" w:rsidP="00127229">
      <w:pPr>
        <w:pStyle w:val="Prrafodelista"/>
        <w:rPr>
          <w:rFonts w:ascii="Arial" w:hAnsi="Arial" w:cs="Arial"/>
          <w:sz w:val="24"/>
          <w:szCs w:val="24"/>
          <w:lang w:val="es-EC"/>
        </w:rPr>
      </w:pPr>
    </w:p>
    <w:p w14:paraId="00F22460" w14:textId="76ED0329" w:rsidR="00395736" w:rsidRPr="00314FA2" w:rsidRDefault="00640570" w:rsidP="00314FA2">
      <w:pPr>
        <w:pStyle w:val="Prrafodelista"/>
        <w:jc w:val="center"/>
        <w:rPr>
          <w:rFonts w:ascii="Arial" w:hAnsi="Arial" w:cs="Arial"/>
          <w:sz w:val="24"/>
          <w:szCs w:val="24"/>
          <w:lang w:val="es-EC"/>
        </w:rPr>
      </w:pPr>
      <w:r w:rsidRPr="0030436F">
        <w:rPr>
          <w:rFonts w:ascii="Arial" w:hAnsi="Arial" w:cs="Arial"/>
          <w:noProof/>
          <w:sz w:val="24"/>
          <w:szCs w:val="24"/>
          <w:lang w:val="es-EC" w:eastAsia="es-EC"/>
        </w:rPr>
        <w:drawing>
          <wp:inline distT="0" distB="0" distL="0" distR="0" wp14:anchorId="60539ED9" wp14:editId="2D9ACE0C">
            <wp:extent cx="2855396" cy="1713238"/>
            <wp:effectExtent l="0" t="0" r="2540" b="1270"/>
            <wp:docPr id="5" name="Gráfico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11B937AD" w14:textId="77777777" w:rsidR="00127229" w:rsidRPr="0030436F" w:rsidRDefault="00127229" w:rsidP="00127229">
      <w:pPr>
        <w:pStyle w:val="Prrafodelista"/>
        <w:rPr>
          <w:rFonts w:ascii="Arial" w:hAnsi="Arial" w:cs="Arial"/>
          <w:sz w:val="24"/>
          <w:szCs w:val="24"/>
          <w:lang w:val="es-EC"/>
        </w:rPr>
      </w:pPr>
    </w:p>
    <w:p w14:paraId="09999DF3" w14:textId="497FD2EF" w:rsidR="00127229" w:rsidRPr="00395736" w:rsidRDefault="006053FD" w:rsidP="00395736">
      <w:pPr>
        <w:pStyle w:val="Prrafodelista"/>
        <w:numPr>
          <w:ilvl w:val="0"/>
          <w:numId w:val="1"/>
        </w:numPr>
        <w:ind w:left="426" w:hanging="426"/>
        <w:jc w:val="both"/>
        <w:rPr>
          <w:rFonts w:ascii="Arial" w:hAnsi="Arial" w:cs="Arial"/>
          <w:b/>
          <w:sz w:val="24"/>
          <w:szCs w:val="24"/>
          <w:lang w:val="es-EC"/>
        </w:rPr>
      </w:pPr>
      <w:r w:rsidRPr="00395736">
        <w:rPr>
          <w:rFonts w:ascii="Arial" w:hAnsi="Arial" w:cs="Arial"/>
          <w:b/>
          <w:sz w:val="24"/>
          <w:szCs w:val="24"/>
          <w:lang w:val="es-EC"/>
        </w:rPr>
        <w:t>Comparación entre las 10</w:t>
      </w:r>
      <w:r w:rsidR="00935488" w:rsidRPr="00395736">
        <w:rPr>
          <w:rFonts w:ascii="Arial" w:hAnsi="Arial" w:cs="Arial"/>
          <w:b/>
          <w:sz w:val="24"/>
          <w:szCs w:val="24"/>
          <w:lang w:val="es-EC"/>
        </w:rPr>
        <w:t xml:space="preserve"> </w:t>
      </w:r>
      <w:r w:rsidRPr="00395736">
        <w:rPr>
          <w:rFonts w:ascii="Arial" w:hAnsi="Arial" w:cs="Arial"/>
          <w:b/>
          <w:sz w:val="24"/>
          <w:szCs w:val="24"/>
          <w:lang w:val="es-EC"/>
        </w:rPr>
        <w:t>mejores marcas respecto a reputación y valor</w:t>
      </w:r>
      <w:r w:rsidR="00395736" w:rsidRPr="00395736">
        <w:rPr>
          <w:rFonts w:ascii="Arial" w:hAnsi="Arial" w:cs="Arial"/>
          <w:b/>
          <w:sz w:val="24"/>
          <w:szCs w:val="24"/>
          <w:lang w:val="es-EC"/>
        </w:rPr>
        <w:t>.</w:t>
      </w:r>
    </w:p>
    <w:p w14:paraId="14959050" w14:textId="0D433B09" w:rsidR="006053FD" w:rsidRPr="00395736" w:rsidRDefault="006053FD" w:rsidP="00395736">
      <w:pPr>
        <w:rPr>
          <w:rFonts w:ascii="Arial" w:hAnsi="Arial" w:cs="Arial"/>
          <w:sz w:val="24"/>
          <w:szCs w:val="24"/>
          <w:lang w:val="es-EC"/>
        </w:rPr>
      </w:pPr>
      <w:r w:rsidRPr="00395736">
        <w:rPr>
          <w:rFonts w:ascii="Arial" w:hAnsi="Arial" w:cs="Arial"/>
          <w:sz w:val="24"/>
          <w:szCs w:val="24"/>
          <w:lang w:val="es-EC"/>
        </w:rPr>
        <w:t>Las 10 Marcas con mejor reputación:</w:t>
      </w:r>
    </w:p>
    <w:p w14:paraId="66A17550" w14:textId="3B843342" w:rsidR="006053FD" w:rsidRDefault="006053FD" w:rsidP="00314FA2">
      <w:pPr>
        <w:jc w:val="center"/>
        <w:rPr>
          <w:rFonts w:ascii="Arial" w:hAnsi="Arial" w:cs="Arial"/>
          <w:sz w:val="24"/>
          <w:szCs w:val="24"/>
          <w:lang w:val="es-EC"/>
        </w:rPr>
      </w:pPr>
      <w:r w:rsidRPr="0030436F">
        <w:rPr>
          <w:rFonts w:ascii="Arial" w:hAnsi="Arial" w:cs="Arial"/>
          <w:noProof/>
          <w:sz w:val="24"/>
          <w:szCs w:val="24"/>
          <w:lang w:val="es-EC" w:eastAsia="es-EC"/>
        </w:rPr>
        <w:drawing>
          <wp:inline distT="0" distB="0" distL="0" distR="0" wp14:anchorId="3E1DA9CE" wp14:editId="3D039EB3">
            <wp:extent cx="2656936" cy="2399848"/>
            <wp:effectExtent l="0" t="0" r="0" b="63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5092" t="29885" r="55825" b="7326"/>
                    <a:stretch/>
                  </pic:blipFill>
                  <pic:spPr bwMode="auto">
                    <a:xfrm>
                      <a:off x="0" y="0"/>
                      <a:ext cx="2673914" cy="2415183"/>
                    </a:xfrm>
                    <a:prstGeom prst="rect">
                      <a:avLst/>
                    </a:prstGeom>
                    <a:ln>
                      <a:noFill/>
                    </a:ln>
                    <a:extLst>
                      <a:ext uri="{53640926-AAD7-44D8-BBD7-CCE9431645EC}">
                        <a14:shadowObscured xmlns:a14="http://schemas.microsoft.com/office/drawing/2010/main"/>
                      </a:ext>
                    </a:extLst>
                  </pic:spPr>
                </pic:pic>
              </a:graphicData>
            </a:graphic>
          </wp:inline>
        </w:drawing>
      </w:r>
    </w:p>
    <w:p w14:paraId="4EEC20E1" w14:textId="77777777" w:rsidR="00314FA2" w:rsidRPr="0030436F" w:rsidRDefault="00314FA2" w:rsidP="00314FA2">
      <w:pPr>
        <w:jc w:val="center"/>
        <w:rPr>
          <w:rFonts w:ascii="Arial" w:hAnsi="Arial" w:cs="Arial"/>
          <w:sz w:val="24"/>
          <w:szCs w:val="24"/>
          <w:lang w:val="es-EC"/>
        </w:rPr>
      </w:pPr>
    </w:p>
    <w:p w14:paraId="53B62823" w14:textId="77777777" w:rsidR="00314FA2" w:rsidRDefault="00314FA2" w:rsidP="006053FD">
      <w:pPr>
        <w:rPr>
          <w:rFonts w:ascii="Arial" w:hAnsi="Arial" w:cs="Arial"/>
          <w:sz w:val="24"/>
          <w:szCs w:val="24"/>
          <w:lang w:val="es-EC"/>
        </w:rPr>
      </w:pPr>
    </w:p>
    <w:p w14:paraId="59AF2F89" w14:textId="45D022B6" w:rsidR="008C0EF3" w:rsidRPr="0030436F" w:rsidRDefault="008C0EF3" w:rsidP="006053FD">
      <w:pPr>
        <w:rPr>
          <w:rFonts w:ascii="Arial" w:hAnsi="Arial" w:cs="Arial"/>
          <w:sz w:val="24"/>
          <w:szCs w:val="24"/>
          <w:lang w:val="es-EC"/>
        </w:rPr>
      </w:pPr>
      <w:r w:rsidRPr="0030436F">
        <w:rPr>
          <w:rFonts w:ascii="Arial" w:hAnsi="Arial" w:cs="Arial"/>
          <w:sz w:val="24"/>
          <w:szCs w:val="24"/>
          <w:lang w:val="es-EC"/>
        </w:rPr>
        <w:t>Las 10 Marcas más valoradas a nivel económico en el Mundo</w:t>
      </w:r>
    </w:p>
    <w:tbl>
      <w:tblPr>
        <w:tblStyle w:val="Tabladecuadrcula1clara-nfasis1"/>
        <w:tblpPr w:leftFromText="141" w:rightFromText="141" w:vertAnchor="text" w:horzAnchor="margin" w:tblpXSpec="center" w:tblpY="372"/>
        <w:tblW w:w="10485" w:type="dxa"/>
        <w:tblLayout w:type="fixed"/>
        <w:tblLook w:val="04A0" w:firstRow="1" w:lastRow="0" w:firstColumn="1" w:lastColumn="0" w:noHBand="0" w:noVBand="1"/>
      </w:tblPr>
      <w:tblGrid>
        <w:gridCol w:w="1129"/>
        <w:gridCol w:w="1560"/>
        <w:gridCol w:w="1417"/>
        <w:gridCol w:w="992"/>
        <w:gridCol w:w="1276"/>
        <w:gridCol w:w="1276"/>
        <w:gridCol w:w="1701"/>
        <w:gridCol w:w="1134"/>
      </w:tblGrid>
      <w:tr w:rsidR="00395736" w:rsidRPr="0030436F" w14:paraId="3EF5957B" w14:textId="77777777" w:rsidTr="0011587A">
        <w:trPr>
          <w:cnfStyle w:val="100000000000" w:firstRow="1" w:lastRow="0" w:firstColumn="0" w:lastColumn="0" w:oddVBand="0" w:evenVBand="0" w:oddHBand="0" w:evenHBand="0" w:firstRowFirstColumn="0" w:firstRowLastColumn="0" w:lastRowFirstColumn="0" w:lastRowLastColumn="0"/>
          <w:trHeight w:val="111"/>
        </w:trPr>
        <w:tc>
          <w:tcPr>
            <w:cnfStyle w:val="001000000000" w:firstRow="0" w:lastRow="0" w:firstColumn="1" w:lastColumn="0" w:oddVBand="0" w:evenVBand="0" w:oddHBand="0" w:evenHBand="0" w:firstRowFirstColumn="0" w:firstRowLastColumn="0" w:lastRowFirstColumn="0" w:lastRowLastColumn="0"/>
            <w:tcW w:w="1129" w:type="dxa"/>
            <w:noWrap/>
            <w:hideMark/>
          </w:tcPr>
          <w:p w14:paraId="63489EC1" w14:textId="77777777" w:rsidR="00395736" w:rsidRPr="00092911" w:rsidRDefault="00395736" w:rsidP="0011587A">
            <w:pPr>
              <w:rPr>
                <w:rFonts w:ascii="Arial" w:eastAsia="Times New Roman" w:hAnsi="Arial" w:cs="Arial"/>
                <w:b w:val="0"/>
                <w:bCs w:val="0"/>
                <w:color w:val="000000"/>
                <w:sz w:val="18"/>
                <w:szCs w:val="20"/>
              </w:rPr>
            </w:pPr>
            <w:r w:rsidRPr="00092911">
              <w:rPr>
                <w:rFonts w:ascii="Arial" w:eastAsia="Times New Roman" w:hAnsi="Arial" w:cs="Arial"/>
                <w:color w:val="000000"/>
                <w:sz w:val="18"/>
                <w:szCs w:val="20"/>
              </w:rPr>
              <w:t>Brand</w:t>
            </w:r>
          </w:p>
        </w:tc>
        <w:tc>
          <w:tcPr>
            <w:tcW w:w="1560" w:type="dxa"/>
            <w:noWrap/>
            <w:hideMark/>
          </w:tcPr>
          <w:p w14:paraId="73FF47E6" w14:textId="77777777" w:rsidR="00395736" w:rsidRPr="00092911" w:rsidRDefault="00395736" w:rsidP="0011587A">
            <w:pPr>
              <w:ind w:firstLineChars="100" w:firstLine="181"/>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18"/>
                <w:szCs w:val="20"/>
              </w:rPr>
            </w:pPr>
            <w:r w:rsidRPr="00092911">
              <w:rPr>
                <w:rFonts w:ascii="Arial" w:eastAsia="Times New Roman" w:hAnsi="Arial" w:cs="Arial"/>
                <w:color w:val="000000"/>
                <w:sz w:val="18"/>
                <w:szCs w:val="20"/>
              </w:rPr>
              <w:t>Brand Value</w:t>
            </w:r>
          </w:p>
        </w:tc>
        <w:tc>
          <w:tcPr>
            <w:tcW w:w="1417" w:type="dxa"/>
            <w:noWrap/>
            <w:hideMark/>
          </w:tcPr>
          <w:p w14:paraId="23763113" w14:textId="77777777" w:rsidR="00395736" w:rsidRPr="00092911" w:rsidRDefault="00395736" w:rsidP="0011587A">
            <w:pPr>
              <w:ind w:firstLineChars="100" w:firstLine="181"/>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18"/>
                <w:szCs w:val="20"/>
              </w:rPr>
            </w:pPr>
            <w:r w:rsidRPr="00092911">
              <w:rPr>
                <w:rFonts w:ascii="Arial" w:eastAsia="Times New Roman" w:hAnsi="Arial" w:cs="Arial"/>
                <w:color w:val="000000"/>
                <w:sz w:val="18"/>
                <w:szCs w:val="20"/>
              </w:rPr>
              <w:t>1-Yr Value Change</w:t>
            </w:r>
          </w:p>
        </w:tc>
        <w:tc>
          <w:tcPr>
            <w:tcW w:w="992" w:type="dxa"/>
            <w:noWrap/>
            <w:hideMark/>
          </w:tcPr>
          <w:p w14:paraId="08457CBF" w14:textId="77777777" w:rsidR="00395736" w:rsidRPr="00092911" w:rsidRDefault="00395736" w:rsidP="0011587A">
            <w:pPr>
              <w:ind w:firstLineChars="100" w:firstLine="181"/>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18"/>
                <w:szCs w:val="20"/>
              </w:rPr>
            </w:pPr>
            <w:r w:rsidRPr="00092911">
              <w:rPr>
                <w:rFonts w:ascii="Arial" w:eastAsia="Times New Roman" w:hAnsi="Arial" w:cs="Arial"/>
                <w:color w:val="000000"/>
                <w:sz w:val="18"/>
                <w:szCs w:val="20"/>
              </w:rPr>
              <w:t>Brand Revenue</w:t>
            </w:r>
          </w:p>
        </w:tc>
        <w:tc>
          <w:tcPr>
            <w:tcW w:w="1276" w:type="dxa"/>
            <w:noWrap/>
            <w:hideMark/>
          </w:tcPr>
          <w:p w14:paraId="6CCF72DE" w14:textId="77777777" w:rsidR="00395736" w:rsidRPr="00092911" w:rsidRDefault="00395736" w:rsidP="0011587A">
            <w:pPr>
              <w:ind w:firstLineChars="100" w:firstLine="181"/>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18"/>
                <w:szCs w:val="20"/>
              </w:rPr>
            </w:pPr>
            <w:r w:rsidRPr="00092911">
              <w:rPr>
                <w:rFonts w:ascii="Arial" w:eastAsia="Times New Roman" w:hAnsi="Arial" w:cs="Arial"/>
                <w:color w:val="000000"/>
                <w:sz w:val="18"/>
                <w:szCs w:val="20"/>
              </w:rPr>
              <w:t>Company Advertising</w:t>
            </w:r>
          </w:p>
        </w:tc>
        <w:tc>
          <w:tcPr>
            <w:tcW w:w="1276" w:type="dxa"/>
            <w:noWrap/>
            <w:hideMark/>
          </w:tcPr>
          <w:p w14:paraId="6D76936D" w14:textId="77777777" w:rsidR="00395736" w:rsidRPr="00092911" w:rsidRDefault="00395736" w:rsidP="0011587A">
            <w:pPr>
              <w:ind w:firstLineChars="100" w:firstLine="181"/>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18"/>
                <w:szCs w:val="20"/>
              </w:rPr>
            </w:pPr>
            <w:r w:rsidRPr="00092911">
              <w:rPr>
                <w:rFonts w:ascii="Arial" w:eastAsia="Times New Roman" w:hAnsi="Arial" w:cs="Arial"/>
                <w:color w:val="000000"/>
                <w:sz w:val="18"/>
                <w:szCs w:val="20"/>
              </w:rPr>
              <w:t>Industry</w:t>
            </w:r>
          </w:p>
        </w:tc>
        <w:tc>
          <w:tcPr>
            <w:tcW w:w="1701" w:type="dxa"/>
            <w:noWrap/>
            <w:hideMark/>
          </w:tcPr>
          <w:p w14:paraId="7902A246" w14:textId="77777777" w:rsidR="00395736" w:rsidRPr="00092911" w:rsidRDefault="00395736" w:rsidP="0011587A">
            <w:pPr>
              <w:ind w:firstLineChars="100" w:firstLine="180"/>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18"/>
                <w:szCs w:val="20"/>
              </w:rPr>
            </w:pPr>
          </w:p>
        </w:tc>
        <w:tc>
          <w:tcPr>
            <w:tcW w:w="1134" w:type="dxa"/>
            <w:noWrap/>
            <w:hideMark/>
          </w:tcPr>
          <w:p w14:paraId="751843FF" w14:textId="77777777" w:rsidR="00395736" w:rsidRPr="00092911" w:rsidRDefault="00395736" w:rsidP="0011587A">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18"/>
                <w:szCs w:val="20"/>
              </w:rPr>
            </w:pPr>
          </w:p>
        </w:tc>
      </w:tr>
      <w:tr w:rsidR="00395736" w:rsidRPr="0030436F" w14:paraId="0EF89CF2" w14:textId="77777777" w:rsidTr="0011587A">
        <w:trPr>
          <w:trHeight w:val="111"/>
        </w:trPr>
        <w:tc>
          <w:tcPr>
            <w:cnfStyle w:val="001000000000" w:firstRow="0" w:lastRow="0" w:firstColumn="1" w:lastColumn="0" w:oddVBand="0" w:evenVBand="0" w:oddHBand="0" w:evenHBand="0" w:firstRowFirstColumn="0" w:firstRowLastColumn="0" w:lastRowFirstColumn="0" w:lastRowLastColumn="0"/>
            <w:tcW w:w="1129" w:type="dxa"/>
            <w:noWrap/>
            <w:hideMark/>
          </w:tcPr>
          <w:p w14:paraId="6E7475A9" w14:textId="77777777" w:rsidR="00395736" w:rsidRPr="00092911" w:rsidRDefault="00395736" w:rsidP="0011587A">
            <w:pPr>
              <w:rPr>
                <w:rFonts w:ascii="Arial" w:eastAsia="Times New Roman" w:hAnsi="Arial" w:cs="Arial"/>
                <w:b w:val="0"/>
                <w:bCs w:val="0"/>
                <w:color w:val="000000"/>
                <w:sz w:val="18"/>
                <w:szCs w:val="20"/>
              </w:rPr>
            </w:pPr>
            <w:r w:rsidRPr="00092911">
              <w:rPr>
                <w:rFonts w:ascii="Arial" w:eastAsia="Times New Roman" w:hAnsi="Arial" w:cs="Arial"/>
                <w:color w:val="000000"/>
                <w:sz w:val="18"/>
                <w:szCs w:val="20"/>
              </w:rPr>
              <w:t>NUMERO</w:t>
            </w:r>
          </w:p>
        </w:tc>
        <w:tc>
          <w:tcPr>
            <w:tcW w:w="1560" w:type="dxa"/>
            <w:noWrap/>
            <w:hideMark/>
          </w:tcPr>
          <w:p w14:paraId="04D2B668" w14:textId="77777777" w:rsidR="00395736" w:rsidRPr="00092911" w:rsidRDefault="00395736" w:rsidP="0011587A">
            <w:pPr>
              <w:ind w:firstLineChars="100" w:firstLine="181"/>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20"/>
              </w:rPr>
            </w:pPr>
            <w:r w:rsidRPr="00092911">
              <w:rPr>
                <w:rFonts w:ascii="Arial" w:eastAsia="Times New Roman" w:hAnsi="Arial" w:cs="Arial"/>
                <w:b/>
                <w:bCs/>
                <w:color w:val="000000"/>
                <w:sz w:val="18"/>
                <w:szCs w:val="20"/>
              </w:rPr>
              <w:t>MARCA</w:t>
            </w:r>
          </w:p>
        </w:tc>
        <w:tc>
          <w:tcPr>
            <w:tcW w:w="1417" w:type="dxa"/>
            <w:noWrap/>
            <w:hideMark/>
          </w:tcPr>
          <w:p w14:paraId="22AC5760" w14:textId="77777777" w:rsidR="00395736" w:rsidRPr="00092911" w:rsidRDefault="00395736" w:rsidP="0011587A">
            <w:pPr>
              <w:ind w:firstLineChars="100" w:firstLine="181"/>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20"/>
              </w:rPr>
            </w:pPr>
            <w:r w:rsidRPr="00092911">
              <w:rPr>
                <w:rFonts w:ascii="Arial" w:eastAsia="Times New Roman" w:hAnsi="Arial" w:cs="Arial"/>
                <w:b/>
                <w:bCs/>
                <w:color w:val="000000"/>
                <w:sz w:val="18"/>
                <w:szCs w:val="20"/>
              </w:rPr>
              <w:t>VALOR MARCA</w:t>
            </w:r>
          </w:p>
        </w:tc>
        <w:tc>
          <w:tcPr>
            <w:tcW w:w="992" w:type="dxa"/>
            <w:noWrap/>
            <w:hideMark/>
          </w:tcPr>
          <w:p w14:paraId="48A0BC11" w14:textId="77777777" w:rsidR="00395736" w:rsidRPr="00092911" w:rsidRDefault="00395736" w:rsidP="0011587A">
            <w:pPr>
              <w:ind w:firstLineChars="100" w:firstLine="181"/>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20"/>
              </w:rPr>
            </w:pPr>
            <w:r w:rsidRPr="00092911">
              <w:rPr>
                <w:rFonts w:ascii="Arial" w:eastAsia="Times New Roman" w:hAnsi="Arial" w:cs="Arial"/>
                <w:b/>
                <w:bCs/>
                <w:color w:val="000000"/>
                <w:sz w:val="18"/>
                <w:szCs w:val="20"/>
              </w:rPr>
              <w:t> </w:t>
            </w:r>
          </w:p>
        </w:tc>
        <w:tc>
          <w:tcPr>
            <w:tcW w:w="2552" w:type="dxa"/>
            <w:gridSpan w:val="2"/>
            <w:noWrap/>
            <w:hideMark/>
          </w:tcPr>
          <w:p w14:paraId="595BA8DF" w14:textId="77777777" w:rsidR="00395736" w:rsidRPr="00092911" w:rsidRDefault="00395736" w:rsidP="0011587A">
            <w:pPr>
              <w:ind w:firstLineChars="100" w:firstLine="181"/>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20"/>
              </w:rPr>
            </w:pPr>
            <w:r w:rsidRPr="00092911">
              <w:rPr>
                <w:rFonts w:ascii="Arial" w:eastAsia="Times New Roman" w:hAnsi="Arial" w:cs="Arial"/>
                <w:b/>
                <w:bCs/>
                <w:color w:val="000000"/>
                <w:sz w:val="18"/>
                <w:szCs w:val="20"/>
              </w:rPr>
              <w:t xml:space="preserve">COSTO PUBLICIDAD </w:t>
            </w:r>
          </w:p>
        </w:tc>
        <w:tc>
          <w:tcPr>
            <w:tcW w:w="1701" w:type="dxa"/>
            <w:noWrap/>
            <w:hideMark/>
          </w:tcPr>
          <w:p w14:paraId="2C6A64E7" w14:textId="77777777" w:rsidR="00395736" w:rsidRPr="00092911" w:rsidRDefault="00395736" w:rsidP="0011587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092911">
              <w:rPr>
                <w:rFonts w:ascii="Arial" w:eastAsia="Times New Roman" w:hAnsi="Arial" w:cs="Arial"/>
                <w:color w:val="000000"/>
                <w:sz w:val="18"/>
                <w:szCs w:val="20"/>
              </w:rPr>
              <w:t>TIPO</w:t>
            </w:r>
          </w:p>
        </w:tc>
        <w:tc>
          <w:tcPr>
            <w:tcW w:w="1134" w:type="dxa"/>
            <w:noWrap/>
            <w:hideMark/>
          </w:tcPr>
          <w:p w14:paraId="08ADCF5B" w14:textId="77777777" w:rsidR="00395736" w:rsidRPr="00092911" w:rsidRDefault="00395736" w:rsidP="0011587A">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20"/>
              </w:rPr>
            </w:pPr>
            <w:r w:rsidRPr="00092911">
              <w:rPr>
                <w:rFonts w:ascii="Arial" w:eastAsia="Times New Roman" w:hAnsi="Arial" w:cs="Arial"/>
                <w:color w:val="000000"/>
                <w:sz w:val="18"/>
                <w:szCs w:val="20"/>
              </w:rPr>
              <w:t>LUGAR</w:t>
            </w:r>
          </w:p>
        </w:tc>
      </w:tr>
      <w:tr w:rsidR="00395736" w:rsidRPr="0030436F" w14:paraId="2F8BF6AF" w14:textId="77777777" w:rsidTr="0011587A">
        <w:trPr>
          <w:trHeight w:val="222"/>
        </w:trPr>
        <w:tc>
          <w:tcPr>
            <w:cnfStyle w:val="001000000000" w:firstRow="0" w:lastRow="0" w:firstColumn="1" w:lastColumn="0" w:oddVBand="0" w:evenVBand="0" w:oddHBand="0" w:evenHBand="0" w:firstRowFirstColumn="0" w:firstRowLastColumn="0" w:lastRowFirstColumn="0" w:lastRowLastColumn="0"/>
            <w:tcW w:w="1129" w:type="dxa"/>
            <w:hideMark/>
          </w:tcPr>
          <w:p w14:paraId="72A99CF1" w14:textId="77777777" w:rsidR="00395736" w:rsidRPr="00092911" w:rsidRDefault="00395736" w:rsidP="0011587A">
            <w:pPr>
              <w:ind w:firstLineChars="100" w:firstLine="201"/>
              <w:rPr>
                <w:rFonts w:ascii="Arial" w:eastAsia="Times New Roman" w:hAnsi="Arial" w:cs="Arial"/>
                <w:color w:val="CC9900"/>
                <w:sz w:val="20"/>
                <w:szCs w:val="20"/>
              </w:rPr>
            </w:pPr>
            <w:r w:rsidRPr="00092911">
              <w:rPr>
                <w:rFonts w:ascii="Arial" w:eastAsia="Times New Roman" w:hAnsi="Arial" w:cs="Arial"/>
                <w:color w:val="CC9900"/>
                <w:sz w:val="20"/>
                <w:szCs w:val="20"/>
              </w:rPr>
              <w:t>#1</w:t>
            </w:r>
          </w:p>
        </w:tc>
        <w:tc>
          <w:tcPr>
            <w:tcW w:w="1560" w:type="dxa"/>
            <w:hideMark/>
          </w:tcPr>
          <w:p w14:paraId="6FF6D01F"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563C1"/>
                <w:sz w:val="20"/>
                <w:szCs w:val="20"/>
                <w:u w:val="single"/>
              </w:rPr>
            </w:pPr>
            <w:hyperlink r:id="rId18" w:history="1">
              <w:r w:rsidRPr="00092911">
                <w:rPr>
                  <w:rFonts w:ascii="Arial" w:eastAsia="Times New Roman" w:hAnsi="Arial" w:cs="Arial"/>
                  <w:color w:val="0563C1"/>
                  <w:sz w:val="20"/>
                  <w:szCs w:val="20"/>
                  <w:u w:val="single"/>
                </w:rPr>
                <w:t>Apple</w:t>
              </w:r>
            </w:hyperlink>
          </w:p>
        </w:tc>
        <w:tc>
          <w:tcPr>
            <w:tcW w:w="1417" w:type="dxa"/>
            <w:hideMark/>
          </w:tcPr>
          <w:p w14:paraId="6A9B17CA"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$170 B</w:t>
            </w:r>
          </w:p>
        </w:tc>
        <w:tc>
          <w:tcPr>
            <w:tcW w:w="992" w:type="dxa"/>
            <w:hideMark/>
          </w:tcPr>
          <w:p w14:paraId="5AEC9B30"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10%</w:t>
            </w:r>
          </w:p>
        </w:tc>
        <w:tc>
          <w:tcPr>
            <w:tcW w:w="1276" w:type="dxa"/>
            <w:hideMark/>
          </w:tcPr>
          <w:p w14:paraId="420A757A"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$214.2 B</w:t>
            </w:r>
          </w:p>
        </w:tc>
        <w:tc>
          <w:tcPr>
            <w:tcW w:w="1276" w:type="dxa"/>
            <w:hideMark/>
          </w:tcPr>
          <w:p w14:paraId="26499885"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$1.8 B</w:t>
            </w:r>
          </w:p>
        </w:tc>
        <w:tc>
          <w:tcPr>
            <w:tcW w:w="1701" w:type="dxa"/>
            <w:hideMark/>
          </w:tcPr>
          <w:p w14:paraId="706CFFEE"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Technology</w:t>
            </w:r>
          </w:p>
        </w:tc>
        <w:tc>
          <w:tcPr>
            <w:tcW w:w="1134" w:type="dxa"/>
            <w:hideMark/>
          </w:tcPr>
          <w:p w14:paraId="20A33098"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EEUU</w:t>
            </w:r>
          </w:p>
        </w:tc>
      </w:tr>
      <w:tr w:rsidR="00395736" w:rsidRPr="0030436F" w14:paraId="25F04107" w14:textId="77777777" w:rsidTr="0011587A">
        <w:trPr>
          <w:trHeight w:val="222"/>
        </w:trPr>
        <w:tc>
          <w:tcPr>
            <w:cnfStyle w:val="001000000000" w:firstRow="0" w:lastRow="0" w:firstColumn="1" w:lastColumn="0" w:oddVBand="0" w:evenVBand="0" w:oddHBand="0" w:evenHBand="0" w:firstRowFirstColumn="0" w:firstRowLastColumn="0" w:lastRowFirstColumn="0" w:lastRowLastColumn="0"/>
            <w:tcW w:w="1129" w:type="dxa"/>
            <w:hideMark/>
          </w:tcPr>
          <w:p w14:paraId="27836BA5" w14:textId="77777777" w:rsidR="00395736" w:rsidRPr="00092911" w:rsidRDefault="00395736" w:rsidP="0011587A">
            <w:pPr>
              <w:ind w:firstLineChars="100" w:firstLine="201"/>
              <w:rPr>
                <w:rFonts w:ascii="Arial" w:eastAsia="Times New Roman" w:hAnsi="Arial" w:cs="Arial"/>
                <w:color w:val="CC9900"/>
                <w:sz w:val="20"/>
                <w:szCs w:val="20"/>
              </w:rPr>
            </w:pPr>
            <w:r w:rsidRPr="00092911">
              <w:rPr>
                <w:rFonts w:ascii="Arial" w:eastAsia="Times New Roman" w:hAnsi="Arial" w:cs="Arial"/>
                <w:color w:val="CC9900"/>
                <w:sz w:val="20"/>
                <w:szCs w:val="20"/>
              </w:rPr>
              <w:t>#2</w:t>
            </w:r>
          </w:p>
        </w:tc>
        <w:tc>
          <w:tcPr>
            <w:tcW w:w="1560" w:type="dxa"/>
            <w:hideMark/>
          </w:tcPr>
          <w:p w14:paraId="77C56B22"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563C1"/>
                <w:sz w:val="20"/>
                <w:szCs w:val="20"/>
                <w:u w:val="single"/>
              </w:rPr>
            </w:pPr>
            <w:hyperlink r:id="rId19" w:history="1">
              <w:r w:rsidRPr="00092911">
                <w:rPr>
                  <w:rFonts w:ascii="Arial" w:eastAsia="Times New Roman" w:hAnsi="Arial" w:cs="Arial"/>
                  <w:color w:val="0563C1"/>
                  <w:sz w:val="20"/>
                  <w:szCs w:val="20"/>
                  <w:u w:val="single"/>
                </w:rPr>
                <w:t>Google</w:t>
              </w:r>
            </w:hyperlink>
          </w:p>
        </w:tc>
        <w:tc>
          <w:tcPr>
            <w:tcW w:w="1417" w:type="dxa"/>
            <w:hideMark/>
          </w:tcPr>
          <w:p w14:paraId="6BAC0184"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$101.8 B</w:t>
            </w:r>
          </w:p>
        </w:tc>
        <w:tc>
          <w:tcPr>
            <w:tcW w:w="992" w:type="dxa"/>
            <w:hideMark/>
          </w:tcPr>
          <w:p w14:paraId="40C3230F"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23%</w:t>
            </w:r>
          </w:p>
        </w:tc>
        <w:tc>
          <w:tcPr>
            <w:tcW w:w="1276" w:type="dxa"/>
            <w:hideMark/>
          </w:tcPr>
          <w:p w14:paraId="1924C4E7"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$80.5 B</w:t>
            </w:r>
          </w:p>
        </w:tc>
        <w:tc>
          <w:tcPr>
            <w:tcW w:w="1276" w:type="dxa"/>
            <w:hideMark/>
          </w:tcPr>
          <w:p w14:paraId="32A28C37"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$3.9 B</w:t>
            </w:r>
          </w:p>
        </w:tc>
        <w:tc>
          <w:tcPr>
            <w:tcW w:w="1701" w:type="dxa"/>
            <w:hideMark/>
          </w:tcPr>
          <w:p w14:paraId="20E9D999"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Technology</w:t>
            </w:r>
          </w:p>
        </w:tc>
        <w:tc>
          <w:tcPr>
            <w:tcW w:w="1134" w:type="dxa"/>
            <w:hideMark/>
          </w:tcPr>
          <w:p w14:paraId="464D7E3A"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EEUU</w:t>
            </w:r>
          </w:p>
        </w:tc>
      </w:tr>
      <w:tr w:rsidR="00395736" w:rsidRPr="0030436F" w14:paraId="3C3DD9A9" w14:textId="77777777" w:rsidTr="0011587A">
        <w:trPr>
          <w:trHeight w:val="331"/>
        </w:trPr>
        <w:tc>
          <w:tcPr>
            <w:cnfStyle w:val="001000000000" w:firstRow="0" w:lastRow="0" w:firstColumn="1" w:lastColumn="0" w:oddVBand="0" w:evenVBand="0" w:oddHBand="0" w:evenHBand="0" w:firstRowFirstColumn="0" w:firstRowLastColumn="0" w:lastRowFirstColumn="0" w:lastRowLastColumn="0"/>
            <w:tcW w:w="1129" w:type="dxa"/>
            <w:hideMark/>
          </w:tcPr>
          <w:p w14:paraId="0CFB67BD" w14:textId="77777777" w:rsidR="00395736" w:rsidRPr="00092911" w:rsidRDefault="00395736" w:rsidP="0011587A">
            <w:pPr>
              <w:ind w:firstLineChars="100" w:firstLine="201"/>
              <w:rPr>
                <w:rFonts w:ascii="Arial" w:eastAsia="Times New Roman" w:hAnsi="Arial" w:cs="Arial"/>
                <w:color w:val="CC9900"/>
                <w:sz w:val="20"/>
                <w:szCs w:val="20"/>
              </w:rPr>
            </w:pPr>
            <w:r w:rsidRPr="00092911">
              <w:rPr>
                <w:rFonts w:ascii="Arial" w:eastAsia="Times New Roman" w:hAnsi="Arial" w:cs="Arial"/>
                <w:color w:val="CC9900"/>
                <w:sz w:val="20"/>
                <w:szCs w:val="20"/>
              </w:rPr>
              <w:t>#3</w:t>
            </w:r>
          </w:p>
        </w:tc>
        <w:tc>
          <w:tcPr>
            <w:tcW w:w="1560" w:type="dxa"/>
            <w:hideMark/>
          </w:tcPr>
          <w:p w14:paraId="23C767FF"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563C1"/>
                <w:sz w:val="20"/>
                <w:szCs w:val="20"/>
                <w:u w:val="single"/>
              </w:rPr>
            </w:pPr>
            <w:hyperlink r:id="rId20" w:history="1">
              <w:r w:rsidRPr="00092911">
                <w:rPr>
                  <w:rFonts w:ascii="Arial" w:eastAsia="Times New Roman" w:hAnsi="Arial" w:cs="Arial"/>
                  <w:color w:val="0563C1"/>
                  <w:sz w:val="20"/>
                  <w:szCs w:val="20"/>
                  <w:u w:val="single"/>
                </w:rPr>
                <w:t>Microsoft</w:t>
              </w:r>
            </w:hyperlink>
          </w:p>
        </w:tc>
        <w:tc>
          <w:tcPr>
            <w:tcW w:w="1417" w:type="dxa"/>
            <w:hideMark/>
          </w:tcPr>
          <w:p w14:paraId="33ED6D2A"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$87 B</w:t>
            </w:r>
          </w:p>
        </w:tc>
        <w:tc>
          <w:tcPr>
            <w:tcW w:w="992" w:type="dxa"/>
            <w:hideMark/>
          </w:tcPr>
          <w:p w14:paraId="3681C1B2"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16%</w:t>
            </w:r>
          </w:p>
        </w:tc>
        <w:tc>
          <w:tcPr>
            <w:tcW w:w="1276" w:type="dxa"/>
            <w:hideMark/>
          </w:tcPr>
          <w:p w14:paraId="2AF0908C"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$85.3 B</w:t>
            </w:r>
          </w:p>
        </w:tc>
        <w:tc>
          <w:tcPr>
            <w:tcW w:w="1276" w:type="dxa"/>
            <w:hideMark/>
          </w:tcPr>
          <w:p w14:paraId="69E61E41"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$1.6 B</w:t>
            </w:r>
          </w:p>
        </w:tc>
        <w:tc>
          <w:tcPr>
            <w:tcW w:w="1701" w:type="dxa"/>
            <w:hideMark/>
          </w:tcPr>
          <w:p w14:paraId="3C2383D2"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Technology</w:t>
            </w:r>
          </w:p>
        </w:tc>
        <w:tc>
          <w:tcPr>
            <w:tcW w:w="1134" w:type="dxa"/>
            <w:hideMark/>
          </w:tcPr>
          <w:p w14:paraId="3984F1D2"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EEUU</w:t>
            </w:r>
          </w:p>
        </w:tc>
      </w:tr>
      <w:tr w:rsidR="00395736" w:rsidRPr="0030436F" w14:paraId="19FA3DE2" w14:textId="77777777" w:rsidTr="0011587A">
        <w:trPr>
          <w:trHeight w:val="222"/>
        </w:trPr>
        <w:tc>
          <w:tcPr>
            <w:cnfStyle w:val="001000000000" w:firstRow="0" w:lastRow="0" w:firstColumn="1" w:lastColumn="0" w:oddVBand="0" w:evenVBand="0" w:oddHBand="0" w:evenHBand="0" w:firstRowFirstColumn="0" w:firstRowLastColumn="0" w:lastRowFirstColumn="0" w:lastRowLastColumn="0"/>
            <w:tcW w:w="1129" w:type="dxa"/>
            <w:hideMark/>
          </w:tcPr>
          <w:p w14:paraId="2BD3F01A" w14:textId="77777777" w:rsidR="00395736" w:rsidRPr="00092911" w:rsidRDefault="00395736" w:rsidP="0011587A">
            <w:pPr>
              <w:ind w:firstLineChars="100" w:firstLine="201"/>
              <w:rPr>
                <w:rFonts w:ascii="Arial" w:eastAsia="Times New Roman" w:hAnsi="Arial" w:cs="Arial"/>
                <w:color w:val="CC9900"/>
                <w:sz w:val="20"/>
                <w:szCs w:val="20"/>
              </w:rPr>
            </w:pPr>
            <w:r w:rsidRPr="00092911">
              <w:rPr>
                <w:rFonts w:ascii="Arial" w:eastAsia="Times New Roman" w:hAnsi="Arial" w:cs="Arial"/>
                <w:color w:val="CC9900"/>
                <w:sz w:val="20"/>
                <w:szCs w:val="20"/>
              </w:rPr>
              <w:t>#4</w:t>
            </w:r>
          </w:p>
        </w:tc>
        <w:tc>
          <w:tcPr>
            <w:tcW w:w="1560" w:type="dxa"/>
            <w:hideMark/>
          </w:tcPr>
          <w:p w14:paraId="7CAEE8C3"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563C1"/>
                <w:sz w:val="20"/>
                <w:szCs w:val="20"/>
                <w:u w:val="single"/>
              </w:rPr>
            </w:pPr>
            <w:hyperlink r:id="rId21" w:history="1">
              <w:r w:rsidRPr="00092911">
                <w:rPr>
                  <w:rFonts w:ascii="Arial" w:eastAsia="Times New Roman" w:hAnsi="Arial" w:cs="Arial"/>
                  <w:color w:val="0563C1"/>
                  <w:sz w:val="20"/>
                  <w:szCs w:val="20"/>
                  <w:u w:val="single"/>
                </w:rPr>
                <w:t>Facebook</w:t>
              </w:r>
            </w:hyperlink>
          </w:p>
        </w:tc>
        <w:tc>
          <w:tcPr>
            <w:tcW w:w="1417" w:type="dxa"/>
            <w:hideMark/>
          </w:tcPr>
          <w:p w14:paraId="5D248071"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$73.5 B</w:t>
            </w:r>
          </w:p>
        </w:tc>
        <w:tc>
          <w:tcPr>
            <w:tcW w:w="992" w:type="dxa"/>
            <w:hideMark/>
          </w:tcPr>
          <w:p w14:paraId="5C6055C7"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40%</w:t>
            </w:r>
          </w:p>
        </w:tc>
        <w:tc>
          <w:tcPr>
            <w:tcW w:w="1276" w:type="dxa"/>
            <w:hideMark/>
          </w:tcPr>
          <w:p w14:paraId="76C78E41"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$25.6 B</w:t>
            </w:r>
          </w:p>
        </w:tc>
        <w:tc>
          <w:tcPr>
            <w:tcW w:w="1276" w:type="dxa"/>
            <w:hideMark/>
          </w:tcPr>
          <w:p w14:paraId="60A94115"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$310 M</w:t>
            </w:r>
          </w:p>
        </w:tc>
        <w:tc>
          <w:tcPr>
            <w:tcW w:w="1701" w:type="dxa"/>
            <w:hideMark/>
          </w:tcPr>
          <w:p w14:paraId="5832AB01"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Technology</w:t>
            </w:r>
          </w:p>
        </w:tc>
        <w:tc>
          <w:tcPr>
            <w:tcW w:w="1134" w:type="dxa"/>
            <w:hideMark/>
          </w:tcPr>
          <w:p w14:paraId="2AD7202E"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EEUU</w:t>
            </w:r>
          </w:p>
        </w:tc>
      </w:tr>
      <w:tr w:rsidR="00395736" w:rsidRPr="0030436F" w14:paraId="51F8F83E" w14:textId="77777777" w:rsidTr="0011587A">
        <w:trPr>
          <w:trHeight w:val="222"/>
        </w:trPr>
        <w:tc>
          <w:tcPr>
            <w:cnfStyle w:val="001000000000" w:firstRow="0" w:lastRow="0" w:firstColumn="1" w:lastColumn="0" w:oddVBand="0" w:evenVBand="0" w:oddHBand="0" w:evenHBand="0" w:firstRowFirstColumn="0" w:firstRowLastColumn="0" w:lastRowFirstColumn="0" w:lastRowLastColumn="0"/>
            <w:tcW w:w="1129" w:type="dxa"/>
            <w:hideMark/>
          </w:tcPr>
          <w:p w14:paraId="3024D148" w14:textId="77777777" w:rsidR="00395736" w:rsidRPr="00092911" w:rsidRDefault="00395736" w:rsidP="0011587A">
            <w:pPr>
              <w:ind w:firstLineChars="100" w:firstLine="201"/>
              <w:rPr>
                <w:rFonts w:ascii="Arial" w:eastAsia="Times New Roman" w:hAnsi="Arial" w:cs="Arial"/>
                <w:color w:val="CC9900"/>
                <w:sz w:val="20"/>
                <w:szCs w:val="20"/>
              </w:rPr>
            </w:pPr>
            <w:r w:rsidRPr="00092911">
              <w:rPr>
                <w:rFonts w:ascii="Arial" w:eastAsia="Times New Roman" w:hAnsi="Arial" w:cs="Arial"/>
                <w:color w:val="CC9900"/>
                <w:sz w:val="20"/>
                <w:szCs w:val="20"/>
              </w:rPr>
              <w:t>#5</w:t>
            </w:r>
          </w:p>
        </w:tc>
        <w:tc>
          <w:tcPr>
            <w:tcW w:w="1560" w:type="dxa"/>
            <w:hideMark/>
          </w:tcPr>
          <w:p w14:paraId="0F7D8A41"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563C1"/>
                <w:sz w:val="20"/>
                <w:szCs w:val="20"/>
                <w:u w:val="single"/>
              </w:rPr>
            </w:pPr>
            <w:hyperlink r:id="rId22" w:history="1">
              <w:r w:rsidRPr="00092911">
                <w:rPr>
                  <w:rFonts w:ascii="Arial" w:eastAsia="Times New Roman" w:hAnsi="Arial" w:cs="Arial"/>
                  <w:color w:val="0563C1"/>
                  <w:sz w:val="20"/>
                  <w:szCs w:val="20"/>
                  <w:u w:val="single"/>
                </w:rPr>
                <w:t>Coca-Cola</w:t>
              </w:r>
            </w:hyperlink>
          </w:p>
        </w:tc>
        <w:tc>
          <w:tcPr>
            <w:tcW w:w="1417" w:type="dxa"/>
            <w:hideMark/>
          </w:tcPr>
          <w:p w14:paraId="5E2DA3F2"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$56.4 B</w:t>
            </w:r>
          </w:p>
        </w:tc>
        <w:tc>
          <w:tcPr>
            <w:tcW w:w="992" w:type="dxa"/>
            <w:hideMark/>
          </w:tcPr>
          <w:p w14:paraId="17F76DEF"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-4%</w:t>
            </w:r>
          </w:p>
        </w:tc>
        <w:tc>
          <w:tcPr>
            <w:tcW w:w="1276" w:type="dxa"/>
            <w:hideMark/>
          </w:tcPr>
          <w:p w14:paraId="0A411656"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$23 B</w:t>
            </w:r>
          </w:p>
        </w:tc>
        <w:tc>
          <w:tcPr>
            <w:tcW w:w="1276" w:type="dxa"/>
            <w:hideMark/>
          </w:tcPr>
          <w:p w14:paraId="7E0290AB"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$4 B</w:t>
            </w:r>
          </w:p>
        </w:tc>
        <w:tc>
          <w:tcPr>
            <w:tcW w:w="1701" w:type="dxa"/>
            <w:hideMark/>
          </w:tcPr>
          <w:p w14:paraId="4374EF80"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Beverages</w:t>
            </w:r>
          </w:p>
        </w:tc>
        <w:tc>
          <w:tcPr>
            <w:tcW w:w="1134" w:type="dxa"/>
            <w:hideMark/>
          </w:tcPr>
          <w:p w14:paraId="7814D33E"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EEUU</w:t>
            </w:r>
          </w:p>
        </w:tc>
      </w:tr>
      <w:tr w:rsidR="00395736" w:rsidRPr="0030436F" w14:paraId="2D98A1A2" w14:textId="77777777" w:rsidTr="0011587A">
        <w:trPr>
          <w:trHeight w:val="222"/>
        </w:trPr>
        <w:tc>
          <w:tcPr>
            <w:cnfStyle w:val="001000000000" w:firstRow="0" w:lastRow="0" w:firstColumn="1" w:lastColumn="0" w:oddVBand="0" w:evenVBand="0" w:oddHBand="0" w:evenHBand="0" w:firstRowFirstColumn="0" w:firstRowLastColumn="0" w:lastRowFirstColumn="0" w:lastRowLastColumn="0"/>
            <w:tcW w:w="1129" w:type="dxa"/>
            <w:hideMark/>
          </w:tcPr>
          <w:p w14:paraId="57585324" w14:textId="77777777" w:rsidR="00395736" w:rsidRPr="00092911" w:rsidRDefault="00395736" w:rsidP="0011587A">
            <w:pPr>
              <w:ind w:firstLineChars="100" w:firstLine="201"/>
              <w:rPr>
                <w:rFonts w:ascii="Arial" w:eastAsia="Times New Roman" w:hAnsi="Arial" w:cs="Arial"/>
                <w:color w:val="CC9900"/>
                <w:sz w:val="20"/>
                <w:szCs w:val="20"/>
              </w:rPr>
            </w:pPr>
            <w:r w:rsidRPr="00092911">
              <w:rPr>
                <w:rFonts w:ascii="Arial" w:eastAsia="Times New Roman" w:hAnsi="Arial" w:cs="Arial"/>
                <w:color w:val="CC9900"/>
                <w:sz w:val="20"/>
                <w:szCs w:val="20"/>
              </w:rPr>
              <w:t>#6</w:t>
            </w:r>
          </w:p>
        </w:tc>
        <w:tc>
          <w:tcPr>
            <w:tcW w:w="1560" w:type="dxa"/>
            <w:hideMark/>
          </w:tcPr>
          <w:p w14:paraId="727A6624"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563C1"/>
                <w:sz w:val="20"/>
                <w:szCs w:val="20"/>
                <w:u w:val="single"/>
              </w:rPr>
            </w:pPr>
            <w:hyperlink r:id="rId23" w:history="1">
              <w:r w:rsidRPr="00092911">
                <w:rPr>
                  <w:rFonts w:ascii="Arial" w:eastAsia="Times New Roman" w:hAnsi="Arial" w:cs="Arial"/>
                  <w:color w:val="0563C1"/>
                  <w:sz w:val="20"/>
                  <w:szCs w:val="20"/>
                  <w:u w:val="single"/>
                </w:rPr>
                <w:t>Amazon</w:t>
              </w:r>
            </w:hyperlink>
          </w:p>
        </w:tc>
        <w:tc>
          <w:tcPr>
            <w:tcW w:w="1417" w:type="dxa"/>
            <w:hideMark/>
          </w:tcPr>
          <w:p w14:paraId="5CAD59A7"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$54.1 B</w:t>
            </w:r>
          </w:p>
        </w:tc>
        <w:tc>
          <w:tcPr>
            <w:tcW w:w="992" w:type="dxa"/>
            <w:hideMark/>
          </w:tcPr>
          <w:p w14:paraId="01554F23"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54%</w:t>
            </w:r>
          </w:p>
        </w:tc>
        <w:tc>
          <w:tcPr>
            <w:tcW w:w="1276" w:type="dxa"/>
            <w:hideMark/>
          </w:tcPr>
          <w:p w14:paraId="40C9A1AB"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$133 B</w:t>
            </w:r>
          </w:p>
        </w:tc>
        <w:tc>
          <w:tcPr>
            <w:tcW w:w="1276" w:type="dxa"/>
            <w:hideMark/>
          </w:tcPr>
          <w:p w14:paraId="124C008E"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$5 B</w:t>
            </w:r>
          </w:p>
        </w:tc>
        <w:tc>
          <w:tcPr>
            <w:tcW w:w="1701" w:type="dxa"/>
            <w:hideMark/>
          </w:tcPr>
          <w:p w14:paraId="08BE07F4"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Technology</w:t>
            </w:r>
          </w:p>
        </w:tc>
        <w:tc>
          <w:tcPr>
            <w:tcW w:w="1134" w:type="dxa"/>
            <w:hideMark/>
          </w:tcPr>
          <w:p w14:paraId="7D43D03D"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EEUU</w:t>
            </w:r>
          </w:p>
        </w:tc>
      </w:tr>
      <w:tr w:rsidR="00395736" w:rsidRPr="0030436F" w14:paraId="6B3BD52E" w14:textId="77777777" w:rsidTr="0011587A">
        <w:trPr>
          <w:trHeight w:val="172"/>
        </w:trPr>
        <w:tc>
          <w:tcPr>
            <w:cnfStyle w:val="001000000000" w:firstRow="0" w:lastRow="0" w:firstColumn="1" w:lastColumn="0" w:oddVBand="0" w:evenVBand="0" w:oddHBand="0" w:evenHBand="0" w:firstRowFirstColumn="0" w:firstRowLastColumn="0" w:lastRowFirstColumn="0" w:lastRowLastColumn="0"/>
            <w:tcW w:w="1129" w:type="dxa"/>
            <w:hideMark/>
          </w:tcPr>
          <w:p w14:paraId="537D85DD" w14:textId="77777777" w:rsidR="00395736" w:rsidRPr="00092911" w:rsidRDefault="00395736" w:rsidP="0011587A">
            <w:pPr>
              <w:ind w:firstLineChars="100" w:firstLine="201"/>
              <w:rPr>
                <w:rFonts w:ascii="Arial" w:eastAsia="Times New Roman" w:hAnsi="Arial" w:cs="Arial"/>
                <w:color w:val="CC9900"/>
                <w:sz w:val="20"/>
                <w:szCs w:val="20"/>
              </w:rPr>
            </w:pPr>
            <w:r w:rsidRPr="00092911">
              <w:rPr>
                <w:rFonts w:ascii="Arial" w:eastAsia="Times New Roman" w:hAnsi="Arial" w:cs="Arial"/>
                <w:color w:val="CC9900"/>
                <w:sz w:val="20"/>
                <w:szCs w:val="20"/>
              </w:rPr>
              <w:t>#7</w:t>
            </w:r>
          </w:p>
        </w:tc>
        <w:tc>
          <w:tcPr>
            <w:tcW w:w="1560" w:type="dxa"/>
            <w:hideMark/>
          </w:tcPr>
          <w:p w14:paraId="11854A1A"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563C1"/>
                <w:sz w:val="20"/>
                <w:szCs w:val="20"/>
                <w:u w:val="single"/>
              </w:rPr>
            </w:pPr>
            <w:hyperlink r:id="rId24" w:history="1">
              <w:r w:rsidRPr="00092911">
                <w:rPr>
                  <w:rFonts w:ascii="Arial" w:eastAsia="Times New Roman" w:hAnsi="Arial" w:cs="Arial"/>
                  <w:color w:val="0563C1"/>
                  <w:sz w:val="20"/>
                  <w:szCs w:val="20"/>
                  <w:u w:val="single"/>
                </w:rPr>
                <w:t>Disney</w:t>
              </w:r>
            </w:hyperlink>
          </w:p>
        </w:tc>
        <w:tc>
          <w:tcPr>
            <w:tcW w:w="1417" w:type="dxa"/>
            <w:hideMark/>
          </w:tcPr>
          <w:p w14:paraId="4178809E"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$43.9 B</w:t>
            </w:r>
          </w:p>
        </w:tc>
        <w:tc>
          <w:tcPr>
            <w:tcW w:w="992" w:type="dxa"/>
            <w:hideMark/>
          </w:tcPr>
          <w:p w14:paraId="46EAF794"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11%</w:t>
            </w:r>
          </w:p>
        </w:tc>
        <w:tc>
          <w:tcPr>
            <w:tcW w:w="1276" w:type="dxa"/>
            <w:hideMark/>
          </w:tcPr>
          <w:p w14:paraId="3F28BBDD"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$30.7 B</w:t>
            </w:r>
          </w:p>
        </w:tc>
        <w:tc>
          <w:tcPr>
            <w:tcW w:w="1276" w:type="dxa"/>
            <w:hideMark/>
          </w:tcPr>
          <w:p w14:paraId="18BBD19F"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$2.9 B</w:t>
            </w:r>
          </w:p>
        </w:tc>
        <w:tc>
          <w:tcPr>
            <w:tcW w:w="1701" w:type="dxa"/>
            <w:hideMark/>
          </w:tcPr>
          <w:p w14:paraId="78658D69"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Leisure</w:t>
            </w:r>
          </w:p>
        </w:tc>
        <w:tc>
          <w:tcPr>
            <w:tcW w:w="1134" w:type="dxa"/>
            <w:hideMark/>
          </w:tcPr>
          <w:p w14:paraId="6AEEEE60"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EEUU</w:t>
            </w:r>
          </w:p>
        </w:tc>
      </w:tr>
      <w:tr w:rsidR="00395736" w:rsidRPr="0030436F" w14:paraId="3FF2FD99" w14:textId="77777777" w:rsidTr="0011587A">
        <w:trPr>
          <w:trHeight w:val="222"/>
        </w:trPr>
        <w:tc>
          <w:tcPr>
            <w:cnfStyle w:val="001000000000" w:firstRow="0" w:lastRow="0" w:firstColumn="1" w:lastColumn="0" w:oddVBand="0" w:evenVBand="0" w:oddHBand="0" w:evenHBand="0" w:firstRowFirstColumn="0" w:firstRowLastColumn="0" w:lastRowFirstColumn="0" w:lastRowLastColumn="0"/>
            <w:tcW w:w="1129" w:type="dxa"/>
            <w:hideMark/>
          </w:tcPr>
          <w:p w14:paraId="716E2CBC" w14:textId="77777777" w:rsidR="00395736" w:rsidRPr="00092911" w:rsidRDefault="00395736" w:rsidP="0011587A">
            <w:pPr>
              <w:ind w:firstLineChars="100" w:firstLine="201"/>
              <w:rPr>
                <w:rFonts w:ascii="Arial" w:eastAsia="Times New Roman" w:hAnsi="Arial" w:cs="Arial"/>
                <w:color w:val="CC9900"/>
                <w:sz w:val="20"/>
                <w:szCs w:val="20"/>
              </w:rPr>
            </w:pPr>
            <w:r w:rsidRPr="00092911">
              <w:rPr>
                <w:rFonts w:ascii="Arial" w:eastAsia="Times New Roman" w:hAnsi="Arial" w:cs="Arial"/>
                <w:color w:val="CC9900"/>
                <w:sz w:val="20"/>
                <w:szCs w:val="20"/>
              </w:rPr>
              <w:t>#8</w:t>
            </w:r>
          </w:p>
        </w:tc>
        <w:tc>
          <w:tcPr>
            <w:tcW w:w="1560" w:type="dxa"/>
            <w:hideMark/>
          </w:tcPr>
          <w:p w14:paraId="2AB71F36"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563C1"/>
                <w:sz w:val="20"/>
                <w:szCs w:val="20"/>
                <w:u w:val="single"/>
              </w:rPr>
            </w:pPr>
            <w:hyperlink r:id="rId25" w:history="1">
              <w:r w:rsidRPr="00092911">
                <w:rPr>
                  <w:rFonts w:ascii="Arial" w:eastAsia="Times New Roman" w:hAnsi="Arial" w:cs="Arial"/>
                  <w:color w:val="0563C1"/>
                  <w:sz w:val="20"/>
                  <w:szCs w:val="20"/>
                  <w:u w:val="single"/>
                </w:rPr>
                <w:t>Toyota</w:t>
              </w:r>
            </w:hyperlink>
          </w:p>
        </w:tc>
        <w:tc>
          <w:tcPr>
            <w:tcW w:w="1417" w:type="dxa"/>
            <w:hideMark/>
          </w:tcPr>
          <w:p w14:paraId="4E351848"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$41.1 B</w:t>
            </w:r>
          </w:p>
        </w:tc>
        <w:tc>
          <w:tcPr>
            <w:tcW w:w="992" w:type="dxa"/>
            <w:hideMark/>
          </w:tcPr>
          <w:p w14:paraId="65F16ECD"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-2%</w:t>
            </w:r>
          </w:p>
        </w:tc>
        <w:tc>
          <w:tcPr>
            <w:tcW w:w="1276" w:type="dxa"/>
            <w:hideMark/>
          </w:tcPr>
          <w:p w14:paraId="7A3496D8"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$168.8 B</w:t>
            </w:r>
          </w:p>
        </w:tc>
        <w:tc>
          <w:tcPr>
            <w:tcW w:w="1276" w:type="dxa"/>
            <w:hideMark/>
          </w:tcPr>
          <w:p w14:paraId="4E8BDDA5"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$4.3 B</w:t>
            </w:r>
          </w:p>
        </w:tc>
        <w:tc>
          <w:tcPr>
            <w:tcW w:w="1701" w:type="dxa"/>
            <w:hideMark/>
          </w:tcPr>
          <w:p w14:paraId="66C2E279"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Automotive</w:t>
            </w:r>
          </w:p>
        </w:tc>
        <w:tc>
          <w:tcPr>
            <w:tcW w:w="1134" w:type="dxa"/>
            <w:hideMark/>
          </w:tcPr>
          <w:p w14:paraId="5D772C7F"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EEUU</w:t>
            </w:r>
          </w:p>
        </w:tc>
      </w:tr>
      <w:tr w:rsidR="00395736" w:rsidRPr="0030436F" w14:paraId="6DB30FBC" w14:textId="77777777" w:rsidTr="0011587A">
        <w:trPr>
          <w:trHeight w:val="222"/>
        </w:trPr>
        <w:tc>
          <w:tcPr>
            <w:cnfStyle w:val="001000000000" w:firstRow="0" w:lastRow="0" w:firstColumn="1" w:lastColumn="0" w:oddVBand="0" w:evenVBand="0" w:oddHBand="0" w:evenHBand="0" w:firstRowFirstColumn="0" w:firstRowLastColumn="0" w:lastRowFirstColumn="0" w:lastRowLastColumn="0"/>
            <w:tcW w:w="1129" w:type="dxa"/>
            <w:hideMark/>
          </w:tcPr>
          <w:p w14:paraId="67F79AEA" w14:textId="77777777" w:rsidR="00395736" w:rsidRPr="00092911" w:rsidRDefault="00395736" w:rsidP="0011587A">
            <w:pPr>
              <w:ind w:firstLineChars="100" w:firstLine="201"/>
              <w:rPr>
                <w:rFonts w:ascii="Arial" w:eastAsia="Times New Roman" w:hAnsi="Arial" w:cs="Arial"/>
                <w:color w:val="CC9900"/>
                <w:sz w:val="20"/>
                <w:szCs w:val="20"/>
              </w:rPr>
            </w:pPr>
            <w:r w:rsidRPr="00092911">
              <w:rPr>
                <w:rFonts w:ascii="Arial" w:eastAsia="Times New Roman" w:hAnsi="Arial" w:cs="Arial"/>
                <w:color w:val="CC9900"/>
                <w:sz w:val="20"/>
                <w:szCs w:val="20"/>
              </w:rPr>
              <w:t>#9</w:t>
            </w:r>
          </w:p>
        </w:tc>
        <w:tc>
          <w:tcPr>
            <w:tcW w:w="1560" w:type="dxa"/>
            <w:hideMark/>
          </w:tcPr>
          <w:p w14:paraId="20FEF606"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563C1"/>
                <w:sz w:val="20"/>
                <w:szCs w:val="20"/>
                <w:u w:val="single"/>
              </w:rPr>
            </w:pPr>
            <w:hyperlink r:id="rId26" w:history="1">
              <w:r w:rsidRPr="00092911">
                <w:rPr>
                  <w:rFonts w:ascii="Arial" w:eastAsia="Times New Roman" w:hAnsi="Arial" w:cs="Arial"/>
                  <w:color w:val="0563C1"/>
                  <w:sz w:val="20"/>
                  <w:szCs w:val="20"/>
                  <w:u w:val="single"/>
                </w:rPr>
                <w:t>McDonald's</w:t>
              </w:r>
            </w:hyperlink>
          </w:p>
        </w:tc>
        <w:tc>
          <w:tcPr>
            <w:tcW w:w="1417" w:type="dxa"/>
            <w:hideMark/>
          </w:tcPr>
          <w:p w14:paraId="7031170C"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$40.3 B</w:t>
            </w:r>
          </w:p>
        </w:tc>
        <w:tc>
          <w:tcPr>
            <w:tcW w:w="992" w:type="dxa"/>
            <w:hideMark/>
          </w:tcPr>
          <w:p w14:paraId="264E2384"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3%</w:t>
            </w:r>
          </w:p>
        </w:tc>
        <w:tc>
          <w:tcPr>
            <w:tcW w:w="1276" w:type="dxa"/>
            <w:hideMark/>
          </w:tcPr>
          <w:p w14:paraId="1EB5580C"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$85 B</w:t>
            </w:r>
          </w:p>
        </w:tc>
        <w:tc>
          <w:tcPr>
            <w:tcW w:w="1276" w:type="dxa"/>
            <w:hideMark/>
          </w:tcPr>
          <w:p w14:paraId="2DFF76B6"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$646 M</w:t>
            </w:r>
          </w:p>
        </w:tc>
        <w:tc>
          <w:tcPr>
            <w:tcW w:w="1701" w:type="dxa"/>
            <w:hideMark/>
          </w:tcPr>
          <w:p w14:paraId="3C7A005B"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Restaurants</w:t>
            </w:r>
          </w:p>
        </w:tc>
        <w:tc>
          <w:tcPr>
            <w:tcW w:w="1134" w:type="dxa"/>
            <w:hideMark/>
          </w:tcPr>
          <w:p w14:paraId="2F6C6D8A"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092911">
              <w:rPr>
                <w:rFonts w:ascii="Arial" w:eastAsia="Times New Roman" w:hAnsi="Arial" w:cs="Arial"/>
                <w:color w:val="000000"/>
                <w:sz w:val="20"/>
                <w:szCs w:val="20"/>
              </w:rPr>
              <w:t>EEUU</w:t>
            </w:r>
          </w:p>
        </w:tc>
      </w:tr>
      <w:tr w:rsidR="00395736" w:rsidRPr="0030436F" w14:paraId="792290E9" w14:textId="77777777" w:rsidTr="0011587A">
        <w:trPr>
          <w:trHeight w:val="222"/>
        </w:trPr>
        <w:tc>
          <w:tcPr>
            <w:cnfStyle w:val="001000000000" w:firstRow="0" w:lastRow="0" w:firstColumn="1" w:lastColumn="0" w:oddVBand="0" w:evenVBand="0" w:oddHBand="0" w:evenHBand="0" w:firstRowFirstColumn="0" w:firstRowLastColumn="0" w:lastRowFirstColumn="0" w:lastRowLastColumn="0"/>
            <w:tcW w:w="1129" w:type="dxa"/>
            <w:hideMark/>
          </w:tcPr>
          <w:p w14:paraId="096F9FE1" w14:textId="77777777" w:rsidR="00395736" w:rsidRPr="00092911" w:rsidRDefault="00395736" w:rsidP="0011587A">
            <w:pPr>
              <w:ind w:firstLineChars="100" w:firstLine="201"/>
              <w:rPr>
                <w:rFonts w:ascii="Arial" w:eastAsia="Times New Roman" w:hAnsi="Arial" w:cs="Arial"/>
                <w:color w:val="CC9900"/>
                <w:sz w:val="20"/>
                <w:szCs w:val="24"/>
              </w:rPr>
            </w:pPr>
            <w:r w:rsidRPr="00092911">
              <w:rPr>
                <w:rFonts w:ascii="Arial" w:eastAsia="Times New Roman" w:hAnsi="Arial" w:cs="Arial"/>
                <w:color w:val="CC9900"/>
                <w:sz w:val="20"/>
                <w:szCs w:val="24"/>
              </w:rPr>
              <w:t>#10</w:t>
            </w:r>
          </w:p>
        </w:tc>
        <w:tc>
          <w:tcPr>
            <w:tcW w:w="1560" w:type="dxa"/>
            <w:hideMark/>
          </w:tcPr>
          <w:p w14:paraId="1A552287"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563C1"/>
                <w:sz w:val="20"/>
                <w:szCs w:val="24"/>
                <w:u w:val="single"/>
              </w:rPr>
            </w:pPr>
            <w:hyperlink r:id="rId27" w:history="1">
              <w:r w:rsidRPr="00092911">
                <w:rPr>
                  <w:rFonts w:ascii="Arial" w:eastAsia="Times New Roman" w:hAnsi="Arial" w:cs="Arial"/>
                  <w:color w:val="0563C1"/>
                  <w:sz w:val="20"/>
                  <w:szCs w:val="24"/>
                  <w:u w:val="single"/>
                </w:rPr>
                <w:t>Samsung</w:t>
              </w:r>
            </w:hyperlink>
          </w:p>
        </w:tc>
        <w:tc>
          <w:tcPr>
            <w:tcW w:w="1417" w:type="dxa"/>
            <w:hideMark/>
          </w:tcPr>
          <w:p w14:paraId="4F1A59D4"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4"/>
              </w:rPr>
            </w:pPr>
            <w:r w:rsidRPr="00092911">
              <w:rPr>
                <w:rFonts w:ascii="Arial" w:eastAsia="Times New Roman" w:hAnsi="Arial" w:cs="Arial"/>
                <w:color w:val="000000"/>
                <w:sz w:val="20"/>
                <w:szCs w:val="24"/>
              </w:rPr>
              <w:t>$38.2 B</w:t>
            </w:r>
          </w:p>
        </w:tc>
        <w:tc>
          <w:tcPr>
            <w:tcW w:w="992" w:type="dxa"/>
            <w:hideMark/>
          </w:tcPr>
          <w:p w14:paraId="40F4EA1D"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4"/>
              </w:rPr>
            </w:pPr>
            <w:r w:rsidRPr="00092911">
              <w:rPr>
                <w:rFonts w:ascii="Arial" w:eastAsia="Times New Roman" w:hAnsi="Arial" w:cs="Arial"/>
                <w:color w:val="000000"/>
                <w:sz w:val="20"/>
                <w:szCs w:val="24"/>
              </w:rPr>
              <w:t>6%</w:t>
            </w:r>
          </w:p>
        </w:tc>
        <w:tc>
          <w:tcPr>
            <w:tcW w:w="1276" w:type="dxa"/>
            <w:hideMark/>
          </w:tcPr>
          <w:p w14:paraId="0EC63B0C"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4"/>
              </w:rPr>
            </w:pPr>
            <w:r w:rsidRPr="00092911">
              <w:rPr>
                <w:rFonts w:ascii="Arial" w:eastAsia="Times New Roman" w:hAnsi="Arial" w:cs="Arial"/>
                <w:color w:val="000000"/>
                <w:sz w:val="20"/>
                <w:szCs w:val="24"/>
              </w:rPr>
              <w:t>$166.7 B</w:t>
            </w:r>
          </w:p>
        </w:tc>
        <w:tc>
          <w:tcPr>
            <w:tcW w:w="1276" w:type="dxa"/>
            <w:hideMark/>
          </w:tcPr>
          <w:p w14:paraId="65D3ED09"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4"/>
              </w:rPr>
            </w:pPr>
            <w:r w:rsidRPr="00092911">
              <w:rPr>
                <w:rFonts w:ascii="Arial" w:eastAsia="Times New Roman" w:hAnsi="Arial" w:cs="Arial"/>
                <w:color w:val="000000"/>
                <w:sz w:val="20"/>
                <w:szCs w:val="24"/>
              </w:rPr>
              <w:t>$3.7 B</w:t>
            </w:r>
          </w:p>
        </w:tc>
        <w:tc>
          <w:tcPr>
            <w:tcW w:w="1701" w:type="dxa"/>
            <w:hideMark/>
          </w:tcPr>
          <w:p w14:paraId="0E395C85"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4"/>
              </w:rPr>
            </w:pPr>
            <w:r w:rsidRPr="00092911">
              <w:rPr>
                <w:rFonts w:ascii="Arial" w:eastAsia="Times New Roman" w:hAnsi="Arial" w:cs="Arial"/>
                <w:color w:val="000000"/>
                <w:sz w:val="20"/>
                <w:szCs w:val="24"/>
              </w:rPr>
              <w:t>Technology</w:t>
            </w:r>
          </w:p>
        </w:tc>
        <w:tc>
          <w:tcPr>
            <w:tcW w:w="1134" w:type="dxa"/>
            <w:hideMark/>
          </w:tcPr>
          <w:p w14:paraId="499F2385" w14:textId="77777777" w:rsidR="00395736" w:rsidRPr="00092911" w:rsidRDefault="00395736" w:rsidP="0011587A">
            <w:pPr>
              <w:ind w:firstLineChars="100" w:firstLine="20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4"/>
              </w:rPr>
            </w:pPr>
            <w:r w:rsidRPr="00092911">
              <w:rPr>
                <w:rFonts w:ascii="Arial" w:eastAsia="Times New Roman" w:hAnsi="Arial" w:cs="Arial"/>
                <w:color w:val="000000"/>
                <w:sz w:val="20"/>
                <w:szCs w:val="24"/>
              </w:rPr>
              <w:t>COREA DEL SUR</w:t>
            </w:r>
          </w:p>
        </w:tc>
      </w:tr>
    </w:tbl>
    <w:p w14:paraId="41EEAF1B" w14:textId="5CD08558" w:rsidR="008C0EF3" w:rsidRPr="0030436F" w:rsidRDefault="008C0EF3" w:rsidP="006053FD">
      <w:pPr>
        <w:rPr>
          <w:rFonts w:ascii="Arial" w:hAnsi="Arial" w:cs="Arial"/>
          <w:sz w:val="24"/>
          <w:szCs w:val="24"/>
          <w:lang w:val="es-EC"/>
        </w:rPr>
      </w:pPr>
    </w:p>
    <w:p w14:paraId="3E1E348E" w14:textId="77777777" w:rsidR="00395736" w:rsidRDefault="00395736" w:rsidP="0030436F">
      <w:pPr>
        <w:jc w:val="both"/>
        <w:rPr>
          <w:rFonts w:ascii="Arial" w:hAnsi="Arial" w:cs="Arial"/>
          <w:sz w:val="24"/>
          <w:szCs w:val="24"/>
          <w:lang w:val="es-EC"/>
        </w:rPr>
      </w:pPr>
    </w:p>
    <w:p w14:paraId="58D09B2B" w14:textId="42467429" w:rsidR="008C0EF3" w:rsidRPr="0030436F" w:rsidRDefault="008C0EF3" w:rsidP="0030436F">
      <w:pPr>
        <w:jc w:val="both"/>
        <w:rPr>
          <w:rFonts w:ascii="Arial" w:hAnsi="Arial" w:cs="Arial"/>
          <w:sz w:val="24"/>
          <w:szCs w:val="24"/>
          <w:lang w:val="es-EC"/>
        </w:rPr>
      </w:pPr>
      <w:r w:rsidRPr="0030436F">
        <w:rPr>
          <w:rFonts w:ascii="Arial" w:hAnsi="Arial" w:cs="Arial"/>
          <w:sz w:val="24"/>
          <w:szCs w:val="24"/>
          <w:lang w:val="es-EC"/>
        </w:rPr>
        <w:t xml:space="preserve">Según los cuadros las marcas más valoradas a nivel </w:t>
      </w:r>
      <w:r w:rsidR="00B37216" w:rsidRPr="0030436F">
        <w:rPr>
          <w:rFonts w:ascii="Arial" w:hAnsi="Arial" w:cs="Arial"/>
          <w:sz w:val="24"/>
          <w:szCs w:val="24"/>
          <w:lang w:val="es-EC"/>
        </w:rPr>
        <w:t>económicas</w:t>
      </w:r>
      <w:r w:rsidRPr="0030436F">
        <w:rPr>
          <w:rFonts w:ascii="Arial" w:hAnsi="Arial" w:cs="Arial"/>
          <w:sz w:val="24"/>
          <w:szCs w:val="24"/>
          <w:lang w:val="es-EC"/>
        </w:rPr>
        <w:t xml:space="preserve"> se encuentran en EEUU, ubicándose en 10mo lugar la empresa </w:t>
      </w:r>
      <w:proofErr w:type="spellStart"/>
      <w:r w:rsidRPr="0030436F">
        <w:rPr>
          <w:rFonts w:ascii="Arial" w:hAnsi="Arial" w:cs="Arial"/>
          <w:sz w:val="24"/>
          <w:szCs w:val="24"/>
          <w:lang w:val="es-EC"/>
        </w:rPr>
        <w:t>Samsumg</w:t>
      </w:r>
      <w:proofErr w:type="spellEnd"/>
      <w:r w:rsidRPr="0030436F">
        <w:rPr>
          <w:rFonts w:ascii="Arial" w:hAnsi="Arial" w:cs="Arial"/>
          <w:sz w:val="24"/>
          <w:szCs w:val="24"/>
          <w:lang w:val="es-EC"/>
        </w:rPr>
        <w:t xml:space="preserve"> que se encuentra en China. A diferencia del cuadro sobre las 10 marcas con mejor reputación a nivel mundial, las encontramos en EUROPA, seguido por EEUU y Asia.</w:t>
      </w:r>
    </w:p>
    <w:p w14:paraId="2924D0E6" w14:textId="76D54E10" w:rsidR="000C7F7F" w:rsidRPr="00395736" w:rsidRDefault="00DE11AE" w:rsidP="00395736">
      <w:pPr>
        <w:pStyle w:val="Prrafodelista"/>
        <w:numPr>
          <w:ilvl w:val="0"/>
          <w:numId w:val="1"/>
        </w:numPr>
        <w:ind w:left="284" w:hanging="284"/>
        <w:jc w:val="both"/>
        <w:rPr>
          <w:rFonts w:ascii="Arial" w:hAnsi="Arial" w:cs="Arial"/>
          <w:b/>
          <w:sz w:val="24"/>
          <w:szCs w:val="24"/>
          <w:lang w:val="es-EC"/>
        </w:rPr>
      </w:pPr>
      <w:r w:rsidRPr="00395736">
        <w:rPr>
          <w:rFonts w:ascii="Arial" w:hAnsi="Arial" w:cs="Arial"/>
          <w:b/>
          <w:sz w:val="24"/>
          <w:szCs w:val="24"/>
          <w:lang w:val="es-EC"/>
        </w:rPr>
        <w:t>Cuál</w:t>
      </w:r>
      <w:r w:rsidR="00B97DEB" w:rsidRPr="00395736">
        <w:rPr>
          <w:rFonts w:ascii="Arial" w:hAnsi="Arial" w:cs="Arial"/>
          <w:b/>
          <w:sz w:val="24"/>
          <w:szCs w:val="24"/>
          <w:lang w:val="es-EC"/>
        </w:rPr>
        <w:t xml:space="preserve"> es la marca que más incr</w:t>
      </w:r>
      <w:r w:rsidR="000C7F7F" w:rsidRPr="00395736">
        <w:rPr>
          <w:rFonts w:ascii="Arial" w:hAnsi="Arial" w:cs="Arial"/>
          <w:b/>
          <w:sz w:val="24"/>
          <w:szCs w:val="24"/>
          <w:lang w:val="es-EC"/>
        </w:rPr>
        <w:t>ementó su valor del 2016 al 2017</w:t>
      </w:r>
      <w:r w:rsidR="00395736">
        <w:rPr>
          <w:rFonts w:ascii="Arial" w:hAnsi="Arial" w:cs="Arial"/>
          <w:b/>
          <w:sz w:val="24"/>
          <w:szCs w:val="24"/>
          <w:lang w:val="es-EC"/>
        </w:rPr>
        <w:t>.</w:t>
      </w:r>
    </w:p>
    <w:p w14:paraId="1F42F690" w14:textId="3281F392" w:rsidR="000C7F7F" w:rsidRPr="00395736" w:rsidRDefault="000C7F7F" w:rsidP="0030436F">
      <w:pPr>
        <w:jc w:val="both"/>
        <w:rPr>
          <w:rFonts w:ascii="Arial" w:hAnsi="Arial" w:cs="Arial"/>
          <w:sz w:val="24"/>
          <w:szCs w:val="24"/>
        </w:rPr>
      </w:pPr>
      <w:proofErr w:type="spellStart"/>
      <w:r w:rsidRPr="0030436F">
        <w:rPr>
          <w:rFonts w:ascii="Arial" w:hAnsi="Arial" w:cs="Arial"/>
          <w:sz w:val="24"/>
          <w:szCs w:val="24"/>
        </w:rPr>
        <w:t>Según</w:t>
      </w:r>
      <w:proofErr w:type="spellEnd"/>
      <w:r w:rsidRPr="0030436F">
        <w:rPr>
          <w:rFonts w:ascii="Arial" w:hAnsi="Arial" w:cs="Arial"/>
          <w:sz w:val="24"/>
          <w:szCs w:val="24"/>
        </w:rPr>
        <w:t xml:space="preserve">:  </w:t>
      </w:r>
    </w:p>
    <w:p w14:paraId="24FBAB1C" w14:textId="0C914CFE" w:rsidR="00205A4E" w:rsidRPr="0030436F" w:rsidRDefault="00775806" w:rsidP="0030436F">
      <w:pPr>
        <w:jc w:val="both"/>
        <w:rPr>
          <w:rFonts w:ascii="Arial" w:hAnsi="Arial" w:cs="Arial"/>
          <w:sz w:val="24"/>
          <w:szCs w:val="24"/>
        </w:rPr>
      </w:pPr>
      <w:proofErr w:type="spellStart"/>
      <w:r w:rsidRPr="0030436F">
        <w:rPr>
          <w:rFonts w:ascii="Arial" w:hAnsi="Arial" w:cs="Arial"/>
          <w:sz w:val="24"/>
          <w:szCs w:val="24"/>
        </w:rPr>
        <w:t>BrandZ</w:t>
      </w:r>
      <w:proofErr w:type="spellEnd"/>
      <w:r w:rsidRPr="0030436F">
        <w:rPr>
          <w:rFonts w:ascii="Arial" w:hAnsi="Arial" w:cs="Arial"/>
          <w:sz w:val="24"/>
          <w:szCs w:val="24"/>
        </w:rPr>
        <w:t>™ T</w:t>
      </w:r>
      <w:r w:rsidR="000C7F7F" w:rsidRPr="0030436F">
        <w:rPr>
          <w:rFonts w:ascii="Arial" w:hAnsi="Arial" w:cs="Arial"/>
          <w:sz w:val="24"/>
          <w:szCs w:val="24"/>
        </w:rPr>
        <w:t xml:space="preserve">op 100 Most Valuable </w:t>
      </w:r>
      <w:proofErr w:type="gramStart"/>
      <w:r w:rsidRPr="0030436F">
        <w:rPr>
          <w:rFonts w:ascii="Arial" w:hAnsi="Arial" w:cs="Arial"/>
          <w:sz w:val="24"/>
          <w:szCs w:val="24"/>
        </w:rPr>
        <w:t>Global  Brands</w:t>
      </w:r>
      <w:proofErr w:type="gramEnd"/>
      <w:r w:rsidRPr="0030436F">
        <w:rPr>
          <w:rFonts w:ascii="Arial" w:hAnsi="Arial" w:cs="Arial"/>
          <w:sz w:val="24"/>
          <w:szCs w:val="24"/>
        </w:rPr>
        <w:t xml:space="preserve">  2017</w:t>
      </w:r>
    </w:p>
    <w:p w14:paraId="3210F0E8" w14:textId="6A945845" w:rsidR="00775806" w:rsidRPr="0030436F" w:rsidRDefault="00775806" w:rsidP="00DE11AE">
      <w:pPr>
        <w:rPr>
          <w:rFonts w:ascii="Arial" w:hAnsi="Arial" w:cs="Arial"/>
          <w:sz w:val="24"/>
          <w:szCs w:val="24"/>
        </w:rPr>
      </w:pPr>
      <w:r w:rsidRPr="0030436F">
        <w:rPr>
          <w:rFonts w:ascii="Arial" w:hAnsi="Arial" w:cs="Arial"/>
          <w:noProof/>
          <w:sz w:val="24"/>
          <w:szCs w:val="24"/>
          <w:lang w:val="es-EC" w:eastAsia="es-EC"/>
        </w:rPr>
        <w:drawing>
          <wp:inline distT="0" distB="0" distL="0" distR="0" wp14:anchorId="580B4D18" wp14:editId="515C6354">
            <wp:extent cx="5612130" cy="657225"/>
            <wp:effectExtent l="0" t="0" r="7620" b="952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612130" cy="657225"/>
                    </a:xfrm>
                    <a:prstGeom prst="rect">
                      <a:avLst/>
                    </a:prstGeom>
                  </pic:spPr>
                </pic:pic>
              </a:graphicData>
            </a:graphic>
          </wp:inline>
        </w:drawing>
      </w:r>
    </w:p>
    <w:p w14:paraId="3E69E961" w14:textId="41AF9AB1" w:rsidR="000C7F7F" w:rsidRPr="0030436F" w:rsidRDefault="000C7F7F" w:rsidP="0030436F">
      <w:pPr>
        <w:jc w:val="both"/>
        <w:rPr>
          <w:rFonts w:ascii="Arial" w:hAnsi="Arial" w:cs="Arial"/>
          <w:sz w:val="24"/>
          <w:szCs w:val="24"/>
          <w:lang w:val="es-EC"/>
        </w:rPr>
      </w:pPr>
      <w:r w:rsidRPr="0030436F">
        <w:rPr>
          <w:rFonts w:ascii="Arial" w:hAnsi="Arial" w:cs="Arial"/>
          <w:sz w:val="24"/>
          <w:szCs w:val="24"/>
          <w:lang w:val="es-EC"/>
        </w:rPr>
        <w:t>Google tiene un cambio de valor del 7% del 2016 a 2017</w:t>
      </w:r>
    </w:p>
    <w:p w14:paraId="0E2E9CBC" w14:textId="77777777" w:rsidR="00314FA2" w:rsidRDefault="00314FA2" w:rsidP="0030436F">
      <w:pPr>
        <w:jc w:val="both"/>
        <w:rPr>
          <w:rFonts w:ascii="Arial" w:hAnsi="Arial" w:cs="Arial"/>
          <w:b/>
          <w:sz w:val="24"/>
          <w:szCs w:val="24"/>
          <w:lang w:val="es-EC"/>
        </w:rPr>
      </w:pPr>
    </w:p>
    <w:p w14:paraId="76334CF7" w14:textId="77777777" w:rsidR="00395736" w:rsidRDefault="00395736" w:rsidP="0030436F">
      <w:pPr>
        <w:jc w:val="both"/>
        <w:rPr>
          <w:rFonts w:ascii="Arial" w:hAnsi="Arial" w:cs="Arial"/>
          <w:b/>
          <w:sz w:val="24"/>
          <w:szCs w:val="24"/>
          <w:lang w:val="es-EC"/>
        </w:rPr>
      </w:pPr>
      <w:r w:rsidRPr="00395736">
        <w:rPr>
          <w:rFonts w:ascii="Arial" w:hAnsi="Arial" w:cs="Arial"/>
          <w:b/>
          <w:sz w:val="24"/>
          <w:szCs w:val="24"/>
          <w:lang w:val="es-EC"/>
        </w:rPr>
        <w:t>7.3 Competitividad digital de las naciones (Foro Económico Mundial 2017-2018).</w:t>
      </w:r>
    </w:p>
    <w:p w14:paraId="3F3781A1" w14:textId="47E83066" w:rsidR="000F4802" w:rsidRPr="0030436F" w:rsidRDefault="000F4802" w:rsidP="00395736">
      <w:pPr>
        <w:pStyle w:val="Prrafodelista"/>
        <w:numPr>
          <w:ilvl w:val="0"/>
          <w:numId w:val="6"/>
        </w:numPr>
        <w:ind w:hanging="502"/>
        <w:jc w:val="both"/>
        <w:rPr>
          <w:rFonts w:ascii="Arial" w:hAnsi="Arial" w:cs="Arial"/>
          <w:b/>
          <w:sz w:val="24"/>
          <w:szCs w:val="24"/>
          <w:lang w:val="es-EC"/>
        </w:rPr>
      </w:pPr>
      <w:r w:rsidRPr="0030436F">
        <w:rPr>
          <w:rFonts w:ascii="Arial" w:hAnsi="Arial" w:cs="Arial"/>
          <w:b/>
          <w:sz w:val="24"/>
          <w:szCs w:val="24"/>
          <w:lang w:val="es-EC"/>
        </w:rPr>
        <w:t>En qué posición está el Ecuador según el análisis</w:t>
      </w:r>
    </w:p>
    <w:p w14:paraId="4442FA9C" w14:textId="77777777" w:rsidR="006B23DE" w:rsidRPr="0030436F" w:rsidRDefault="006B23DE" w:rsidP="00395736">
      <w:pPr>
        <w:autoSpaceDE w:val="0"/>
        <w:autoSpaceDN w:val="0"/>
        <w:adjustRightInd w:val="0"/>
        <w:spacing w:after="0" w:line="240" w:lineRule="auto"/>
        <w:jc w:val="both"/>
        <w:rPr>
          <w:rFonts w:ascii="Arial" w:hAnsi="Arial" w:cs="Arial"/>
          <w:sz w:val="24"/>
          <w:szCs w:val="24"/>
          <w:lang w:val="es-EC"/>
        </w:rPr>
      </w:pPr>
      <w:r w:rsidRPr="0030436F">
        <w:rPr>
          <w:rFonts w:ascii="Arial" w:hAnsi="Arial" w:cs="Arial"/>
          <w:sz w:val="24"/>
          <w:szCs w:val="24"/>
          <w:lang w:val="es-EC"/>
        </w:rPr>
        <w:t>En el documento se muestra las políticas y factores que determinan el nivel de productividad de 137 países a nivel mundial.</w:t>
      </w:r>
    </w:p>
    <w:p w14:paraId="2F140E27" w14:textId="4DB27A91" w:rsidR="006B23DE" w:rsidRPr="0030436F" w:rsidRDefault="006B23DE" w:rsidP="00395736">
      <w:pPr>
        <w:autoSpaceDE w:val="0"/>
        <w:autoSpaceDN w:val="0"/>
        <w:adjustRightInd w:val="0"/>
        <w:spacing w:after="0" w:line="240" w:lineRule="auto"/>
        <w:jc w:val="both"/>
        <w:rPr>
          <w:rFonts w:ascii="Arial" w:hAnsi="Arial" w:cs="Arial"/>
          <w:sz w:val="24"/>
          <w:szCs w:val="24"/>
          <w:lang w:val="es-EC"/>
        </w:rPr>
      </w:pPr>
      <w:r w:rsidRPr="0030436F">
        <w:rPr>
          <w:rFonts w:ascii="Arial" w:hAnsi="Arial" w:cs="Arial"/>
          <w:sz w:val="24"/>
          <w:szCs w:val="24"/>
          <w:lang w:val="es-EC"/>
        </w:rPr>
        <w:t>Ecuador se encuentra en el puesto 97 con un puntaje de 3.91 en el periodo 2017 – 2018 a diferencia del periodo anterior que nos encontrábamos en el puesto 91.</w:t>
      </w:r>
    </w:p>
    <w:p w14:paraId="319581F6" w14:textId="77777777" w:rsidR="006B23DE" w:rsidRDefault="006B23DE" w:rsidP="006B23DE">
      <w:pPr>
        <w:pStyle w:val="Prrafodelista"/>
        <w:rPr>
          <w:rFonts w:ascii="Arial" w:hAnsi="Arial" w:cs="Arial"/>
          <w:sz w:val="24"/>
          <w:szCs w:val="24"/>
          <w:lang w:val="es-EC"/>
        </w:rPr>
      </w:pPr>
    </w:p>
    <w:p w14:paraId="2D3F9FDB" w14:textId="77777777" w:rsidR="00314FA2" w:rsidRPr="0030436F" w:rsidRDefault="00314FA2" w:rsidP="006B23DE">
      <w:pPr>
        <w:pStyle w:val="Prrafodelista"/>
        <w:rPr>
          <w:rFonts w:ascii="Arial" w:hAnsi="Arial" w:cs="Arial"/>
          <w:sz w:val="24"/>
          <w:szCs w:val="24"/>
          <w:lang w:val="es-EC"/>
        </w:rPr>
      </w:pPr>
    </w:p>
    <w:tbl>
      <w:tblPr>
        <w:tblStyle w:val="Tabladecuadrcula1clara-nfasis1"/>
        <w:tblW w:w="4680" w:type="dxa"/>
        <w:jc w:val="center"/>
        <w:tblLook w:val="04A0" w:firstRow="1" w:lastRow="0" w:firstColumn="1" w:lastColumn="0" w:noHBand="0" w:noVBand="1"/>
      </w:tblPr>
      <w:tblGrid>
        <w:gridCol w:w="2361"/>
        <w:gridCol w:w="964"/>
        <w:gridCol w:w="1632"/>
      </w:tblGrid>
      <w:tr w:rsidR="008A26AD" w:rsidRPr="0030436F" w14:paraId="46CE013E" w14:textId="77777777" w:rsidTr="00912BBD">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4680" w:type="dxa"/>
            <w:gridSpan w:val="3"/>
            <w:noWrap/>
            <w:hideMark/>
          </w:tcPr>
          <w:p w14:paraId="5269FAF9" w14:textId="77777777" w:rsidR="008A26AD" w:rsidRPr="0030436F" w:rsidRDefault="008A26AD" w:rsidP="008A26AD">
            <w:pPr>
              <w:jc w:val="center"/>
              <w:rPr>
                <w:rFonts w:ascii="Arial" w:eastAsia="Times New Roman" w:hAnsi="Arial" w:cs="Arial"/>
                <w:b w:val="0"/>
                <w:bCs w:val="0"/>
                <w:color w:val="000000"/>
                <w:sz w:val="24"/>
                <w:szCs w:val="24"/>
              </w:rPr>
            </w:pPr>
            <w:proofErr w:type="spellStart"/>
            <w:r w:rsidRPr="0030436F">
              <w:rPr>
                <w:rFonts w:ascii="Arial" w:eastAsia="Times New Roman" w:hAnsi="Arial" w:cs="Arial"/>
                <w:b w:val="0"/>
                <w:bCs w:val="0"/>
                <w:color w:val="000000"/>
                <w:sz w:val="24"/>
                <w:szCs w:val="24"/>
              </w:rPr>
              <w:lastRenderedPageBreak/>
              <w:t>Posición</w:t>
            </w:r>
            <w:proofErr w:type="spellEnd"/>
            <w:r w:rsidRPr="0030436F">
              <w:rPr>
                <w:rFonts w:ascii="Arial" w:eastAsia="Times New Roman" w:hAnsi="Arial" w:cs="Arial"/>
                <w:b w:val="0"/>
                <w:bCs w:val="0"/>
                <w:color w:val="000000"/>
                <w:sz w:val="24"/>
                <w:szCs w:val="24"/>
              </w:rPr>
              <w:t xml:space="preserve"> de </w:t>
            </w:r>
            <w:proofErr w:type="spellStart"/>
            <w:r w:rsidRPr="0030436F">
              <w:rPr>
                <w:rFonts w:ascii="Arial" w:eastAsia="Times New Roman" w:hAnsi="Arial" w:cs="Arial"/>
                <w:b w:val="0"/>
                <w:bCs w:val="0"/>
                <w:color w:val="000000"/>
                <w:sz w:val="24"/>
                <w:szCs w:val="24"/>
              </w:rPr>
              <w:t>Países</w:t>
            </w:r>
            <w:proofErr w:type="spellEnd"/>
            <w:r w:rsidRPr="0030436F">
              <w:rPr>
                <w:rFonts w:ascii="Arial" w:eastAsia="Times New Roman" w:hAnsi="Arial" w:cs="Arial"/>
                <w:b w:val="0"/>
                <w:bCs w:val="0"/>
                <w:color w:val="000000"/>
                <w:sz w:val="24"/>
                <w:szCs w:val="24"/>
              </w:rPr>
              <w:t xml:space="preserve"> </w:t>
            </w:r>
            <w:proofErr w:type="spellStart"/>
            <w:r w:rsidRPr="0030436F">
              <w:rPr>
                <w:rFonts w:ascii="Arial" w:eastAsia="Times New Roman" w:hAnsi="Arial" w:cs="Arial"/>
                <w:b w:val="0"/>
                <w:bCs w:val="0"/>
                <w:color w:val="000000"/>
                <w:sz w:val="24"/>
                <w:szCs w:val="24"/>
              </w:rPr>
              <w:t>Latinoamericanos</w:t>
            </w:r>
            <w:proofErr w:type="spellEnd"/>
          </w:p>
        </w:tc>
      </w:tr>
      <w:tr w:rsidR="008A26AD" w:rsidRPr="0030436F" w14:paraId="53F96319" w14:textId="77777777" w:rsidTr="00912BBD">
        <w:trPr>
          <w:trHeight w:val="300"/>
          <w:jc w:val="center"/>
        </w:trPr>
        <w:tc>
          <w:tcPr>
            <w:cnfStyle w:val="001000000000" w:firstRow="0" w:lastRow="0" w:firstColumn="1" w:lastColumn="0" w:oddVBand="0" w:evenVBand="0" w:oddHBand="0" w:evenHBand="0" w:firstRowFirstColumn="0" w:firstRowLastColumn="0" w:lastRowFirstColumn="0" w:lastRowLastColumn="0"/>
            <w:tcW w:w="2361" w:type="dxa"/>
            <w:noWrap/>
            <w:hideMark/>
          </w:tcPr>
          <w:p w14:paraId="681278BE" w14:textId="77777777" w:rsidR="008A26AD" w:rsidRPr="0030436F" w:rsidRDefault="008A26AD" w:rsidP="008A26AD">
            <w:pPr>
              <w:rPr>
                <w:rFonts w:ascii="Arial" w:eastAsia="Times New Roman" w:hAnsi="Arial" w:cs="Arial"/>
                <w:color w:val="000000"/>
                <w:sz w:val="24"/>
                <w:szCs w:val="24"/>
              </w:rPr>
            </w:pPr>
            <w:r w:rsidRPr="0030436F">
              <w:rPr>
                <w:rFonts w:ascii="Arial" w:eastAsia="Times New Roman" w:hAnsi="Arial" w:cs="Arial"/>
                <w:color w:val="000000"/>
                <w:sz w:val="24"/>
                <w:szCs w:val="24"/>
              </w:rPr>
              <w:t>País</w:t>
            </w:r>
          </w:p>
        </w:tc>
        <w:tc>
          <w:tcPr>
            <w:tcW w:w="687" w:type="dxa"/>
            <w:noWrap/>
            <w:hideMark/>
          </w:tcPr>
          <w:p w14:paraId="27AF0D55" w14:textId="77777777" w:rsidR="008A26AD" w:rsidRPr="0030436F" w:rsidRDefault="008A26AD" w:rsidP="008A26A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roofErr w:type="spellStart"/>
            <w:r w:rsidRPr="0030436F">
              <w:rPr>
                <w:rFonts w:ascii="Arial" w:eastAsia="Times New Roman" w:hAnsi="Arial" w:cs="Arial"/>
                <w:color w:val="000000"/>
                <w:sz w:val="24"/>
                <w:szCs w:val="24"/>
              </w:rPr>
              <w:t>Puesto</w:t>
            </w:r>
            <w:proofErr w:type="spellEnd"/>
          </w:p>
        </w:tc>
        <w:tc>
          <w:tcPr>
            <w:tcW w:w="1632" w:type="dxa"/>
            <w:noWrap/>
            <w:hideMark/>
          </w:tcPr>
          <w:p w14:paraId="019F3679" w14:textId="77777777" w:rsidR="008A26AD" w:rsidRPr="0030436F" w:rsidRDefault="008A26AD" w:rsidP="008A26A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Ranking Mundial</w:t>
            </w:r>
          </w:p>
        </w:tc>
      </w:tr>
      <w:tr w:rsidR="008A26AD" w:rsidRPr="0030436F" w14:paraId="5CEB1826" w14:textId="77777777" w:rsidTr="00912BBD">
        <w:trPr>
          <w:trHeight w:val="300"/>
          <w:jc w:val="center"/>
        </w:trPr>
        <w:tc>
          <w:tcPr>
            <w:cnfStyle w:val="001000000000" w:firstRow="0" w:lastRow="0" w:firstColumn="1" w:lastColumn="0" w:oddVBand="0" w:evenVBand="0" w:oddHBand="0" w:evenHBand="0" w:firstRowFirstColumn="0" w:firstRowLastColumn="0" w:lastRowFirstColumn="0" w:lastRowLastColumn="0"/>
            <w:tcW w:w="2361" w:type="dxa"/>
            <w:noWrap/>
            <w:hideMark/>
          </w:tcPr>
          <w:p w14:paraId="215B9731" w14:textId="77777777" w:rsidR="008A26AD" w:rsidRPr="0030436F" w:rsidRDefault="008A26AD" w:rsidP="008A26AD">
            <w:pPr>
              <w:rPr>
                <w:rFonts w:ascii="Arial" w:eastAsia="Times New Roman" w:hAnsi="Arial" w:cs="Arial"/>
                <w:color w:val="000000"/>
                <w:sz w:val="24"/>
                <w:szCs w:val="24"/>
              </w:rPr>
            </w:pPr>
            <w:r w:rsidRPr="0030436F">
              <w:rPr>
                <w:rFonts w:ascii="Arial" w:eastAsia="Times New Roman" w:hAnsi="Arial" w:cs="Arial"/>
                <w:color w:val="000000"/>
                <w:sz w:val="24"/>
                <w:szCs w:val="24"/>
              </w:rPr>
              <w:t>33 Chile 4.71 33</w:t>
            </w:r>
          </w:p>
        </w:tc>
        <w:tc>
          <w:tcPr>
            <w:tcW w:w="687" w:type="dxa"/>
            <w:noWrap/>
            <w:hideMark/>
          </w:tcPr>
          <w:p w14:paraId="51C40153"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1</w:t>
            </w:r>
          </w:p>
        </w:tc>
        <w:tc>
          <w:tcPr>
            <w:tcW w:w="1632" w:type="dxa"/>
            <w:noWrap/>
            <w:hideMark/>
          </w:tcPr>
          <w:p w14:paraId="6773B4C7"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33</w:t>
            </w:r>
          </w:p>
        </w:tc>
      </w:tr>
      <w:tr w:rsidR="008A26AD" w:rsidRPr="0030436F" w14:paraId="1A342CF1" w14:textId="77777777" w:rsidTr="00912BBD">
        <w:trPr>
          <w:trHeight w:val="300"/>
          <w:jc w:val="center"/>
        </w:trPr>
        <w:tc>
          <w:tcPr>
            <w:cnfStyle w:val="001000000000" w:firstRow="0" w:lastRow="0" w:firstColumn="1" w:lastColumn="0" w:oddVBand="0" w:evenVBand="0" w:oddHBand="0" w:evenHBand="0" w:firstRowFirstColumn="0" w:firstRowLastColumn="0" w:lastRowFirstColumn="0" w:lastRowLastColumn="0"/>
            <w:tcW w:w="2361" w:type="dxa"/>
            <w:noWrap/>
            <w:hideMark/>
          </w:tcPr>
          <w:p w14:paraId="420A4C30" w14:textId="77777777" w:rsidR="008A26AD" w:rsidRPr="0030436F" w:rsidRDefault="008A26AD" w:rsidP="008A26AD">
            <w:pPr>
              <w:rPr>
                <w:rFonts w:ascii="Arial" w:eastAsia="Times New Roman" w:hAnsi="Arial" w:cs="Arial"/>
                <w:color w:val="000000"/>
                <w:sz w:val="24"/>
                <w:szCs w:val="24"/>
              </w:rPr>
            </w:pPr>
            <w:r w:rsidRPr="0030436F">
              <w:rPr>
                <w:rFonts w:ascii="Arial" w:eastAsia="Times New Roman" w:hAnsi="Arial" w:cs="Arial"/>
                <w:color w:val="000000"/>
                <w:sz w:val="24"/>
                <w:szCs w:val="24"/>
              </w:rPr>
              <w:t>47 Costa Rica 4.50 54</w:t>
            </w:r>
          </w:p>
        </w:tc>
        <w:tc>
          <w:tcPr>
            <w:tcW w:w="687" w:type="dxa"/>
            <w:noWrap/>
            <w:hideMark/>
          </w:tcPr>
          <w:p w14:paraId="201993DF"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2</w:t>
            </w:r>
          </w:p>
        </w:tc>
        <w:tc>
          <w:tcPr>
            <w:tcW w:w="1632" w:type="dxa"/>
            <w:noWrap/>
            <w:hideMark/>
          </w:tcPr>
          <w:p w14:paraId="104AA1F7"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47</w:t>
            </w:r>
          </w:p>
        </w:tc>
      </w:tr>
      <w:tr w:rsidR="008A26AD" w:rsidRPr="0030436F" w14:paraId="1C22A62D" w14:textId="77777777" w:rsidTr="00912BBD">
        <w:trPr>
          <w:trHeight w:val="300"/>
          <w:jc w:val="center"/>
        </w:trPr>
        <w:tc>
          <w:tcPr>
            <w:cnfStyle w:val="001000000000" w:firstRow="0" w:lastRow="0" w:firstColumn="1" w:lastColumn="0" w:oddVBand="0" w:evenVBand="0" w:oddHBand="0" w:evenHBand="0" w:firstRowFirstColumn="0" w:firstRowLastColumn="0" w:lastRowFirstColumn="0" w:lastRowLastColumn="0"/>
            <w:tcW w:w="2361" w:type="dxa"/>
            <w:noWrap/>
            <w:hideMark/>
          </w:tcPr>
          <w:p w14:paraId="5EACD378" w14:textId="77777777" w:rsidR="008A26AD" w:rsidRPr="0030436F" w:rsidRDefault="008A26AD" w:rsidP="008A26AD">
            <w:pPr>
              <w:rPr>
                <w:rFonts w:ascii="Arial" w:eastAsia="Times New Roman" w:hAnsi="Arial" w:cs="Arial"/>
                <w:color w:val="000000"/>
                <w:sz w:val="24"/>
                <w:szCs w:val="24"/>
              </w:rPr>
            </w:pPr>
            <w:r w:rsidRPr="0030436F">
              <w:rPr>
                <w:rFonts w:ascii="Arial" w:eastAsia="Times New Roman" w:hAnsi="Arial" w:cs="Arial"/>
                <w:color w:val="000000"/>
                <w:sz w:val="24"/>
                <w:szCs w:val="24"/>
              </w:rPr>
              <w:t>50 Panama 4.44 42</w:t>
            </w:r>
          </w:p>
        </w:tc>
        <w:tc>
          <w:tcPr>
            <w:tcW w:w="687" w:type="dxa"/>
            <w:noWrap/>
            <w:hideMark/>
          </w:tcPr>
          <w:p w14:paraId="27398C18"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3</w:t>
            </w:r>
          </w:p>
        </w:tc>
        <w:tc>
          <w:tcPr>
            <w:tcW w:w="1632" w:type="dxa"/>
            <w:noWrap/>
            <w:hideMark/>
          </w:tcPr>
          <w:p w14:paraId="65C044F7"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50</w:t>
            </w:r>
          </w:p>
        </w:tc>
      </w:tr>
      <w:tr w:rsidR="008A26AD" w:rsidRPr="0030436F" w14:paraId="4B263F5E" w14:textId="77777777" w:rsidTr="00912BBD">
        <w:trPr>
          <w:trHeight w:val="300"/>
          <w:jc w:val="center"/>
        </w:trPr>
        <w:tc>
          <w:tcPr>
            <w:cnfStyle w:val="001000000000" w:firstRow="0" w:lastRow="0" w:firstColumn="1" w:lastColumn="0" w:oddVBand="0" w:evenVBand="0" w:oddHBand="0" w:evenHBand="0" w:firstRowFirstColumn="0" w:firstRowLastColumn="0" w:lastRowFirstColumn="0" w:lastRowLastColumn="0"/>
            <w:tcW w:w="2361" w:type="dxa"/>
            <w:noWrap/>
            <w:hideMark/>
          </w:tcPr>
          <w:p w14:paraId="784DDC25" w14:textId="77777777" w:rsidR="008A26AD" w:rsidRPr="0030436F" w:rsidRDefault="008A26AD" w:rsidP="008A26AD">
            <w:pPr>
              <w:rPr>
                <w:rFonts w:ascii="Arial" w:eastAsia="Times New Roman" w:hAnsi="Arial" w:cs="Arial"/>
                <w:color w:val="000000"/>
                <w:sz w:val="24"/>
                <w:szCs w:val="24"/>
              </w:rPr>
            </w:pPr>
            <w:r w:rsidRPr="0030436F">
              <w:rPr>
                <w:rFonts w:ascii="Arial" w:eastAsia="Times New Roman" w:hAnsi="Arial" w:cs="Arial"/>
                <w:color w:val="000000"/>
                <w:sz w:val="24"/>
                <w:szCs w:val="24"/>
              </w:rPr>
              <w:t>51 Mexico 4.44 51</w:t>
            </w:r>
          </w:p>
        </w:tc>
        <w:tc>
          <w:tcPr>
            <w:tcW w:w="687" w:type="dxa"/>
            <w:noWrap/>
            <w:hideMark/>
          </w:tcPr>
          <w:p w14:paraId="5E036270"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4</w:t>
            </w:r>
          </w:p>
        </w:tc>
        <w:tc>
          <w:tcPr>
            <w:tcW w:w="1632" w:type="dxa"/>
            <w:noWrap/>
            <w:hideMark/>
          </w:tcPr>
          <w:p w14:paraId="42E44B36"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51</w:t>
            </w:r>
          </w:p>
        </w:tc>
      </w:tr>
      <w:tr w:rsidR="008A26AD" w:rsidRPr="0030436F" w14:paraId="40285BA6" w14:textId="77777777" w:rsidTr="00912BBD">
        <w:trPr>
          <w:trHeight w:val="300"/>
          <w:jc w:val="center"/>
        </w:trPr>
        <w:tc>
          <w:tcPr>
            <w:cnfStyle w:val="001000000000" w:firstRow="0" w:lastRow="0" w:firstColumn="1" w:lastColumn="0" w:oddVBand="0" w:evenVBand="0" w:oddHBand="0" w:evenHBand="0" w:firstRowFirstColumn="0" w:firstRowLastColumn="0" w:lastRowFirstColumn="0" w:lastRowLastColumn="0"/>
            <w:tcW w:w="2361" w:type="dxa"/>
            <w:noWrap/>
            <w:hideMark/>
          </w:tcPr>
          <w:p w14:paraId="1559D071" w14:textId="77777777" w:rsidR="008A26AD" w:rsidRPr="0030436F" w:rsidRDefault="008A26AD" w:rsidP="008A26AD">
            <w:pPr>
              <w:rPr>
                <w:rFonts w:ascii="Arial" w:eastAsia="Times New Roman" w:hAnsi="Arial" w:cs="Arial"/>
                <w:color w:val="000000"/>
                <w:sz w:val="24"/>
                <w:szCs w:val="24"/>
              </w:rPr>
            </w:pPr>
            <w:r w:rsidRPr="0030436F">
              <w:rPr>
                <w:rFonts w:ascii="Arial" w:eastAsia="Times New Roman" w:hAnsi="Arial" w:cs="Arial"/>
                <w:color w:val="000000"/>
                <w:sz w:val="24"/>
                <w:szCs w:val="24"/>
              </w:rPr>
              <w:t>66 Colombia 4.29 61</w:t>
            </w:r>
          </w:p>
        </w:tc>
        <w:tc>
          <w:tcPr>
            <w:tcW w:w="687" w:type="dxa"/>
            <w:noWrap/>
            <w:hideMark/>
          </w:tcPr>
          <w:p w14:paraId="319E49FB"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5</w:t>
            </w:r>
          </w:p>
        </w:tc>
        <w:tc>
          <w:tcPr>
            <w:tcW w:w="1632" w:type="dxa"/>
            <w:noWrap/>
            <w:hideMark/>
          </w:tcPr>
          <w:p w14:paraId="2088EE3D"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66</w:t>
            </w:r>
          </w:p>
        </w:tc>
      </w:tr>
      <w:tr w:rsidR="008A26AD" w:rsidRPr="0030436F" w14:paraId="5DD597C6" w14:textId="77777777" w:rsidTr="00912BBD">
        <w:trPr>
          <w:trHeight w:val="300"/>
          <w:jc w:val="center"/>
        </w:trPr>
        <w:tc>
          <w:tcPr>
            <w:cnfStyle w:val="001000000000" w:firstRow="0" w:lastRow="0" w:firstColumn="1" w:lastColumn="0" w:oddVBand="0" w:evenVBand="0" w:oddHBand="0" w:evenHBand="0" w:firstRowFirstColumn="0" w:firstRowLastColumn="0" w:lastRowFirstColumn="0" w:lastRowLastColumn="0"/>
            <w:tcW w:w="2361" w:type="dxa"/>
            <w:noWrap/>
            <w:hideMark/>
          </w:tcPr>
          <w:p w14:paraId="6750BFB3" w14:textId="77777777" w:rsidR="008A26AD" w:rsidRPr="0030436F" w:rsidRDefault="008A26AD" w:rsidP="008A26AD">
            <w:pPr>
              <w:rPr>
                <w:rFonts w:ascii="Arial" w:eastAsia="Times New Roman" w:hAnsi="Arial" w:cs="Arial"/>
                <w:color w:val="000000"/>
                <w:sz w:val="24"/>
                <w:szCs w:val="24"/>
              </w:rPr>
            </w:pPr>
            <w:r w:rsidRPr="0030436F">
              <w:rPr>
                <w:rFonts w:ascii="Arial" w:eastAsia="Times New Roman" w:hAnsi="Arial" w:cs="Arial"/>
                <w:color w:val="000000"/>
                <w:sz w:val="24"/>
                <w:szCs w:val="24"/>
              </w:rPr>
              <w:t>70 Jamaica 4.25 75</w:t>
            </w:r>
          </w:p>
        </w:tc>
        <w:tc>
          <w:tcPr>
            <w:tcW w:w="687" w:type="dxa"/>
            <w:noWrap/>
            <w:hideMark/>
          </w:tcPr>
          <w:p w14:paraId="1FD73269"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6</w:t>
            </w:r>
          </w:p>
        </w:tc>
        <w:tc>
          <w:tcPr>
            <w:tcW w:w="1632" w:type="dxa"/>
            <w:noWrap/>
            <w:hideMark/>
          </w:tcPr>
          <w:p w14:paraId="1DB5ADB4"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70</w:t>
            </w:r>
          </w:p>
        </w:tc>
      </w:tr>
      <w:tr w:rsidR="008A26AD" w:rsidRPr="0030436F" w14:paraId="4F6BFC21" w14:textId="77777777" w:rsidTr="00912BBD">
        <w:trPr>
          <w:trHeight w:val="300"/>
          <w:jc w:val="center"/>
        </w:trPr>
        <w:tc>
          <w:tcPr>
            <w:cnfStyle w:val="001000000000" w:firstRow="0" w:lastRow="0" w:firstColumn="1" w:lastColumn="0" w:oddVBand="0" w:evenVBand="0" w:oddHBand="0" w:evenHBand="0" w:firstRowFirstColumn="0" w:firstRowLastColumn="0" w:lastRowFirstColumn="0" w:lastRowLastColumn="0"/>
            <w:tcW w:w="2361" w:type="dxa"/>
            <w:noWrap/>
            <w:hideMark/>
          </w:tcPr>
          <w:p w14:paraId="662C6869" w14:textId="77777777" w:rsidR="008A26AD" w:rsidRPr="0030436F" w:rsidRDefault="008A26AD" w:rsidP="008A26AD">
            <w:pPr>
              <w:rPr>
                <w:rFonts w:ascii="Arial" w:eastAsia="Times New Roman" w:hAnsi="Arial" w:cs="Arial"/>
                <w:color w:val="000000"/>
                <w:sz w:val="24"/>
                <w:szCs w:val="24"/>
              </w:rPr>
            </w:pPr>
            <w:r w:rsidRPr="0030436F">
              <w:rPr>
                <w:rFonts w:ascii="Arial" w:eastAsia="Times New Roman" w:hAnsi="Arial" w:cs="Arial"/>
                <w:color w:val="000000"/>
                <w:sz w:val="24"/>
                <w:szCs w:val="24"/>
              </w:rPr>
              <w:t>72 Peru 4.22 67</w:t>
            </w:r>
          </w:p>
        </w:tc>
        <w:tc>
          <w:tcPr>
            <w:tcW w:w="687" w:type="dxa"/>
            <w:noWrap/>
            <w:hideMark/>
          </w:tcPr>
          <w:p w14:paraId="50AE6A0C"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7</w:t>
            </w:r>
          </w:p>
        </w:tc>
        <w:tc>
          <w:tcPr>
            <w:tcW w:w="1632" w:type="dxa"/>
            <w:noWrap/>
            <w:hideMark/>
          </w:tcPr>
          <w:p w14:paraId="4E272966"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72</w:t>
            </w:r>
          </w:p>
        </w:tc>
      </w:tr>
      <w:tr w:rsidR="008A26AD" w:rsidRPr="0030436F" w14:paraId="452FCEB9" w14:textId="77777777" w:rsidTr="00912BBD">
        <w:trPr>
          <w:trHeight w:val="300"/>
          <w:jc w:val="center"/>
        </w:trPr>
        <w:tc>
          <w:tcPr>
            <w:cnfStyle w:val="001000000000" w:firstRow="0" w:lastRow="0" w:firstColumn="1" w:lastColumn="0" w:oddVBand="0" w:evenVBand="0" w:oddHBand="0" w:evenHBand="0" w:firstRowFirstColumn="0" w:firstRowLastColumn="0" w:lastRowFirstColumn="0" w:lastRowLastColumn="0"/>
            <w:tcW w:w="2361" w:type="dxa"/>
            <w:noWrap/>
            <w:hideMark/>
          </w:tcPr>
          <w:p w14:paraId="7CB4622A" w14:textId="77777777" w:rsidR="008A26AD" w:rsidRPr="0030436F" w:rsidRDefault="008A26AD" w:rsidP="008A26AD">
            <w:pPr>
              <w:rPr>
                <w:rFonts w:ascii="Arial" w:eastAsia="Times New Roman" w:hAnsi="Arial" w:cs="Arial"/>
                <w:color w:val="000000"/>
                <w:sz w:val="24"/>
                <w:szCs w:val="24"/>
              </w:rPr>
            </w:pPr>
            <w:r w:rsidRPr="0030436F">
              <w:rPr>
                <w:rFonts w:ascii="Arial" w:eastAsia="Times New Roman" w:hAnsi="Arial" w:cs="Arial"/>
                <w:color w:val="000000"/>
                <w:sz w:val="24"/>
                <w:szCs w:val="24"/>
              </w:rPr>
              <w:t>76 Uruguay 4.15 73</w:t>
            </w:r>
          </w:p>
        </w:tc>
        <w:tc>
          <w:tcPr>
            <w:tcW w:w="687" w:type="dxa"/>
            <w:noWrap/>
            <w:hideMark/>
          </w:tcPr>
          <w:p w14:paraId="2F26DFD8"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8</w:t>
            </w:r>
          </w:p>
        </w:tc>
        <w:tc>
          <w:tcPr>
            <w:tcW w:w="1632" w:type="dxa"/>
            <w:noWrap/>
            <w:hideMark/>
          </w:tcPr>
          <w:p w14:paraId="01661B3E"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76</w:t>
            </w:r>
          </w:p>
        </w:tc>
      </w:tr>
      <w:tr w:rsidR="008A26AD" w:rsidRPr="0030436F" w14:paraId="785E4E74" w14:textId="77777777" w:rsidTr="00912BBD">
        <w:trPr>
          <w:trHeight w:val="300"/>
          <w:jc w:val="center"/>
        </w:trPr>
        <w:tc>
          <w:tcPr>
            <w:cnfStyle w:val="001000000000" w:firstRow="0" w:lastRow="0" w:firstColumn="1" w:lastColumn="0" w:oddVBand="0" w:evenVBand="0" w:oddHBand="0" w:evenHBand="0" w:firstRowFirstColumn="0" w:firstRowLastColumn="0" w:lastRowFirstColumn="0" w:lastRowLastColumn="0"/>
            <w:tcW w:w="2361" w:type="dxa"/>
            <w:noWrap/>
            <w:hideMark/>
          </w:tcPr>
          <w:p w14:paraId="561A67B3" w14:textId="77777777" w:rsidR="008A26AD" w:rsidRPr="0030436F" w:rsidRDefault="008A26AD" w:rsidP="008A26AD">
            <w:pPr>
              <w:rPr>
                <w:rFonts w:ascii="Arial" w:eastAsia="Times New Roman" w:hAnsi="Arial" w:cs="Arial"/>
                <w:color w:val="000000"/>
                <w:sz w:val="24"/>
                <w:szCs w:val="24"/>
              </w:rPr>
            </w:pPr>
            <w:r w:rsidRPr="0030436F">
              <w:rPr>
                <w:rFonts w:ascii="Arial" w:eastAsia="Times New Roman" w:hAnsi="Arial" w:cs="Arial"/>
                <w:color w:val="000000"/>
                <w:sz w:val="24"/>
                <w:szCs w:val="24"/>
              </w:rPr>
              <w:t>80 Brazil 4.14 81</w:t>
            </w:r>
          </w:p>
        </w:tc>
        <w:tc>
          <w:tcPr>
            <w:tcW w:w="687" w:type="dxa"/>
            <w:noWrap/>
            <w:hideMark/>
          </w:tcPr>
          <w:p w14:paraId="4E0910D3"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10</w:t>
            </w:r>
          </w:p>
        </w:tc>
        <w:tc>
          <w:tcPr>
            <w:tcW w:w="1632" w:type="dxa"/>
            <w:noWrap/>
            <w:hideMark/>
          </w:tcPr>
          <w:p w14:paraId="4CD73D7A"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80</w:t>
            </w:r>
          </w:p>
        </w:tc>
      </w:tr>
      <w:tr w:rsidR="008A26AD" w:rsidRPr="0030436F" w14:paraId="275F0230" w14:textId="77777777" w:rsidTr="00912BBD">
        <w:trPr>
          <w:trHeight w:val="300"/>
          <w:jc w:val="center"/>
        </w:trPr>
        <w:tc>
          <w:tcPr>
            <w:cnfStyle w:val="001000000000" w:firstRow="0" w:lastRow="0" w:firstColumn="1" w:lastColumn="0" w:oddVBand="0" w:evenVBand="0" w:oddHBand="0" w:evenHBand="0" w:firstRowFirstColumn="0" w:firstRowLastColumn="0" w:lastRowFirstColumn="0" w:lastRowLastColumn="0"/>
            <w:tcW w:w="2361" w:type="dxa"/>
            <w:noWrap/>
            <w:hideMark/>
          </w:tcPr>
          <w:p w14:paraId="54F4AFE0" w14:textId="77777777" w:rsidR="008A26AD" w:rsidRPr="0030436F" w:rsidRDefault="008A26AD" w:rsidP="008A26AD">
            <w:pPr>
              <w:rPr>
                <w:rFonts w:ascii="Arial" w:eastAsia="Times New Roman" w:hAnsi="Arial" w:cs="Arial"/>
                <w:color w:val="000000"/>
                <w:sz w:val="24"/>
                <w:szCs w:val="24"/>
              </w:rPr>
            </w:pPr>
            <w:r w:rsidRPr="0030436F">
              <w:rPr>
                <w:rFonts w:ascii="Arial" w:eastAsia="Times New Roman" w:hAnsi="Arial" w:cs="Arial"/>
                <w:color w:val="000000"/>
                <w:sz w:val="24"/>
                <w:szCs w:val="24"/>
              </w:rPr>
              <w:t>84 Guatemala 4.08 78</w:t>
            </w:r>
          </w:p>
        </w:tc>
        <w:tc>
          <w:tcPr>
            <w:tcW w:w="687" w:type="dxa"/>
            <w:noWrap/>
            <w:hideMark/>
          </w:tcPr>
          <w:p w14:paraId="4A0C0867"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11</w:t>
            </w:r>
          </w:p>
        </w:tc>
        <w:tc>
          <w:tcPr>
            <w:tcW w:w="1632" w:type="dxa"/>
            <w:noWrap/>
            <w:hideMark/>
          </w:tcPr>
          <w:p w14:paraId="4AAB4410"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84</w:t>
            </w:r>
          </w:p>
        </w:tc>
      </w:tr>
      <w:tr w:rsidR="008A26AD" w:rsidRPr="0030436F" w14:paraId="6F24B7B3" w14:textId="77777777" w:rsidTr="00912BBD">
        <w:trPr>
          <w:trHeight w:val="300"/>
          <w:jc w:val="center"/>
        </w:trPr>
        <w:tc>
          <w:tcPr>
            <w:cnfStyle w:val="001000000000" w:firstRow="0" w:lastRow="0" w:firstColumn="1" w:lastColumn="0" w:oddVBand="0" w:evenVBand="0" w:oddHBand="0" w:evenHBand="0" w:firstRowFirstColumn="0" w:firstRowLastColumn="0" w:lastRowFirstColumn="0" w:lastRowLastColumn="0"/>
            <w:tcW w:w="2361" w:type="dxa"/>
            <w:noWrap/>
            <w:hideMark/>
          </w:tcPr>
          <w:p w14:paraId="02E3C641" w14:textId="77777777" w:rsidR="008A26AD" w:rsidRPr="0030436F" w:rsidRDefault="008A26AD" w:rsidP="008A26AD">
            <w:pPr>
              <w:rPr>
                <w:rFonts w:ascii="Arial" w:eastAsia="Times New Roman" w:hAnsi="Arial" w:cs="Arial"/>
                <w:color w:val="000000"/>
                <w:sz w:val="24"/>
                <w:szCs w:val="24"/>
              </w:rPr>
            </w:pPr>
            <w:r w:rsidRPr="0030436F">
              <w:rPr>
                <w:rFonts w:ascii="Arial" w:eastAsia="Times New Roman" w:hAnsi="Arial" w:cs="Arial"/>
                <w:color w:val="000000"/>
                <w:sz w:val="24"/>
                <w:szCs w:val="24"/>
              </w:rPr>
              <w:t>92 Argentina 3.95 104</w:t>
            </w:r>
          </w:p>
        </w:tc>
        <w:tc>
          <w:tcPr>
            <w:tcW w:w="687" w:type="dxa"/>
            <w:noWrap/>
            <w:hideMark/>
          </w:tcPr>
          <w:p w14:paraId="773964C8"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12</w:t>
            </w:r>
          </w:p>
        </w:tc>
        <w:tc>
          <w:tcPr>
            <w:tcW w:w="1632" w:type="dxa"/>
            <w:noWrap/>
            <w:hideMark/>
          </w:tcPr>
          <w:p w14:paraId="6FDC3D33"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92</w:t>
            </w:r>
          </w:p>
        </w:tc>
      </w:tr>
      <w:tr w:rsidR="008A26AD" w:rsidRPr="0030436F" w14:paraId="1DE4C4D9" w14:textId="77777777" w:rsidTr="00912BBD">
        <w:trPr>
          <w:trHeight w:val="300"/>
          <w:jc w:val="center"/>
        </w:trPr>
        <w:tc>
          <w:tcPr>
            <w:cnfStyle w:val="001000000000" w:firstRow="0" w:lastRow="0" w:firstColumn="1" w:lastColumn="0" w:oddVBand="0" w:evenVBand="0" w:oddHBand="0" w:evenHBand="0" w:firstRowFirstColumn="0" w:firstRowLastColumn="0" w:lastRowFirstColumn="0" w:lastRowLastColumn="0"/>
            <w:tcW w:w="2361" w:type="dxa"/>
            <w:noWrap/>
            <w:hideMark/>
          </w:tcPr>
          <w:p w14:paraId="6EA836B3" w14:textId="77777777" w:rsidR="008A26AD" w:rsidRPr="0030436F" w:rsidRDefault="008A26AD" w:rsidP="008A26AD">
            <w:pPr>
              <w:rPr>
                <w:rFonts w:ascii="Arial" w:eastAsia="Times New Roman" w:hAnsi="Arial" w:cs="Arial"/>
                <w:color w:val="000000"/>
                <w:sz w:val="24"/>
                <w:szCs w:val="24"/>
              </w:rPr>
            </w:pPr>
            <w:r w:rsidRPr="0030436F">
              <w:rPr>
                <w:rFonts w:ascii="Arial" w:eastAsia="Times New Roman" w:hAnsi="Arial" w:cs="Arial"/>
                <w:color w:val="000000"/>
                <w:sz w:val="24"/>
                <w:szCs w:val="24"/>
              </w:rPr>
              <w:t>93 Nicaragua 3.95 103</w:t>
            </w:r>
          </w:p>
        </w:tc>
        <w:tc>
          <w:tcPr>
            <w:tcW w:w="687" w:type="dxa"/>
            <w:noWrap/>
            <w:hideMark/>
          </w:tcPr>
          <w:p w14:paraId="464767CA"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13</w:t>
            </w:r>
          </w:p>
        </w:tc>
        <w:tc>
          <w:tcPr>
            <w:tcW w:w="1632" w:type="dxa"/>
            <w:noWrap/>
            <w:hideMark/>
          </w:tcPr>
          <w:p w14:paraId="3C65867A"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93</w:t>
            </w:r>
          </w:p>
        </w:tc>
      </w:tr>
      <w:tr w:rsidR="008A26AD" w:rsidRPr="0030436F" w14:paraId="20A97632" w14:textId="77777777" w:rsidTr="00912BBD">
        <w:trPr>
          <w:trHeight w:val="300"/>
          <w:jc w:val="center"/>
        </w:trPr>
        <w:tc>
          <w:tcPr>
            <w:cnfStyle w:val="001000000000" w:firstRow="0" w:lastRow="0" w:firstColumn="1" w:lastColumn="0" w:oddVBand="0" w:evenVBand="0" w:oddHBand="0" w:evenHBand="0" w:firstRowFirstColumn="0" w:firstRowLastColumn="0" w:lastRowFirstColumn="0" w:lastRowLastColumn="0"/>
            <w:tcW w:w="2361" w:type="dxa"/>
            <w:noWrap/>
            <w:hideMark/>
          </w:tcPr>
          <w:p w14:paraId="6C607A18" w14:textId="77777777" w:rsidR="008A26AD" w:rsidRPr="0030436F" w:rsidRDefault="008A26AD" w:rsidP="008A26AD">
            <w:pPr>
              <w:rPr>
                <w:rFonts w:ascii="Arial" w:eastAsia="Times New Roman" w:hAnsi="Arial" w:cs="Arial"/>
                <w:color w:val="000000"/>
                <w:sz w:val="24"/>
                <w:szCs w:val="24"/>
              </w:rPr>
            </w:pPr>
            <w:r w:rsidRPr="0030436F">
              <w:rPr>
                <w:rFonts w:ascii="Arial" w:eastAsia="Times New Roman" w:hAnsi="Arial" w:cs="Arial"/>
                <w:color w:val="000000"/>
                <w:sz w:val="24"/>
                <w:szCs w:val="24"/>
              </w:rPr>
              <w:t>96 Honduras 3.92 88</w:t>
            </w:r>
          </w:p>
        </w:tc>
        <w:tc>
          <w:tcPr>
            <w:tcW w:w="687" w:type="dxa"/>
            <w:noWrap/>
            <w:hideMark/>
          </w:tcPr>
          <w:p w14:paraId="4C38CC93"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14</w:t>
            </w:r>
          </w:p>
        </w:tc>
        <w:tc>
          <w:tcPr>
            <w:tcW w:w="1632" w:type="dxa"/>
            <w:noWrap/>
            <w:hideMark/>
          </w:tcPr>
          <w:p w14:paraId="3A0D05EF"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96</w:t>
            </w:r>
          </w:p>
        </w:tc>
      </w:tr>
      <w:tr w:rsidR="008A26AD" w:rsidRPr="0030436F" w14:paraId="51D6408D" w14:textId="77777777" w:rsidTr="00912BBD">
        <w:trPr>
          <w:trHeight w:val="300"/>
          <w:jc w:val="center"/>
        </w:trPr>
        <w:tc>
          <w:tcPr>
            <w:cnfStyle w:val="001000000000" w:firstRow="0" w:lastRow="0" w:firstColumn="1" w:lastColumn="0" w:oddVBand="0" w:evenVBand="0" w:oddHBand="0" w:evenHBand="0" w:firstRowFirstColumn="0" w:firstRowLastColumn="0" w:lastRowFirstColumn="0" w:lastRowLastColumn="0"/>
            <w:tcW w:w="2361" w:type="dxa"/>
            <w:noWrap/>
            <w:hideMark/>
          </w:tcPr>
          <w:p w14:paraId="202823DF" w14:textId="77777777" w:rsidR="008A26AD" w:rsidRPr="0030436F" w:rsidRDefault="008A26AD" w:rsidP="008A26AD">
            <w:pPr>
              <w:rPr>
                <w:rFonts w:ascii="Arial" w:eastAsia="Times New Roman" w:hAnsi="Arial" w:cs="Arial"/>
                <w:color w:val="000000"/>
                <w:sz w:val="24"/>
                <w:szCs w:val="24"/>
              </w:rPr>
            </w:pPr>
            <w:r w:rsidRPr="0030436F">
              <w:rPr>
                <w:rFonts w:ascii="Arial" w:eastAsia="Times New Roman" w:hAnsi="Arial" w:cs="Arial"/>
                <w:color w:val="000000"/>
                <w:sz w:val="24"/>
                <w:szCs w:val="24"/>
              </w:rPr>
              <w:t>97 Ecuador 3.91 91</w:t>
            </w:r>
          </w:p>
        </w:tc>
        <w:tc>
          <w:tcPr>
            <w:tcW w:w="687" w:type="dxa"/>
            <w:noWrap/>
            <w:hideMark/>
          </w:tcPr>
          <w:p w14:paraId="3EF4F555"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15</w:t>
            </w:r>
          </w:p>
        </w:tc>
        <w:tc>
          <w:tcPr>
            <w:tcW w:w="1632" w:type="dxa"/>
            <w:noWrap/>
            <w:hideMark/>
          </w:tcPr>
          <w:p w14:paraId="5674971E"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97</w:t>
            </w:r>
          </w:p>
        </w:tc>
      </w:tr>
      <w:tr w:rsidR="008A26AD" w:rsidRPr="0030436F" w14:paraId="1A957319" w14:textId="77777777" w:rsidTr="00912BBD">
        <w:trPr>
          <w:trHeight w:val="300"/>
          <w:jc w:val="center"/>
        </w:trPr>
        <w:tc>
          <w:tcPr>
            <w:cnfStyle w:val="001000000000" w:firstRow="0" w:lastRow="0" w:firstColumn="1" w:lastColumn="0" w:oddVBand="0" w:evenVBand="0" w:oddHBand="0" w:evenHBand="0" w:firstRowFirstColumn="0" w:firstRowLastColumn="0" w:lastRowFirstColumn="0" w:lastRowLastColumn="0"/>
            <w:tcW w:w="2361" w:type="dxa"/>
            <w:noWrap/>
            <w:hideMark/>
          </w:tcPr>
          <w:p w14:paraId="23773538" w14:textId="77777777" w:rsidR="008A26AD" w:rsidRPr="0030436F" w:rsidRDefault="008A26AD" w:rsidP="008A26AD">
            <w:pPr>
              <w:rPr>
                <w:rFonts w:ascii="Arial" w:eastAsia="Times New Roman" w:hAnsi="Arial" w:cs="Arial"/>
                <w:color w:val="000000"/>
                <w:sz w:val="24"/>
                <w:szCs w:val="24"/>
              </w:rPr>
            </w:pPr>
            <w:r w:rsidRPr="0030436F">
              <w:rPr>
                <w:rFonts w:ascii="Arial" w:eastAsia="Times New Roman" w:hAnsi="Arial" w:cs="Arial"/>
                <w:color w:val="000000"/>
                <w:sz w:val="24"/>
                <w:szCs w:val="24"/>
              </w:rPr>
              <w:t>109 El Salvador 3.77 105</w:t>
            </w:r>
          </w:p>
        </w:tc>
        <w:tc>
          <w:tcPr>
            <w:tcW w:w="687" w:type="dxa"/>
            <w:noWrap/>
            <w:hideMark/>
          </w:tcPr>
          <w:p w14:paraId="2F417093"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16</w:t>
            </w:r>
          </w:p>
        </w:tc>
        <w:tc>
          <w:tcPr>
            <w:tcW w:w="1632" w:type="dxa"/>
            <w:noWrap/>
            <w:hideMark/>
          </w:tcPr>
          <w:p w14:paraId="7C8878F6"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109</w:t>
            </w:r>
          </w:p>
        </w:tc>
      </w:tr>
      <w:tr w:rsidR="008A26AD" w:rsidRPr="0030436F" w14:paraId="4DC9A5DD" w14:textId="77777777" w:rsidTr="00912BBD">
        <w:trPr>
          <w:trHeight w:val="300"/>
          <w:jc w:val="center"/>
        </w:trPr>
        <w:tc>
          <w:tcPr>
            <w:cnfStyle w:val="001000000000" w:firstRow="0" w:lastRow="0" w:firstColumn="1" w:lastColumn="0" w:oddVBand="0" w:evenVBand="0" w:oddHBand="0" w:evenHBand="0" w:firstRowFirstColumn="0" w:firstRowLastColumn="0" w:lastRowFirstColumn="0" w:lastRowLastColumn="0"/>
            <w:tcW w:w="2361" w:type="dxa"/>
            <w:noWrap/>
            <w:hideMark/>
          </w:tcPr>
          <w:p w14:paraId="726D5820" w14:textId="77777777" w:rsidR="008A26AD" w:rsidRPr="0030436F" w:rsidRDefault="008A26AD" w:rsidP="008A26AD">
            <w:pPr>
              <w:rPr>
                <w:rFonts w:ascii="Arial" w:eastAsia="Times New Roman" w:hAnsi="Arial" w:cs="Arial"/>
                <w:color w:val="000000"/>
                <w:sz w:val="24"/>
                <w:szCs w:val="24"/>
              </w:rPr>
            </w:pPr>
            <w:r w:rsidRPr="0030436F">
              <w:rPr>
                <w:rFonts w:ascii="Arial" w:eastAsia="Times New Roman" w:hAnsi="Arial" w:cs="Arial"/>
                <w:color w:val="000000"/>
                <w:sz w:val="24"/>
                <w:szCs w:val="24"/>
              </w:rPr>
              <w:t>112 Paraguay 3.71 117</w:t>
            </w:r>
          </w:p>
        </w:tc>
        <w:tc>
          <w:tcPr>
            <w:tcW w:w="687" w:type="dxa"/>
            <w:noWrap/>
            <w:hideMark/>
          </w:tcPr>
          <w:p w14:paraId="67DABFDB"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17</w:t>
            </w:r>
          </w:p>
        </w:tc>
        <w:tc>
          <w:tcPr>
            <w:tcW w:w="1632" w:type="dxa"/>
            <w:noWrap/>
            <w:hideMark/>
          </w:tcPr>
          <w:p w14:paraId="4DFF14B1"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112</w:t>
            </w:r>
          </w:p>
        </w:tc>
      </w:tr>
    </w:tbl>
    <w:p w14:paraId="0094C013" w14:textId="77777777" w:rsidR="00580CDC" w:rsidRPr="0030436F" w:rsidRDefault="00580CDC" w:rsidP="00C7322E">
      <w:pPr>
        <w:rPr>
          <w:rFonts w:ascii="Arial" w:hAnsi="Arial" w:cs="Arial"/>
          <w:sz w:val="24"/>
          <w:szCs w:val="24"/>
          <w:lang w:val="es-EC"/>
        </w:rPr>
      </w:pPr>
    </w:p>
    <w:p w14:paraId="4F74DCB9" w14:textId="2B2329DB" w:rsidR="000F4802" w:rsidRPr="0030436F" w:rsidRDefault="006B23DE" w:rsidP="00395736">
      <w:pPr>
        <w:pStyle w:val="Prrafodelista"/>
        <w:numPr>
          <w:ilvl w:val="0"/>
          <w:numId w:val="6"/>
        </w:numPr>
        <w:ind w:left="426" w:hanging="426"/>
        <w:jc w:val="both"/>
        <w:rPr>
          <w:rFonts w:ascii="Arial" w:hAnsi="Arial" w:cs="Arial"/>
          <w:b/>
          <w:sz w:val="24"/>
          <w:szCs w:val="24"/>
          <w:lang w:val="es-EC"/>
        </w:rPr>
      </w:pPr>
      <w:r w:rsidRPr="0030436F">
        <w:rPr>
          <w:rFonts w:ascii="Arial" w:hAnsi="Arial" w:cs="Arial"/>
          <w:b/>
          <w:sz w:val="24"/>
          <w:szCs w:val="24"/>
          <w:lang w:val="es-EC"/>
        </w:rPr>
        <w:t>Identificar</w:t>
      </w:r>
      <w:r w:rsidR="00935488" w:rsidRPr="0030436F">
        <w:rPr>
          <w:rFonts w:ascii="Arial" w:hAnsi="Arial" w:cs="Arial"/>
          <w:b/>
          <w:sz w:val="24"/>
          <w:szCs w:val="24"/>
          <w:lang w:val="es-EC"/>
        </w:rPr>
        <w:t xml:space="preserve"> </w:t>
      </w:r>
      <w:r w:rsidRPr="0030436F">
        <w:rPr>
          <w:rFonts w:ascii="Arial" w:hAnsi="Arial" w:cs="Arial"/>
          <w:b/>
          <w:sz w:val="24"/>
          <w:szCs w:val="24"/>
          <w:lang w:val="es-EC"/>
        </w:rPr>
        <w:t>l</w:t>
      </w:r>
      <w:r w:rsidR="000F4802" w:rsidRPr="0030436F">
        <w:rPr>
          <w:rFonts w:ascii="Arial" w:hAnsi="Arial" w:cs="Arial"/>
          <w:b/>
          <w:sz w:val="24"/>
          <w:szCs w:val="24"/>
          <w:lang w:val="es-EC"/>
        </w:rPr>
        <w:t xml:space="preserve">as unidades de análisis de los </w:t>
      </w:r>
      <w:r w:rsidRPr="0030436F">
        <w:rPr>
          <w:rFonts w:ascii="Arial" w:hAnsi="Arial" w:cs="Arial"/>
          <w:b/>
          <w:sz w:val="24"/>
          <w:szCs w:val="24"/>
          <w:lang w:val="es-EC"/>
        </w:rPr>
        <w:t>1</w:t>
      </w:r>
      <w:r w:rsidR="000F4802" w:rsidRPr="0030436F">
        <w:rPr>
          <w:rFonts w:ascii="Arial" w:hAnsi="Arial" w:cs="Arial"/>
          <w:b/>
          <w:sz w:val="24"/>
          <w:szCs w:val="24"/>
          <w:lang w:val="es-EC"/>
        </w:rPr>
        <w:t>37 países</w:t>
      </w:r>
      <w:r w:rsidR="00843F53" w:rsidRPr="0030436F">
        <w:rPr>
          <w:rFonts w:ascii="Arial" w:hAnsi="Arial" w:cs="Arial"/>
          <w:b/>
          <w:sz w:val="24"/>
          <w:szCs w:val="24"/>
          <w:lang w:val="es-EC"/>
        </w:rPr>
        <w:t>, evaluar y enumerar las</w:t>
      </w:r>
      <w:r w:rsidR="00935488" w:rsidRPr="0030436F">
        <w:rPr>
          <w:rFonts w:ascii="Arial" w:hAnsi="Arial" w:cs="Arial"/>
          <w:b/>
          <w:sz w:val="24"/>
          <w:szCs w:val="24"/>
          <w:lang w:val="es-EC"/>
        </w:rPr>
        <w:t xml:space="preserve"> 5 naciones de américa del sur mejor evaluadas. En función de esto el país mejor evaluador lo comparamos con el Ecuador</w:t>
      </w:r>
      <w:r w:rsidR="00C7322E" w:rsidRPr="0030436F">
        <w:rPr>
          <w:rFonts w:ascii="Arial" w:hAnsi="Arial" w:cs="Arial"/>
          <w:b/>
          <w:sz w:val="24"/>
          <w:szCs w:val="24"/>
          <w:lang w:val="es-EC"/>
        </w:rPr>
        <w:t>.</w:t>
      </w:r>
    </w:p>
    <w:p w14:paraId="0427071B" w14:textId="2C9AFA4C" w:rsidR="008A26AD" w:rsidRPr="0030436F" w:rsidRDefault="00580CDC" w:rsidP="006B23DE">
      <w:pPr>
        <w:rPr>
          <w:rFonts w:ascii="Arial" w:hAnsi="Arial" w:cs="Arial"/>
          <w:sz w:val="24"/>
          <w:szCs w:val="24"/>
          <w:lang w:val="es-EC"/>
        </w:rPr>
      </w:pPr>
      <w:r w:rsidRPr="0030436F">
        <w:rPr>
          <w:rFonts w:ascii="Arial" w:hAnsi="Arial" w:cs="Arial"/>
          <w:sz w:val="24"/>
          <w:szCs w:val="24"/>
          <w:lang w:val="es-EC"/>
        </w:rPr>
        <w:t>Unidades de análisis:</w:t>
      </w:r>
    </w:p>
    <w:tbl>
      <w:tblPr>
        <w:tblStyle w:val="Tabladecuadrcula1clara-nfasis1"/>
        <w:tblW w:w="5524" w:type="dxa"/>
        <w:jc w:val="center"/>
        <w:tblLook w:val="04A0" w:firstRow="1" w:lastRow="0" w:firstColumn="1" w:lastColumn="0" w:noHBand="0" w:noVBand="1"/>
      </w:tblPr>
      <w:tblGrid>
        <w:gridCol w:w="5524"/>
      </w:tblGrid>
      <w:tr w:rsidR="00580CDC" w:rsidRPr="0030436F" w14:paraId="0156EC86" w14:textId="77777777" w:rsidTr="00B46640">
        <w:trPr>
          <w:cnfStyle w:val="100000000000" w:firstRow="1" w:lastRow="0" w:firstColumn="0" w:lastColumn="0" w:oddVBand="0" w:evenVBand="0" w:oddHBand="0" w:evenHBand="0" w:firstRowFirstColumn="0" w:firstRowLastColumn="0" w:lastRowFirstColumn="0" w:lastRowLastColumn="0"/>
          <w:trHeight w:val="477"/>
          <w:jc w:val="center"/>
        </w:trPr>
        <w:tc>
          <w:tcPr>
            <w:cnfStyle w:val="001000000000" w:firstRow="0" w:lastRow="0" w:firstColumn="1" w:lastColumn="0" w:oddVBand="0" w:evenVBand="0" w:oddHBand="0" w:evenHBand="0" w:firstRowFirstColumn="0" w:firstRowLastColumn="0" w:lastRowFirstColumn="0" w:lastRowLastColumn="0"/>
            <w:tcW w:w="5524" w:type="dxa"/>
            <w:hideMark/>
          </w:tcPr>
          <w:p w14:paraId="70D39DBA" w14:textId="77777777" w:rsidR="00580CDC" w:rsidRPr="0030436F" w:rsidRDefault="00580CDC" w:rsidP="00580CDC">
            <w:pPr>
              <w:rPr>
                <w:rFonts w:ascii="Arial" w:eastAsia="Times New Roman" w:hAnsi="Arial" w:cs="Arial"/>
                <w:color w:val="000000"/>
                <w:sz w:val="24"/>
                <w:szCs w:val="24"/>
              </w:rPr>
            </w:pPr>
            <w:r w:rsidRPr="0030436F">
              <w:rPr>
                <w:rFonts w:ascii="Arial" w:eastAsia="Times New Roman" w:hAnsi="Arial" w:cs="Arial"/>
                <w:color w:val="000000"/>
                <w:sz w:val="24"/>
                <w:szCs w:val="24"/>
              </w:rPr>
              <w:t xml:space="preserve">Global Competitiveness Index </w:t>
            </w:r>
          </w:p>
        </w:tc>
      </w:tr>
      <w:tr w:rsidR="00580CDC" w:rsidRPr="0030436F" w14:paraId="20690CBE" w14:textId="77777777" w:rsidTr="00B46640">
        <w:trPr>
          <w:trHeight w:val="477"/>
          <w:jc w:val="center"/>
        </w:trPr>
        <w:tc>
          <w:tcPr>
            <w:cnfStyle w:val="001000000000" w:firstRow="0" w:lastRow="0" w:firstColumn="1" w:lastColumn="0" w:oddVBand="0" w:evenVBand="0" w:oddHBand="0" w:evenHBand="0" w:firstRowFirstColumn="0" w:firstRowLastColumn="0" w:lastRowFirstColumn="0" w:lastRowLastColumn="0"/>
            <w:tcW w:w="5524" w:type="dxa"/>
            <w:hideMark/>
          </w:tcPr>
          <w:p w14:paraId="7EBC7F35" w14:textId="77777777" w:rsidR="00580CDC" w:rsidRPr="0030436F" w:rsidRDefault="00580CDC" w:rsidP="00580CDC">
            <w:pPr>
              <w:rPr>
                <w:rFonts w:ascii="Arial" w:eastAsia="Times New Roman" w:hAnsi="Arial" w:cs="Arial"/>
                <w:color w:val="000000"/>
                <w:sz w:val="24"/>
                <w:szCs w:val="24"/>
              </w:rPr>
            </w:pPr>
            <w:proofErr w:type="spellStart"/>
            <w:r w:rsidRPr="0030436F">
              <w:rPr>
                <w:rFonts w:ascii="Arial" w:eastAsia="Times New Roman" w:hAnsi="Arial" w:cs="Arial"/>
                <w:color w:val="000000"/>
                <w:sz w:val="24"/>
                <w:szCs w:val="24"/>
              </w:rPr>
              <w:t>Subindex</w:t>
            </w:r>
            <w:proofErr w:type="spellEnd"/>
            <w:r w:rsidRPr="0030436F">
              <w:rPr>
                <w:rFonts w:ascii="Arial" w:eastAsia="Times New Roman" w:hAnsi="Arial" w:cs="Arial"/>
                <w:color w:val="000000"/>
                <w:sz w:val="24"/>
                <w:szCs w:val="24"/>
              </w:rPr>
              <w:t xml:space="preserve"> A: Basic requirements</w:t>
            </w:r>
          </w:p>
        </w:tc>
      </w:tr>
      <w:tr w:rsidR="00580CDC" w:rsidRPr="0030436F" w14:paraId="0C210F16" w14:textId="77777777" w:rsidTr="00B46640">
        <w:trPr>
          <w:trHeight w:val="238"/>
          <w:jc w:val="center"/>
        </w:trPr>
        <w:tc>
          <w:tcPr>
            <w:cnfStyle w:val="001000000000" w:firstRow="0" w:lastRow="0" w:firstColumn="1" w:lastColumn="0" w:oddVBand="0" w:evenVBand="0" w:oddHBand="0" w:evenHBand="0" w:firstRowFirstColumn="0" w:firstRowLastColumn="0" w:lastRowFirstColumn="0" w:lastRowLastColumn="0"/>
            <w:tcW w:w="5524" w:type="dxa"/>
            <w:hideMark/>
          </w:tcPr>
          <w:p w14:paraId="791A9708" w14:textId="77777777" w:rsidR="00580CDC" w:rsidRPr="0030436F" w:rsidRDefault="00580CDC" w:rsidP="00580CDC">
            <w:pPr>
              <w:rPr>
                <w:rFonts w:ascii="Arial" w:eastAsia="Times New Roman" w:hAnsi="Arial" w:cs="Arial"/>
                <w:color w:val="000000"/>
                <w:sz w:val="24"/>
                <w:szCs w:val="24"/>
              </w:rPr>
            </w:pPr>
            <w:r w:rsidRPr="0030436F">
              <w:rPr>
                <w:rFonts w:ascii="Arial" w:eastAsia="Times New Roman" w:hAnsi="Arial" w:cs="Arial"/>
                <w:color w:val="000000"/>
                <w:sz w:val="24"/>
                <w:szCs w:val="24"/>
              </w:rPr>
              <w:t xml:space="preserve"> 1st pillar: Institutions </w:t>
            </w:r>
          </w:p>
        </w:tc>
      </w:tr>
      <w:tr w:rsidR="00580CDC" w:rsidRPr="0030436F" w14:paraId="6FAAAD6F" w14:textId="77777777" w:rsidTr="00B46640">
        <w:trPr>
          <w:trHeight w:val="238"/>
          <w:jc w:val="center"/>
        </w:trPr>
        <w:tc>
          <w:tcPr>
            <w:cnfStyle w:val="001000000000" w:firstRow="0" w:lastRow="0" w:firstColumn="1" w:lastColumn="0" w:oddVBand="0" w:evenVBand="0" w:oddHBand="0" w:evenHBand="0" w:firstRowFirstColumn="0" w:firstRowLastColumn="0" w:lastRowFirstColumn="0" w:lastRowLastColumn="0"/>
            <w:tcW w:w="5524" w:type="dxa"/>
            <w:hideMark/>
          </w:tcPr>
          <w:p w14:paraId="6B4C7829" w14:textId="77777777" w:rsidR="00580CDC" w:rsidRPr="0030436F" w:rsidRDefault="00580CDC" w:rsidP="00580CDC">
            <w:pPr>
              <w:rPr>
                <w:rFonts w:ascii="Arial" w:eastAsia="Times New Roman" w:hAnsi="Arial" w:cs="Arial"/>
                <w:color w:val="000000"/>
                <w:sz w:val="24"/>
                <w:szCs w:val="24"/>
              </w:rPr>
            </w:pPr>
            <w:r w:rsidRPr="0030436F">
              <w:rPr>
                <w:rFonts w:ascii="Arial" w:eastAsia="Times New Roman" w:hAnsi="Arial" w:cs="Arial"/>
                <w:color w:val="000000"/>
                <w:sz w:val="24"/>
                <w:szCs w:val="24"/>
              </w:rPr>
              <w:t xml:space="preserve">2nd pillar: Infrastructure </w:t>
            </w:r>
          </w:p>
        </w:tc>
      </w:tr>
      <w:tr w:rsidR="00580CDC" w:rsidRPr="0030436F" w14:paraId="1BAEC72C" w14:textId="77777777" w:rsidTr="00B46640">
        <w:trPr>
          <w:trHeight w:val="477"/>
          <w:jc w:val="center"/>
        </w:trPr>
        <w:tc>
          <w:tcPr>
            <w:cnfStyle w:val="001000000000" w:firstRow="0" w:lastRow="0" w:firstColumn="1" w:lastColumn="0" w:oddVBand="0" w:evenVBand="0" w:oddHBand="0" w:evenHBand="0" w:firstRowFirstColumn="0" w:firstRowLastColumn="0" w:lastRowFirstColumn="0" w:lastRowLastColumn="0"/>
            <w:tcW w:w="5524" w:type="dxa"/>
            <w:hideMark/>
          </w:tcPr>
          <w:p w14:paraId="01CC74F0" w14:textId="77777777" w:rsidR="00580CDC" w:rsidRPr="0030436F" w:rsidRDefault="00580CDC" w:rsidP="00580CDC">
            <w:pPr>
              <w:rPr>
                <w:rFonts w:ascii="Arial" w:eastAsia="Times New Roman" w:hAnsi="Arial" w:cs="Arial"/>
                <w:color w:val="000000"/>
                <w:sz w:val="24"/>
                <w:szCs w:val="24"/>
              </w:rPr>
            </w:pPr>
            <w:r w:rsidRPr="0030436F">
              <w:rPr>
                <w:rFonts w:ascii="Arial" w:eastAsia="Times New Roman" w:hAnsi="Arial" w:cs="Arial"/>
                <w:color w:val="000000"/>
                <w:sz w:val="24"/>
                <w:szCs w:val="24"/>
              </w:rPr>
              <w:t xml:space="preserve"> 3rd pillar: Macroeconomic environment </w:t>
            </w:r>
          </w:p>
        </w:tc>
        <w:bookmarkStart w:id="0" w:name="_GoBack"/>
        <w:bookmarkEnd w:id="0"/>
      </w:tr>
      <w:tr w:rsidR="00580CDC" w:rsidRPr="0030436F" w14:paraId="0FFD0C4A" w14:textId="77777777" w:rsidTr="00B46640">
        <w:trPr>
          <w:trHeight w:val="477"/>
          <w:jc w:val="center"/>
        </w:trPr>
        <w:tc>
          <w:tcPr>
            <w:cnfStyle w:val="001000000000" w:firstRow="0" w:lastRow="0" w:firstColumn="1" w:lastColumn="0" w:oddVBand="0" w:evenVBand="0" w:oddHBand="0" w:evenHBand="0" w:firstRowFirstColumn="0" w:firstRowLastColumn="0" w:lastRowFirstColumn="0" w:lastRowLastColumn="0"/>
            <w:tcW w:w="5524" w:type="dxa"/>
            <w:hideMark/>
          </w:tcPr>
          <w:p w14:paraId="1B1BAE5E" w14:textId="77777777" w:rsidR="00580CDC" w:rsidRPr="0030436F" w:rsidRDefault="00580CDC" w:rsidP="00580CDC">
            <w:pPr>
              <w:rPr>
                <w:rFonts w:ascii="Arial" w:eastAsia="Times New Roman" w:hAnsi="Arial" w:cs="Arial"/>
                <w:color w:val="000000"/>
                <w:sz w:val="24"/>
                <w:szCs w:val="24"/>
              </w:rPr>
            </w:pPr>
            <w:r w:rsidRPr="0030436F">
              <w:rPr>
                <w:rFonts w:ascii="Arial" w:eastAsia="Times New Roman" w:hAnsi="Arial" w:cs="Arial"/>
                <w:color w:val="000000"/>
                <w:sz w:val="24"/>
                <w:szCs w:val="24"/>
              </w:rPr>
              <w:t xml:space="preserve"> 4th pillar: Health and primary education </w:t>
            </w:r>
          </w:p>
        </w:tc>
      </w:tr>
      <w:tr w:rsidR="00580CDC" w:rsidRPr="0030436F" w14:paraId="510E4905" w14:textId="77777777" w:rsidTr="00B46640">
        <w:trPr>
          <w:trHeight w:val="477"/>
          <w:jc w:val="center"/>
        </w:trPr>
        <w:tc>
          <w:tcPr>
            <w:cnfStyle w:val="001000000000" w:firstRow="0" w:lastRow="0" w:firstColumn="1" w:lastColumn="0" w:oddVBand="0" w:evenVBand="0" w:oddHBand="0" w:evenHBand="0" w:firstRowFirstColumn="0" w:firstRowLastColumn="0" w:lastRowFirstColumn="0" w:lastRowLastColumn="0"/>
            <w:tcW w:w="5524" w:type="dxa"/>
            <w:hideMark/>
          </w:tcPr>
          <w:p w14:paraId="79CD38F0" w14:textId="77777777" w:rsidR="00580CDC" w:rsidRPr="0030436F" w:rsidRDefault="00580CDC" w:rsidP="00580CDC">
            <w:pPr>
              <w:rPr>
                <w:rFonts w:ascii="Arial" w:eastAsia="Times New Roman" w:hAnsi="Arial" w:cs="Arial"/>
                <w:color w:val="000000"/>
                <w:sz w:val="24"/>
                <w:szCs w:val="24"/>
              </w:rPr>
            </w:pPr>
            <w:proofErr w:type="spellStart"/>
            <w:r w:rsidRPr="0030436F">
              <w:rPr>
                <w:rFonts w:ascii="Arial" w:eastAsia="Times New Roman" w:hAnsi="Arial" w:cs="Arial"/>
                <w:color w:val="000000"/>
                <w:sz w:val="24"/>
                <w:szCs w:val="24"/>
              </w:rPr>
              <w:lastRenderedPageBreak/>
              <w:t>Subindex</w:t>
            </w:r>
            <w:proofErr w:type="spellEnd"/>
            <w:r w:rsidRPr="0030436F">
              <w:rPr>
                <w:rFonts w:ascii="Arial" w:eastAsia="Times New Roman" w:hAnsi="Arial" w:cs="Arial"/>
                <w:color w:val="000000"/>
                <w:sz w:val="24"/>
                <w:szCs w:val="24"/>
              </w:rPr>
              <w:t xml:space="preserve"> B: Efficiency enhancers</w:t>
            </w:r>
          </w:p>
        </w:tc>
      </w:tr>
      <w:tr w:rsidR="00580CDC" w:rsidRPr="0030436F" w14:paraId="1CEE4D6D" w14:textId="77777777" w:rsidTr="00B46640">
        <w:trPr>
          <w:trHeight w:val="477"/>
          <w:jc w:val="center"/>
        </w:trPr>
        <w:tc>
          <w:tcPr>
            <w:cnfStyle w:val="001000000000" w:firstRow="0" w:lastRow="0" w:firstColumn="1" w:lastColumn="0" w:oddVBand="0" w:evenVBand="0" w:oddHBand="0" w:evenHBand="0" w:firstRowFirstColumn="0" w:firstRowLastColumn="0" w:lastRowFirstColumn="0" w:lastRowLastColumn="0"/>
            <w:tcW w:w="5524" w:type="dxa"/>
            <w:hideMark/>
          </w:tcPr>
          <w:p w14:paraId="2C142C25" w14:textId="77777777" w:rsidR="00580CDC" w:rsidRPr="0030436F" w:rsidRDefault="00580CDC" w:rsidP="00580CDC">
            <w:pPr>
              <w:rPr>
                <w:rFonts w:ascii="Arial" w:eastAsia="Times New Roman" w:hAnsi="Arial" w:cs="Arial"/>
                <w:color w:val="000000"/>
                <w:sz w:val="24"/>
                <w:szCs w:val="24"/>
              </w:rPr>
            </w:pPr>
            <w:r w:rsidRPr="0030436F">
              <w:rPr>
                <w:rFonts w:ascii="Arial" w:eastAsia="Times New Roman" w:hAnsi="Arial" w:cs="Arial"/>
                <w:color w:val="000000"/>
                <w:sz w:val="24"/>
                <w:szCs w:val="24"/>
              </w:rPr>
              <w:t xml:space="preserve"> 5th pillar: Higher education and training </w:t>
            </w:r>
          </w:p>
        </w:tc>
      </w:tr>
      <w:tr w:rsidR="00580CDC" w:rsidRPr="0030436F" w14:paraId="60A57961" w14:textId="77777777" w:rsidTr="00B46640">
        <w:trPr>
          <w:trHeight w:val="477"/>
          <w:jc w:val="center"/>
        </w:trPr>
        <w:tc>
          <w:tcPr>
            <w:cnfStyle w:val="001000000000" w:firstRow="0" w:lastRow="0" w:firstColumn="1" w:lastColumn="0" w:oddVBand="0" w:evenVBand="0" w:oddHBand="0" w:evenHBand="0" w:firstRowFirstColumn="0" w:firstRowLastColumn="0" w:lastRowFirstColumn="0" w:lastRowLastColumn="0"/>
            <w:tcW w:w="5524" w:type="dxa"/>
            <w:hideMark/>
          </w:tcPr>
          <w:p w14:paraId="7D1D1B19" w14:textId="77777777" w:rsidR="00580CDC" w:rsidRPr="0030436F" w:rsidRDefault="00580CDC" w:rsidP="00580CDC">
            <w:pPr>
              <w:rPr>
                <w:rFonts w:ascii="Arial" w:eastAsia="Times New Roman" w:hAnsi="Arial" w:cs="Arial"/>
                <w:color w:val="000000"/>
                <w:sz w:val="24"/>
                <w:szCs w:val="24"/>
              </w:rPr>
            </w:pPr>
            <w:r w:rsidRPr="0030436F">
              <w:rPr>
                <w:rFonts w:ascii="Arial" w:eastAsia="Times New Roman" w:hAnsi="Arial" w:cs="Arial"/>
                <w:color w:val="000000"/>
                <w:sz w:val="24"/>
                <w:szCs w:val="24"/>
              </w:rPr>
              <w:t xml:space="preserve"> 6th pillar: Goods market efficiency </w:t>
            </w:r>
          </w:p>
        </w:tc>
      </w:tr>
      <w:tr w:rsidR="00580CDC" w:rsidRPr="0030436F" w14:paraId="5896C1B2" w14:textId="77777777" w:rsidTr="00B46640">
        <w:trPr>
          <w:trHeight w:val="477"/>
          <w:jc w:val="center"/>
        </w:trPr>
        <w:tc>
          <w:tcPr>
            <w:cnfStyle w:val="001000000000" w:firstRow="0" w:lastRow="0" w:firstColumn="1" w:lastColumn="0" w:oddVBand="0" w:evenVBand="0" w:oddHBand="0" w:evenHBand="0" w:firstRowFirstColumn="0" w:firstRowLastColumn="0" w:lastRowFirstColumn="0" w:lastRowLastColumn="0"/>
            <w:tcW w:w="5524" w:type="dxa"/>
            <w:hideMark/>
          </w:tcPr>
          <w:p w14:paraId="472E5C46" w14:textId="77777777" w:rsidR="00580CDC" w:rsidRPr="0030436F" w:rsidRDefault="00580CDC" w:rsidP="00580CDC">
            <w:pPr>
              <w:rPr>
                <w:rFonts w:ascii="Arial" w:eastAsia="Times New Roman" w:hAnsi="Arial" w:cs="Arial"/>
                <w:color w:val="000000"/>
                <w:sz w:val="24"/>
                <w:szCs w:val="24"/>
              </w:rPr>
            </w:pPr>
            <w:r w:rsidRPr="0030436F">
              <w:rPr>
                <w:rFonts w:ascii="Arial" w:eastAsia="Times New Roman" w:hAnsi="Arial" w:cs="Arial"/>
                <w:color w:val="000000"/>
                <w:sz w:val="24"/>
                <w:szCs w:val="24"/>
              </w:rPr>
              <w:t xml:space="preserve"> 7th pillar: Labor market efficiency </w:t>
            </w:r>
          </w:p>
        </w:tc>
      </w:tr>
      <w:tr w:rsidR="00580CDC" w:rsidRPr="0030436F" w14:paraId="30121F59" w14:textId="77777777" w:rsidTr="00B46640">
        <w:trPr>
          <w:trHeight w:val="477"/>
          <w:jc w:val="center"/>
        </w:trPr>
        <w:tc>
          <w:tcPr>
            <w:cnfStyle w:val="001000000000" w:firstRow="0" w:lastRow="0" w:firstColumn="1" w:lastColumn="0" w:oddVBand="0" w:evenVBand="0" w:oddHBand="0" w:evenHBand="0" w:firstRowFirstColumn="0" w:firstRowLastColumn="0" w:lastRowFirstColumn="0" w:lastRowLastColumn="0"/>
            <w:tcW w:w="5524" w:type="dxa"/>
            <w:hideMark/>
          </w:tcPr>
          <w:p w14:paraId="2A91A275" w14:textId="77777777" w:rsidR="00580CDC" w:rsidRPr="0030436F" w:rsidRDefault="00580CDC" w:rsidP="00580CDC">
            <w:pPr>
              <w:rPr>
                <w:rFonts w:ascii="Arial" w:eastAsia="Times New Roman" w:hAnsi="Arial" w:cs="Arial"/>
                <w:color w:val="000000"/>
                <w:sz w:val="24"/>
                <w:szCs w:val="24"/>
              </w:rPr>
            </w:pPr>
            <w:r w:rsidRPr="0030436F">
              <w:rPr>
                <w:rFonts w:ascii="Arial" w:eastAsia="Times New Roman" w:hAnsi="Arial" w:cs="Arial"/>
                <w:color w:val="000000"/>
                <w:sz w:val="24"/>
                <w:szCs w:val="24"/>
              </w:rPr>
              <w:t> 8th pillar: Financial market development</w:t>
            </w:r>
          </w:p>
        </w:tc>
      </w:tr>
    </w:tbl>
    <w:p w14:paraId="715C1D00" w14:textId="77777777" w:rsidR="00580CDC" w:rsidRPr="0030436F" w:rsidRDefault="00580CDC" w:rsidP="006B23DE">
      <w:pPr>
        <w:rPr>
          <w:rFonts w:ascii="Arial" w:hAnsi="Arial" w:cs="Arial"/>
          <w:sz w:val="24"/>
          <w:szCs w:val="24"/>
        </w:rPr>
      </w:pPr>
    </w:p>
    <w:tbl>
      <w:tblPr>
        <w:tblStyle w:val="Tabladecuadrcula1clara-nfasis1"/>
        <w:tblW w:w="4681" w:type="dxa"/>
        <w:jc w:val="center"/>
        <w:tblLook w:val="04A0" w:firstRow="1" w:lastRow="0" w:firstColumn="1" w:lastColumn="0" w:noHBand="0" w:noVBand="1"/>
      </w:tblPr>
      <w:tblGrid>
        <w:gridCol w:w="2278"/>
        <w:gridCol w:w="964"/>
        <w:gridCol w:w="1691"/>
      </w:tblGrid>
      <w:tr w:rsidR="008A26AD" w:rsidRPr="0030436F" w14:paraId="6D7E4FD2" w14:textId="77777777" w:rsidTr="00912BBD">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4681" w:type="dxa"/>
            <w:gridSpan w:val="3"/>
            <w:noWrap/>
            <w:hideMark/>
          </w:tcPr>
          <w:p w14:paraId="3E917690" w14:textId="77777777" w:rsidR="008A26AD" w:rsidRPr="0030436F" w:rsidRDefault="008A26AD" w:rsidP="008A26AD">
            <w:pPr>
              <w:jc w:val="center"/>
              <w:rPr>
                <w:rFonts w:ascii="Arial" w:eastAsia="Times New Roman" w:hAnsi="Arial" w:cs="Arial"/>
                <w:b w:val="0"/>
                <w:bCs w:val="0"/>
                <w:color w:val="000000"/>
                <w:sz w:val="24"/>
                <w:szCs w:val="24"/>
                <w:lang w:val="es-EC"/>
              </w:rPr>
            </w:pPr>
            <w:r w:rsidRPr="0030436F">
              <w:rPr>
                <w:rFonts w:ascii="Arial" w:eastAsia="Times New Roman" w:hAnsi="Arial" w:cs="Arial"/>
                <w:b w:val="0"/>
                <w:bCs w:val="0"/>
                <w:color w:val="000000"/>
                <w:sz w:val="24"/>
                <w:szCs w:val="24"/>
                <w:lang w:val="es-EC"/>
              </w:rPr>
              <w:t xml:space="preserve">5 Mejores </w:t>
            </w:r>
            <w:proofErr w:type="spellStart"/>
            <w:r w:rsidRPr="0030436F">
              <w:rPr>
                <w:rFonts w:ascii="Arial" w:eastAsia="Times New Roman" w:hAnsi="Arial" w:cs="Arial"/>
                <w:b w:val="0"/>
                <w:bCs w:val="0"/>
                <w:color w:val="000000"/>
                <w:sz w:val="24"/>
                <w:szCs w:val="24"/>
                <w:lang w:val="es-EC"/>
              </w:rPr>
              <w:t>Pasís</w:t>
            </w:r>
            <w:proofErr w:type="spellEnd"/>
            <w:r w:rsidRPr="0030436F">
              <w:rPr>
                <w:rFonts w:ascii="Arial" w:eastAsia="Times New Roman" w:hAnsi="Arial" w:cs="Arial"/>
                <w:b w:val="0"/>
                <w:bCs w:val="0"/>
                <w:color w:val="000000"/>
                <w:sz w:val="24"/>
                <w:szCs w:val="24"/>
                <w:lang w:val="es-EC"/>
              </w:rPr>
              <w:t xml:space="preserve"> de América del Sur</w:t>
            </w:r>
          </w:p>
        </w:tc>
      </w:tr>
      <w:tr w:rsidR="008A26AD" w:rsidRPr="0030436F" w14:paraId="4883CE82" w14:textId="77777777" w:rsidTr="00912BBD">
        <w:trPr>
          <w:trHeight w:val="300"/>
          <w:jc w:val="center"/>
        </w:trPr>
        <w:tc>
          <w:tcPr>
            <w:cnfStyle w:val="001000000000" w:firstRow="0" w:lastRow="0" w:firstColumn="1" w:lastColumn="0" w:oddVBand="0" w:evenVBand="0" w:oddHBand="0" w:evenHBand="0" w:firstRowFirstColumn="0" w:firstRowLastColumn="0" w:lastRowFirstColumn="0" w:lastRowLastColumn="0"/>
            <w:tcW w:w="2278" w:type="dxa"/>
            <w:noWrap/>
            <w:hideMark/>
          </w:tcPr>
          <w:p w14:paraId="21C91F81" w14:textId="77777777" w:rsidR="008A26AD" w:rsidRPr="0030436F" w:rsidRDefault="008A26AD" w:rsidP="008A26AD">
            <w:pPr>
              <w:rPr>
                <w:rFonts w:ascii="Arial" w:eastAsia="Times New Roman" w:hAnsi="Arial" w:cs="Arial"/>
                <w:color w:val="000000"/>
                <w:sz w:val="24"/>
                <w:szCs w:val="24"/>
              </w:rPr>
            </w:pPr>
            <w:r w:rsidRPr="0030436F">
              <w:rPr>
                <w:rFonts w:ascii="Arial" w:eastAsia="Times New Roman" w:hAnsi="Arial" w:cs="Arial"/>
                <w:color w:val="000000"/>
                <w:sz w:val="24"/>
                <w:szCs w:val="24"/>
              </w:rPr>
              <w:t>País</w:t>
            </w:r>
          </w:p>
        </w:tc>
        <w:tc>
          <w:tcPr>
            <w:tcW w:w="712" w:type="dxa"/>
            <w:noWrap/>
            <w:hideMark/>
          </w:tcPr>
          <w:p w14:paraId="3BCA6737" w14:textId="77777777" w:rsidR="008A26AD" w:rsidRPr="0030436F" w:rsidRDefault="008A26AD" w:rsidP="008A26A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roofErr w:type="spellStart"/>
            <w:r w:rsidRPr="0030436F">
              <w:rPr>
                <w:rFonts w:ascii="Arial" w:eastAsia="Times New Roman" w:hAnsi="Arial" w:cs="Arial"/>
                <w:color w:val="000000"/>
                <w:sz w:val="24"/>
                <w:szCs w:val="24"/>
              </w:rPr>
              <w:t>Puesto</w:t>
            </w:r>
            <w:proofErr w:type="spellEnd"/>
          </w:p>
        </w:tc>
        <w:tc>
          <w:tcPr>
            <w:tcW w:w="1691" w:type="dxa"/>
            <w:noWrap/>
            <w:hideMark/>
          </w:tcPr>
          <w:p w14:paraId="5EE66A2B" w14:textId="77777777" w:rsidR="008A26AD" w:rsidRPr="0030436F" w:rsidRDefault="008A26AD" w:rsidP="008A26A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Ranking Mundial</w:t>
            </w:r>
          </w:p>
        </w:tc>
      </w:tr>
      <w:tr w:rsidR="008A26AD" w:rsidRPr="0030436F" w14:paraId="32254D33" w14:textId="77777777" w:rsidTr="00912BBD">
        <w:trPr>
          <w:trHeight w:val="300"/>
          <w:jc w:val="center"/>
        </w:trPr>
        <w:tc>
          <w:tcPr>
            <w:cnfStyle w:val="001000000000" w:firstRow="0" w:lastRow="0" w:firstColumn="1" w:lastColumn="0" w:oddVBand="0" w:evenVBand="0" w:oddHBand="0" w:evenHBand="0" w:firstRowFirstColumn="0" w:firstRowLastColumn="0" w:lastRowFirstColumn="0" w:lastRowLastColumn="0"/>
            <w:tcW w:w="2278" w:type="dxa"/>
            <w:noWrap/>
            <w:hideMark/>
          </w:tcPr>
          <w:p w14:paraId="039637BC" w14:textId="77777777" w:rsidR="008A26AD" w:rsidRPr="0030436F" w:rsidRDefault="008A26AD" w:rsidP="008A26AD">
            <w:pPr>
              <w:rPr>
                <w:rFonts w:ascii="Arial" w:eastAsia="Times New Roman" w:hAnsi="Arial" w:cs="Arial"/>
                <w:color w:val="000000"/>
                <w:sz w:val="24"/>
                <w:szCs w:val="24"/>
              </w:rPr>
            </w:pPr>
            <w:r w:rsidRPr="0030436F">
              <w:rPr>
                <w:rFonts w:ascii="Arial" w:eastAsia="Times New Roman" w:hAnsi="Arial" w:cs="Arial"/>
                <w:color w:val="000000"/>
                <w:sz w:val="24"/>
                <w:szCs w:val="24"/>
              </w:rPr>
              <w:t>33 Chile 4.71 33</w:t>
            </w:r>
          </w:p>
        </w:tc>
        <w:tc>
          <w:tcPr>
            <w:tcW w:w="712" w:type="dxa"/>
            <w:noWrap/>
            <w:hideMark/>
          </w:tcPr>
          <w:p w14:paraId="34E4C6FE"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1</w:t>
            </w:r>
          </w:p>
        </w:tc>
        <w:tc>
          <w:tcPr>
            <w:tcW w:w="1691" w:type="dxa"/>
            <w:noWrap/>
            <w:hideMark/>
          </w:tcPr>
          <w:p w14:paraId="47B2D1BE"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33</w:t>
            </w:r>
          </w:p>
        </w:tc>
      </w:tr>
      <w:tr w:rsidR="008A26AD" w:rsidRPr="0030436F" w14:paraId="4B651CCE" w14:textId="77777777" w:rsidTr="00912BBD">
        <w:trPr>
          <w:trHeight w:val="300"/>
          <w:jc w:val="center"/>
        </w:trPr>
        <w:tc>
          <w:tcPr>
            <w:cnfStyle w:val="001000000000" w:firstRow="0" w:lastRow="0" w:firstColumn="1" w:lastColumn="0" w:oddVBand="0" w:evenVBand="0" w:oddHBand="0" w:evenHBand="0" w:firstRowFirstColumn="0" w:firstRowLastColumn="0" w:lastRowFirstColumn="0" w:lastRowLastColumn="0"/>
            <w:tcW w:w="2278" w:type="dxa"/>
            <w:noWrap/>
            <w:hideMark/>
          </w:tcPr>
          <w:p w14:paraId="5C0F7BF0" w14:textId="77777777" w:rsidR="008A26AD" w:rsidRPr="0030436F" w:rsidRDefault="008A26AD" w:rsidP="008A26AD">
            <w:pPr>
              <w:rPr>
                <w:rFonts w:ascii="Arial" w:eastAsia="Times New Roman" w:hAnsi="Arial" w:cs="Arial"/>
                <w:color w:val="000000"/>
                <w:sz w:val="24"/>
                <w:szCs w:val="24"/>
              </w:rPr>
            </w:pPr>
            <w:r w:rsidRPr="0030436F">
              <w:rPr>
                <w:rFonts w:ascii="Arial" w:eastAsia="Times New Roman" w:hAnsi="Arial" w:cs="Arial"/>
                <w:color w:val="000000"/>
                <w:sz w:val="24"/>
                <w:szCs w:val="24"/>
              </w:rPr>
              <w:t>66 Colombia 4.29 61</w:t>
            </w:r>
          </w:p>
        </w:tc>
        <w:tc>
          <w:tcPr>
            <w:tcW w:w="712" w:type="dxa"/>
            <w:noWrap/>
            <w:hideMark/>
          </w:tcPr>
          <w:p w14:paraId="59127AEE"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5</w:t>
            </w:r>
          </w:p>
        </w:tc>
        <w:tc>
          <w:tcPr>
            <w:tcW w:w="1691" w:type="dxa"/>
            <w:noWrap/>
            <w:hideMark/>
          </w:tcPr>
          <w:p w14:paraId="3502E703"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66</w:t>
            </w:r>
          </w:p>
        </w:tc>
      </w:tr>
      <w:tr w:rsidR="008A26AD" w:rsidRPr="0030436F" w14:paraId="4CC739ED" w14:textId="77777777" w:rsidTr="00912BBD">
        <w:trPr>
          <w:trHeight w:val="300"/>
          <w:jc w:val="center"/>
        </w:trPr>
        <w:tc>
          <w:tcPr>
            <w:cnfStyle w:val="001000000000" w:firstRow="0" w:lastRow="0" w:firstColumn="1" w:lastColumn="0" w:oddVBand="0" w:evenVBand="0" w:oddHBand="0" w:evenHBand="0" w:firstRowFirstColumn="0" w:firstRowLastColumn="0" w:lastRowFirstColumn="0" w:lastRowLastColumn="0"/>
            <w:tcW w:w="2278" w:type="dxa"/>
            <w:noWrap/>
            <w:hideMark/>
          </w:tcPr>
          <w:p w14:paraId="010EE5F4" w14:textId="77777777" w:rsidR="008A26AD" w:rsidRPr="0030436F" w:rsidRDefault="008A26AD" w:rsidP="008A26AD">
            <w:pPr>
              <w:rPr>
                <w:rFonts w:ascii="Arial" w:eastAsia="Times New Roman" w:hAnsi="Arial" w:cs="Arial"/>
                <w:color w:val="000000"/>
                <w:sz w:val="24"/>
                <w:szCs w:val="24"/>
              </w:rPr>
            </w:pPr>
            <w:r w:rsidRPr="0030436F">
              <w:rPr>
                <w:rFonts w:ascii="Arial" w:eastAsia="Times New Roman" w:hAnsi="Arial" w:cs="Arial"/>
                <w:color w:val="000000"/>
                <w:sz w:val="24"/>
                <w:szCs w:val="24"/>
              </w:rPr>
              <w:t>72 Peru 4.22 67</w:t>
            </w:r>
          </w:p>
        </w:tc>
        <w:tc>
          <w:tcPr>
            <w:tcW w:w="712" w:type="dxa"/>
            <w:noWrap/>
            <w:hideMark/>
          </w:tcPr>
          <w:p w14:paraId="33987052"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7</w:t>
            </w:r>
          </w:p>
        </w:tc>
        <w:tc>
          <w:tcPr>
            <w:tcW w:w="1691" w:type="dxa"/>
            <w:noWrap/>
            <w:hideMark/>
          </w:tcPr>
          <w:p w14:paraId="7A19D9D8"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72</w:t>
            </w:r>
          </w:p>
        </w:tc>
      </w:tr>
      <w:tr w:rsidR="008A26AD" w:rsidRPr="0030436F" w14:paraId="4EA869BC" w14:textId="77777777" w:rsidTr="00912BBD">
        <w:trPr>
          <w:trHeight w:val="300"/>
          <w:jc w:val="center"/>
        </w:trPr>
        <w:tc>
          <w:tcPr>
            <w:cnfStyle w:val="001000000000" w:firstRow="0" w:lastRow="0" w:firstColumn="1" w:lastColumn="0" w:oddVBand="0" w:evenVBand="0" w:oddHBand="0" w:evenHBand="0" w:firstRowFirstColumn="0" w:firstRowLastColumn="0" w:lastRowFirstColumn="0" w:lastRowLastColumn="0"/>
            <w:tcW w:w="2278" w:type="dxa"/>
            <w:noWrap/>
            <w:hideMark/>
          </w:tcPr>
          <w:p w14:paraId="12062479" w14:textId="77777777" w:rsidR="008A26AD" w:rsidRPr="0030436F" w:rsidRDefault="008A26AD" w:rsidP="008A26AD">
            <w:pPr>
              <w:rPr>
                <w:rFonts w:ascii="Arial" w:eastAsia="Times New Roman" w:hAnsi="Arial" w:cs="Arial"/>
                <w:color w:val="000000"/>
                <w:sz w:val="24"/>
                <w:szCs w:val="24"/>
              </w:rPr>
            </w:pPr>
            <w:r w:rsidRPr="0030436F">
              <w:rPr>
                <w:rFonts w:ascii="Arial" w:eastAsia="Times New Roman" w:hAnsi="Arial" w:cs="Arial"/>
                <w:color w:val="000000"/>
                <w:sz w:val="24"/>
                <w:szCs w:val="24"/>
              </w:rPr>
              <w:t>76 Uruguay 4.15 73</w:t>
            </w:r>
          </w:p>
        </w:tc>
        <w:tc>
          <w:tcPr>
            <w:tcW w:w="712" w:type="dxa"/>
            <w:noWrap/>
            <w:hideMark/>
          </w:tcPr>
          <w:p w14:paraId="10B1F49A"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8</w:t>
            </w:r>
          </w:p>
        </w:tc>
        <w:tc>
          <w:tcPr>
            <w:tcW w:w="1691" w:type="dxa"/>
            <w:noWrap/>
            <w:hideMark/>
          </w:tcPr>
          <w:p w14:paraId="160165BB"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76</w:t>
            </w:r>
          </w:p>
        </w:tc>
      </w:tr>
      <w:tr w:rsidR="008A26AD" w:rsidRPr="0030436F" w14:paraId="389BDB2D" w14:textId="77777777" w:rsidTr="00912BBD">
        <w:trPr>
          <w:trHeight w:val="300"/>
          <w:jc w:val="center"/>
        </w:trPr>
        <w:tc>
          <w:tcPr>
            <w:cnfStyle w:val="001000000000" w:firstRow="0" w:lastRow="0" w:firstColumn="1" w:lastColumn="0" w:oddVBand="0" w:evenVBand="0" w:oddHBand="0" w:evenHBand="0" w:firstRowFirstColumn="0" w:firstRowLastColumn="0" w:lastRowFirstColumn="0" w:lastRowLastColumn="0"/>
            <w:tcW w:w="2278" w:type="dxa"/>
            <w:noWrap/>
            <w:hideMark/>
          </w:tcPr>
          <w:p w14:paraId="2DED30FB" w14:textId="77777777" w:rsidR="008A26AD" w:rsidRPr="0030436F" w:rsidRDefault="008A26AD" w:rsidP="008A26AD">
            <w:pPr>
              <w:rPr>
                <w:rFonts w:ascii="Arial" w:eastAsia="Times New Roman" w:hAnsi="Arial" w:cs="Arial"/>
                <w:color w:val="000000"/>
                <w:sz w:val="24"/>
                <w:szCs w:val="24"/>
              </w:rPr>
            </w:pPr>
            <w:r w:rsidRPr="0030436F">
              <w:rPr>
                <w:rFonts w:ascii="Arial" w:eastAsia="Times New Roman" w:hAnsi="Arial" w:cs="Arial"/>
                <w:color w:val="000000"/>
                <w:sz w:val="24"/>
                <w:szCs w:val="24"/>
              </w:rPr>
              <w:t>80 Brazil 4.14 81</w:t>
            </w:r>
          </w:p>
        </w:tc>
        <w:tc>
          <w:tcPr>
            <w:tcW w:w="712" w:type="dxa"/>
            <w:noWrap/>
            <w:hideMark/>
          </w:tcPr>
          <w:p w14:paraId="7F7CE54C"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10</w:t>
            </w:r>
          </w:p>
        </w:tc>
        <w:tc>
          <w:tcPr>
            <w:tcW w:w="1691" w:type="dxa"/>
            <w:noWrap/>
            <w:hideMark/>
          </w:tcPr>
          <w:p w14:paraId="757585D3"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80</w:t>
            </w:r>
          </w:p>
        </w:tc>
      </w:tr>
      <w:tr w:rsidR="008A26AD" w:rsidRPr="0030436F" w14:paraId="63E85BD9" w14:textId="77777777" w:rsidTr="00912BBD">
        <w:trPr>
          <w:trHeight w:val="300"/>
          <w:jc w:val="center"/>
        </w:trPr>
        <w:tc>
          <w:tcPr>
            <w:cnfStyle w:val="001000000000" w:firstRow="0" w:lastRow="0" w:firstColumn="1" w:lastColumn="0" w:oddVBand="0" w:evenVBand="0" w:oddHBand="0" w:evenHBand="0" w:firstRowFirstColumn="0" w:firstRowLastColumn="0" w:lastRowFirstColumn="0" w:lastRowLastColumn="0"/>
            <w:tcW w:w="2278" w:type="dxa"/>
            <w:noWrap/>
            <w:hideMark/>
          </w:tcPr>
          <w:p w14:paraId="4E341A00" w14:textId="77777777" w:rsidR="008A26AD" w:rsidRPr="0030436F" w:rsidRDefault="008A26AD" w:rsidP="008A26AD">
            <w:pPr>
              <w:rPr>
                <w:rFonts w:ascii="Arial" w:eastAsia="Times New Roman" w:hAnsi="Arial" w:cs="Arial"/>
                <w:color w:val="000000"/>
                <w:sz w:val="24"/>
                <w:szCs w:val="24"/>
              </w:rPr>
            </w:pPr>
            <w:r w:rsidRPr="0030436F">
              <w:rPr>
                <w:rFonts w:ascii="Arial" w:eastAsia="Times New Roman" w:hAnsi="Arial" w:cs="Arial"/>
                <w:color w:val="000000"/>
                <w:sz w:val="24"/>
                <w:szCs w:val="24"/>
              </w:rPr>
              <w:t>92 Argentina 3.95 104</w:t>
            </w:r>
          </w:p>
        </w:tc>
        <w:tc>
          <w:tcPr>
            <w:tcW w:w="712" w:type="dxa"/>
            <w:noWrap/>
            <w:hideMark/>
          </w:tcPr>
          <w:p w14:paraId="3FD644DF"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12</w:t>
            </w:r>
          </w:p>
        </w:tc>
        <w:tc>
          <w:tcPr>
            <w:tcW w:w="1691" w:type="dxa"/>
            <w:noWrap/>
            <w:hideMark/>
          </w:tcPr>
          <w:p w14:paraId="1A1CF4CF"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92</w:t>
            </w:r>
          </w:p>
        </w:tc>
      </w:tr>
      <w:tr w:rsidR="008A26AD" w:rsidRPr="0030436F" w14:paraId="098851E1" w14:textId="77777777" w:rsidTr="00912BBD">
        <w:trPr>
          <w:trHeight w:val="300"/>
          <w:jc w:val="center"/>
        </w:trPr>
        <w:tc>
          <w:tcPr>
            <w:cnfStyle w:val="001000000000" w:firstRow="0" w:lastRow="0" w:firstColumn="1" w:lastColumn="0" w:oddVBand="0" w:evenVBand="0" w:oddHBand="0" w:evenHBand="0" w:firstRowFirstColumn="0" w:firstRowLastColumn="0" w:lastRowFirstColumn="0" w:lastRowLastColumn="0"/>
            <w:tcW w:w="2278" w:type="dxa"/>
            <w:noWrap/>
            <w:hideMark/>
          </w:tcPr>
          <w:p w14:paraId="64188BF1" w14:textId="77777777" w:rsidR="008A26AD" w:rsidRPr="0030436F" w:rsidRDefault="008A26AD" w:rsidP="008A26AD">
            <w:pPr>
              <w:rPr>
                <w:rFonts w:ascii="Arial" w:eastAsia="Times New Roman" w:hAnsi="Arial" w:cs="Arial"/>
                <w:color w:val="000000"/>
                <w:sz w:val="24"/>
                <w:szCs w:val="24"/>
              </w:rPr>
            </w:pPr>
            <w:r w:rsidRPr="0030436F">
              <w:rPr>
                <w:rFonts w:ascii="Arial" w:eastAsia="Times New Roman" w:hAnsi="Arial" w:cs="Arial"/>
                <w:color w:val="000000"/>
                <w:sz w:val="24"/>
                <w:szCs w:val="24"/>
              </w:rPr>
              <w:t>97 Ecuador 3.91 91</w:t>
            </w:r>
          </w:p>
        </w:tc>
        <w:tc>
          <w:tcPr>
            <w:tcW w:w="712" w:type="dxa"/>
            <w:noWrap/>
            <w:hideMark/>
          </w:tcPr>
          <w:p w14:paraId="1CBD7CE9"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15</w:t>
            </w:r>
          </w:p>
        </w:tc>
        <w:tc>
          <w:tcPr>
            <w:tcW w:w="1691" w:type="dxa"/>
            <w:noWrap/>
            <w:hideMark/>
          </w:tcPr>
          <w:p w14:paraId="2C6DC0C0"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97</w:t>
            </w:r>
          </w:p>
        </w:tc>
      </w:tr>
      <w:tr w:rsidR="008A26AD" w:rsidRPr="0030436F" w14:paraId="70862585" w14:textId="77777777" w:rsidTr="00912BBD">
        <w:trPr>
          <w:trHeight w:val="300"/>
          <w:jc w:val="center"/>
        </w:trPr>
        <w:tc>
          <w:tcPr>
            <w:cnfStyle w:val="001000000000" w:firstRow="0" w:lastRow="0" w:firstColumn="1" w:lastColumn="0" w:oddVBand="0" w:evenVBand="0" w:oddHBand="0" w:evenHBand="0" w:firstRowFirstColumn="0" w:firstRowLastColumn="0" w:lastRowFirstColumn="0" w:lastRowLastColumn="0"/>
            <w:tcW w:w="2278" w:type="dxa"/>
            <w:noWrap/>
            <w:hideMark/>
          </w:tcPr>
          <w:p w14:paraId="4DB9ED32" w14:textId="77777777" w:rsidR="008A26AD" w:rsidRPr="0030436F" w:rsidRDefault="008A26AD" w:rsidP="008A26AD">
            <w:pPr>
              <w:rPr>
                <w:rFonts w:ascii="Arial" w:eastAsia="Times New Roman" w:hAnsi="Arial" w:cs="Arial"/>
                <w:color w:val="000000"/>
                <w:sz w:val="24"/>
                <w:szCs w:val="24"/>
              </w:rPr>
            </w:pPr>
            <w:r w:rsidRPr="0030436F">
              <w:rPr>
                <w:rFonts w:ascii="Arial" w:eastAsia="Times New Roman" w:hAnsi="Arial" w:cs="Arial"/>
                <w:color w:val="000000"/>
                <w:sz w:val="24"/>
                <w:szCs w:val="24"/>
              </w:rPr>
              <w:t>112 Paraguay 3.71 117</w:t>
            </w:r>
          </w:p>
        </w:tc>
        <w:tc>
          <w:tcPr>
            <w:tcW w:w="712" w:type="dxa"/>
            <w:noWrap/>
            <w:hideMark/>
          </w:tcPr>
          <w:p w14:paraId="70CD6370"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17</w:t>
            </w:r>
          </w:p>
        </w:tc>
        <w:tc>
          <w:tcPr>
            <w:tcW w:w="1691" w:type="dxa"/>
            <w:noWrap/>
            <w:hideMark/>
          </w:tcPr>
          <w:p w14:paraId="126CBC72" w14:textId="77777777" w:rsidR="008A26AD" w:rsidRPr="0030436F" w:rsidRDefault="008A26AD" w:rsidP="008A26A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30436F">
              <w:rPr>
                <w:rFonts w:ascii="Arial" w:eastAsia="Times New Roman" w:hAnsi="Arial" w:cs="Arial"/>
                <w:color w:val="000000"/>
                <w:sz w:val="24"/>
                <w:szCs w:val="24"/>
              </w:rPr>
              <w:t>112</w:t>
            </w:r>
          </w:p>
        </w:tc>
      </w:tr>
    </w:tbl>
    <w:p w14:paraId="3A6A6C44" w14:textId="77777777" w:rsidR="008A26AD" w:rsidRPr="0030436F" w:rsidRDefault="008A26AD" w:rsidP="006B23DE">
      <w:pPr>
        <w:rPr>
          <w:rFonts w:ascii="Arial" w:hAnsi="Arial" w:cs="Arial"/>
          <w:sz w:val="24"/>
          <w:szCs w:val="24"/>
          <w:lang w:val="es-EC"/>
        </w:rPr>
      </w:pPr>
    </w:p>
    <w:p w14:paraId="7C029636" w14:textId="7CE459F0" w:rsidR="00967BD6" w:rsidRPr="00314FA2" w:rsidRDefault="00843F53" w:rsidP="00967BD6">
      <w:pPr>
        <w:rPr>
          <w:rFonts w:ascii="Arial" w:hAnsi="Arial" w:cs="Arial"/>
          <w:sz w:val="24"/>
          <w:szCs w:val="24"/>
          <w:lang w:val="es-EC"/>
        </w:rPr>
      </w:pPr>
      <w:r w:rsidRPr="0030436F">
        <w:rPr>
          <w:rFonts w:ascii="Arial" w:hAnsi="Arial" w:cs="Arial"/>
          <w:sz w:val="24"/>
          <w:szCs w:val="24"/>
          <w:lang w:val="es-EC"/>
        </w:rPr>
        <w:t xml:space="preserve">En si siguiente cuadro se verifica que los países suramericanos mejor </w:t>
      </w:r>
      <w:proofErr w:type="spellStart"/>
      <w:r w:rsidRPr="0030436F">
        <w:rPr>
          <w:rFonts w:ascii="Arial" w:hAnsi="Arial" w:cs="Arial"/>
          <w:sz w:val="24"/>
          <w:szCs w:val="24"/>
          <w:lang w:val="es-EC"/>
        </w:rPr>
        <w:t>rankeados</w:t>
      </w:r>
      <w:proofErr w:type="spellEnd"/>
      <w:r w:rsidRPr="0030436F">
        <w:rPr>
          <w:rFonts w:ascii="Arial" w:hAnsi="Arial" w:cs="Arial"/>
          <w:sz w:val="24"/>
          <w:szCs w:val="24"/>
          <w:lang w:val="es-EC"/>
        </w:rPr>
        <w:t xml:space="preserve"> son: Chile, Colombia, Perú, Uruguay y </w:t>
      </w:r>
      <w:r w:rsidR="008A26AD" w:rsidRPr="0030436F">
        <w:rPr>
          <w:rFonts w:ascii="Arial" w:hAnsi="Arial" w:cs="Arial"/>
          <w:sz w:val="24"/>
          <w:szCs w:val="24"/>
          <w:lang w:val="es-EC"/>
        </w:rPr>
        <w:t>Brasil.</w:t>
      </w:r>
    </w:p>
    <w:tbl>
      <w:tblPr>
        <w:tblStyle w:val="Tabladecuadrcula5oscura-nfasis5"/>
        <w:tblpPr w:leftFromText="141" w:rightFromText="141" w:vertAnchor="text" w:horzAnchor="margin" w:tblpXSpec="center" w:tblpY="115"/>
        <w:tblW w:w="11498" w:type="dxa"/>
        <w:tblLook w:val="04A0" w:firstRow="1" w:lastRow="0" w:firstColumn="1" w:lastColumn="0" w:noHBand="0" w:noVBand="1"/>
      </w:tblPr>
      <w:tblGrid>
        <w:gridCol w:w="1838"/>
        <w:gridCol w:w="772"/>
        <w:gridCol w:w="857"/>
        <w:gridCol w:w="717"/>
        <w:gridCol w:w="857"/>
        <w:gridCol w:w="766"/>
        <w:gridCol w:w="857"/>
        <w:gridCol w:w="717"/>
        <w:gridCol w:w="857"/>
        <w:gridCol w:w="829"/>
        <w:gridCol w:w="857"/>
        <w:gridCol w:w="717"/>
        <w:gridCol w:w="857"/>
      </w:tblGrid>
      <w:tr w:rsidR="0011587A" w:rsidRPr="00C671E2" w14:paraId="1F465C9B" w14:textId="77777777" w:rsidTr="0011587A">
        <w:trPr>
          <w:cnfStyle w:val="100000000000" w:firstRow="1" w:lastRow="0" w:firstColumn="0" w:lastColumn="0" w:oddVBand="0" w:evenVBand="0" w:oddHBand="0"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1838" w:type="dxa"/>
            <w:shd w:val="clear" w:color="auto" w:fill="9CC2E5" w:themeFill="accent1" w:themeFillTint="99"/>
            <w:noWrap/>
            <w:hideMark/>
          </w:tcPr>
          <w:p w14:paraId="79D63C1D" w14:textId="77777777" w:rsidR="0011587A" w:rsidRPr="00C671E2" w:rsidRDefault="0011587A" w:rsidP="0011587A">
            <w:pPr>
              <w:rPr>
                <w:rFonts w:ascii="Arial" w:eastAsia="Times New Roman" w:hAnsi="Arial" w:cs="Arial"/>
                <w:sz w:val="18"/>
                <w:szCs w:val="18"/>
                <w:lang w:val="es-EC"/>
              </w:rPr>
            </w:pPr>
          </w:p>
        </w:tc>
        <w:tc>
          <w:tcPr>
            <w:tcW w:w="1629" w:type="dxa"/>
            <w:gridSpan w:val="2"/>
            <w:noWrap/>
            <w:hideMark/>
          </w:tcPr>
          <w:p w14:paraId="2ACD1A8D" w14:textId="77777777" w:rsidR="0011587A" w:rsidRPr="00C671E2" w:rsidRDefault="0011587A" w:rsidP="0011587A">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CHILE</w:t>
            </w:r>
          </w:p>
        </w:tc>
        <w:tc>
          <w:tcPr>
            <w:tcW w:w="1574" w:type="dxa"/>
            <w:gridSpan w:val="2"/>
            <w:noWrap/>
            <w:hideMark/>
          </w:tcPr>
          <w:p w14:paraId="198049FF" w14:textId="77777777" w:rsidR="0011587A" w:rsidRPr="00C671E2" w:rsidRDefault="0011587A" w:rsidP="0011587A">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COLOMBIA</w:t>
            </w:r>
          </w:p>
        </w:tc>
        <w:tc>
          <w:tcPr>
            <w:tcW w:w="1623" w:type="dxa"/>
            <w:gridSpan w:val="2"/>
            <w:noWrap/>
            <w:hideMark/>
          </w:tcPr>
          <w:p w14:paraId="69A38D02" w14:textId="77777777" w:rsidR="0011587A" w:rsidRPr="00C671E2" w:rsidRDefault="0011587A" w:rsidP="0011587A">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PERU</w:t>
            </w:r>
          </w:p>
        </w:tc>
        <w:tc>
          <w:tcPr>
            <w:tcW w:w="1574" w:type="dxa"/>
            <w:gridSpan w:val="2"/>
            <w:noWrap/>
            <w:hideMark/>
          </w:tcPr>
          <w:p w14:paraId="4265699B" w14:textId="77777777" w:rsidR="0011587A" w:rsidRPr="00C671E2" w:rsidRDefault="0011587A" w:rsidP="0011587A">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URUGUAY</w:t>
            </w:r>
          </w:p>
        </w:tc>
        <w:tc>
          <w:tcPr>
            <w:tcW w:w="1686" w:type="dxa"/>
            <w:gridSpan w:val="2"/>
            <w:noWrap/>
            <w:hideMark/>
          </w:tcPr>
          <w:p w14:paraId="47913E05" w14:textId="77777777" w:rsidR="0011587A" w:rsidRPr="00C671E2" w:rsidRDefault="0011587A" w:rsidP="0011587A">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BRASIL</w:t>
            </w:r>
          </w:p>
        </w:tc>
        <w:tc>
          <w:tcPr>
            <w:tcW w:w="1574" w:type="dxa"/>
            <w:gridSpan w:val="2"/>
            <w:noWrap/>
            <w:hideMark/>
          </w:tcPr>
          <w:p w14:paraId="2A051012" w14:textId="77777777" w:rsidR="0011587A" w:rsidRPr="00C671E2" w:rsidRDefault="0011587A" w:rsidP="0011587A">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ECUADOR</w:t>
            </w:r>
          </w:p>
        </w:tc>
      </w:tr>
      <w:tr w:rsidR="0011587A" w:rsidRPr="00C671E2" w14:paraId="2A860DE9" w14:textId="77777777" w:rsidTr="0011587A">
        <w:trPr>
          <w:cnfStyle w:val="000000100000" w:firstRow="0" w:lastRow="0" w:firstColumn="0" w:lastColumn="0" w:oddVBand="0" w:evenVBand="0" w:oddHBand="1"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1838" w:type="dxa"/>
            <w:shd w:val="clear" w:color="auto" w:fill="9CC2E5" w:themeFill="accent1" w:themeFillTint="99"/>
            <w:noWrap/>
            <w:hideMark/>
          </w:tcPr>
          <w:p w14:paraId="695B6685" w14:textId="77777777" w:rsidR="0011587A" w:rsidRPr="00C671E2" w:rsidRDefault="0011587A" w:rsidP="0011587A">
            <w:pPr>
              <w:jc w:val="center"/>
              <w:rPr>
                <w:rFonts w:ascii="Arial" w:eastAsia="Times New Roman" w:hAnsi="Arial" w:cs="Arial"/>
                <w:color w:val="000000"/>
                <w:sz w:val="18"/>
                <w:szCs w:val="18"/>
              </w:rPr>
            </w:pPr>
          </w:p>
        </w:tc>
        <w:tc>
          <w:tcPr>
            <w:tcW w:w="772" w:type="dxa"/>
            <w:noWrap/>
            <w:hideMark/>
          </w:tcPr>
          <w:p w14:paraId="7278EFB4"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RANK</w:t>
            </w:r>
          </w:p>
        </w:tc>
        <w:tc>
          <w:tcPr>
            <w:tcW w:w="857" w:type="dxa"/>
            <w:noWrap/>
            <w:hideMark/>
          </w:tcPr>
          <w:p w14:paraId="2490C21B"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SCORE</w:t>
            </w:r>
          </w:p>
        </w:tc>
        <w:tc>
          <w:tcPr>
            <w:tcW w:w="717" w:type="dxa"/>
            <w:noWrap/>
            <w:hideMark/>
          </w:tcPr>
          <w:p w14:paraId="60734712"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RANK</w:t>
            </w:r>
          </w:p>
        </w:tc>
        <w:tc>
          <w:tcPr>
            <w:tcW w:w="857" w:type="dxa"/>
            <w:noWrap/>
            <w:hideMark/>
          </w:tcPr>
          <w:p w14:paraId="417A5F65"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SCORE</w:t>
            </w:r>
          </w:p>
        </w:tc>
        <w:tc>
          <w:tcPr>
            <w:tcW w:w="766" w:type="dxa"/>
            <w:noWrap/>
            <w:hideMark/>
          </w:tcPr>
          <w:p w14:paraId="0EAA8813"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RANK</w:t>
            </w:r>
          </w:p>
        </w:tc>
        <w:tc>
          <w:tcPr>
            <w:tcW w:w="857" w:type="dxa"/>
            <w:noWrap/>
            <w:hideMark/>
          </w:tcPr>
          <w:p w14:paraId="3F330756"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SCORE</w:t>
            </w:r>
          </w:p>
        </w:tc>
        <w:tc>
          <w:tcPr>
            <w:tcW w:w="717" w:type="dxa"/>
            <w:noWrap/>
            <w:hideMark/>
          </w:tcPr>
          <w:p w14:paraId="23AD3E31"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RANK</w:t>
            </w:r>
          </w:p>
        </w:tc>
        <w:tc>
          <w:tcPr>
            <w:tcW w:w="857" w:type="dxa"/>
            <w:noWrap/>
            <w:hideMark/>
          </w:tcPr>
          <w:p w14:paraId="4837B05F"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SCORE</w:t>
            </w:r>
          </w:p>
        </w:tc>
        <w:tc>
          <w:tcPr>
            <w:tcW w:w="829" w:type="dxa"/>
            <w:noWrap/>
            <w:hideMark/>
          </w:tcPr>
          <w:p w14:paraId="1B760CCC"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RANK</w:t>
            </w:r>
          </w:p>
        </w:tc>
        <w:tc>
          <w:tcPr>
            <w:tcW w:w="857" w:type="dxa"/>
            <w:noWrap/>
            <w:hideMark/>
          </w:tcPr>
          <w:p w14:paraId="1AD5B13F"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SCORE</w:t>
            </w:r>
          </w:p>
        </w:tc>
        <w:tc>
          <w:tcPr>
            <w:tcW w:w="717" w:type="dxa"/>
            <w:noWrap/>
            <w:hideMark/>
          </w:tcPr>
          <w:p w14:paraId="12FD8E23"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RANK</w:t>
            </w:r>
          </w:p>
        </w:tc>
        <w:tc>
          <w:tcPr>
            <w:tcW w:w="857" w:type="dxa"/>
            <w:noWrap/>
            <w:hideMark/>
          </w:tcPr>
          <w:p w14:paraId="24429CCC"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SCORE</w:t>
            </w:r>
          </w:p>
        </w:tc>
      </w:tr>
      <w:tr w:rsidR="0011587A" w:rsidRPr="00C671E2" w14:paraId="4DBF95C9" w14:textId="77777777" w:rsidTr="0011587A">
        <w:trPr>
          <w:trHeight w:val="610"/>
        </w:trPr>
        <w:tc>
          <w:tcPr>
            <w:cnfStyle w:val="001000000000" w:firstRow="0" w:lastRow="0" w:firstColumn="1" w:lastColumn="0" w:oddVBand="0" w:evenVBand="0" w:oddHBand="0" w:evenHBand="0" w:firstRowFirstColumn="0" w:firstRowLastColumn="0" w:lastRowFirstColumn="0" w:lastRowLastColumn="0"/>
            <w:tcW w:w="1838" w:type="dxa"/>
            <w:shd w:val="clear" w:color="auto" w:fill="9CC2E5" w:themeFill="accent1" w:themeFillTint="99"/>
            <w:hideMark/>
          </w:tcPr>
          <w:p w14:paraId="73D06847" w14:textId="77777777" w:rsidR="0011587A" w:rsidRPr="00C671E2" w:rsidRDefault="0011587A" w:rsidP="0011587A">
            <w:pPr>
              <w:rPr>
                <w:rFonts w:ascii="Arial" w:eastAsia="Times New Roman" w:hAnsi="Arial" w:cs="Arial"/>
                <w:color w:val="000000"/>
                <w:sz w:val="18"/>
                <w:szCs w:val="18"/>
              </w:rPr>
            </w:pPr>
            <w:r w:rsidRPr="00C671E2">
              <w:rPr>
                <w:rFonts w:ascii="Arial" w:eastAsia="Times New Roman" w:hAnsi="Arial" w:cs="Arial"/>
                <w:color w:val="000000"/>
                <w:sz w:val="18"/>
                <w:szCs w:val="18"/>
              </w:rPr>
              <w:t xml:space="preserve">Global Competitiveness Index </w:t>
            </w:r>
          </w:p>
        </w:tc>
        <w:tc>
          <w:tcPr>
            <w:tcW w:w="772" w:type="dxa"/>
            <w:noWrap/>
            <w:hideMark/>
          </w:tcPr>
          <w:p w14:paraId="1D3D5452"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33</w:t>
            </w:r>
          </w:p>
        </w:tc>
        <w:tc>
          <w:tcPr>
            <w:tcW w:w="857" w:type="dxa"/>
            <w:noWrap/>
            <w:hideMark/>
          </w:tcPr>
          <w:p w14:paraId="54D89040"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4,7</w:t>
            </w:r>
          </w:p>
        </w:tc>
        <w:tc>
          <w:tcPr>
            <w:tcW w:w="717" w:type="dxa"/>
            <w:noWrap/>
            <w:hideMark/>
          </w:tcPr>
          <w:p w14:paraId="1322C583"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66</w:t>
            </w:r>
          </w:p>
        </w:tc>
        <w:tc>
          <w:tcPr>
            <w:tcW w:w="857" w:type="dxa"/>
            <w:noWrap/>
            <w:hideMark/>
          </w:tcPr>
          <w:p w14:paraId="37FFF966"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4,3</w:t>
            </w:r>
          </w:p>
        </w:tc>
        <w:tc>
          <w:tcPr>
            <w:tcW w:w="766" w:type="dxa"/>
            <w:noWrap/>
            <w:hideMark/>
          </w:tcPr>
          <w:p w14:paraId="720F8A7B"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72</w:t>
            </w:r>
          </w:p>
        </w:tc>
        <w:tc>
          <w:tcPr>
            <w:tcW w:w="857" w:type="dxa"/>
            <w:noWrap/>
            <w:hideMark/>
          </w:tcPr>
          <w:p w14:paraId="59407503"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4,2</w:t>
            </w:r>
          </w:p>
        </w:tc>
        <w:tc>
          <w:tcPr>
            <w:tcW w:w="717" w:type="dxa"/>
            <w:noWrap/>
            <w:hideMark/>
          </w:tcPr>
          <w:p w14:paraId="18D5D653"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76</w:t>
            </w:r>
          </w:p>
        </w:tc>
        <w:tc>
          <w:tcPr>
            <w:tcW w:w="857" w:type="dxa"/>
            <w:noWrap/>
            <w:hideMark/>
          </w:tcPr>
          <w:p w14:paraId="5E8BE6A6"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4,1</w:t>
            </w:r>
          </w:p>
        </w:tc>
        <w:tc>
          <w:tcPr>
            <w:tcW w:w="829" w:type="dxa"/>
            <w:noWrap/>
            <w:hideMark/>
          </w:tcPr>
          <w:p w14:paraId="381C467F"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80</w:t>
            </w:r>
          </w:p>
        </w:tc>
        <w:tc>
          <w:tcPr>
            <w:tcW w:w="857" w:type="dxa"/>
            <w:noWrap/>
            <w:hideMark/>
          </w:tcPr>
          <w:p w14:paraId="2FC947F6"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4,1</w:t>
            </w:r>
          </w:p>
        </w:tc>
        <w:tc>
          <w:tcPr>
            <w:tcW w:w="717" w:type="dxa"/>
            <w:noWrap/>
            <w:hideMark/>
          </w:tcPr>
          <w:p w14:paraId="57DA6954"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97</w:t>
            </w:r>
          </w:p>
        </w:tc>
        <w:tc>
          <w:tcPr>
            <w:tcW w:w="857" w:type="dxa"/>
            <w:noWrap/>
            <w:hideMark/>
          </w:tcPr>
          <w:p w14:paraId="7107A7DC"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3,9</w:t>
            </w:r>
          </w:p>
        </w:tc>
      </w:tr>
      <w:tr w:rsidR="0011587A" w:rsidRPr="00C671E2" w14:paraId="56608EB9" w14:textId="77777777" w:rsidTr="0011587A">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1838" w:type="dxa"/>
            <w:shd w:val="clear" w:color="auto" w:fill="9CC2E5" w:themeFill="accent1" w:themeFillTint="99"/>
            <w:hideMark/>
          </w:tcPr>
          <w:p w14:paraId="49E22B64" w14:textId="77777777" w:rsidR="0011587A" w:rsidRPr="00C671E2" w:rsidRDefault="0011587A" w:rsidP="0011587A">
            <w:pPr>
              <w:rPr>
                <w:rFonts w:ascii="Arial" w:eastAsia="Times New Roman" w:hAnsi="Arial" w:cs="Arial"/>
                <w:color w:val="000000"/>
                <w:sz w:val="18"/>
                <w:szCs w:val="18"/>
              </w:rPr>
            </w:pPr>
            <w:proofErr w:type="spellStart"/>
            <w:r w:rsidRPr="00C671E2">
              <w:rPr>
                <w:rFonts w:ascii="Arial" w:eastAsia="Times New Roman" w:hAnsi="Arial" w:cs="Arial"/>
                <w:color w:val="000000"/>
                <w:sz w:val="18"/>
                <w:szCs w:val="18"/>
              </w:rPr>
              <w:t>Subindex</w:t>
            </w:r>
            <w:proofErr w:type="spellEnd"/>
            <w:r w:rsidRPr="00C671E2">
              <w:rPr>
                <w:rFonts w:ascii="Arial" w:eastAsia="Times New Roman" w:hAnsi="Arial" w:cs="Arial"/>
                <w:color w:val="000000"/>
                <w:sz w:val="18"/>
                <w:szCs w:val="18"/>
              </w:rPr>
              <w:t xml:space="preserve"> A: Basic requirements</w:t>
            </w:r>
          </w:p>
        </w:tc>
        <w:tc>
          <w:tcPr>
            <w:tcW w:w="772" w:type="dxa"/>
            <w:noWrap/>
            <w:hideMark/>
          </w:tcPr>
          <w:p w14:paraId="04A78056"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36</w:t>
            </w:r>
          </w:p>
        </w:tc>
        <w:tc>
          <w:tcPr>
            <w:tcW w:w="857" w:type="dxa"/>
            <w:noWrap/>
            <w:hideMark/>
          </w:tcPr>
          <w:p w14:paraId="28F31106"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5,1</w:t>
            </w:r>
          </w:p>
        </w:tc>
        <w:tc>
          <w:tcPr>
            <w:tcW w:w="717" w:type="dxa"/>
            <w:noWrap/>
            <w:hideMark/>
          </w:tcPr>
          <w:p w14:paraId="0FE0EC59"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90</w:t>
            </w:r>
          </w:p>
        </w:tc>
        <w:tc>
          <w:tcPr>
            <w:tcW w:w="857" w:type="dxa"/>
            <w:noWrap/>
            <w:hideMark/>
          </w:tcPr>
          <w:p w14:paraId="42D7CBA7"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4,3</w:t>
            </w:r>
          </w:p>
        </w:tc>
        <w:tc>
          <w:tcPr>
            <w:tcW w:w="766" w:type="dxa"/>
            <w:noWrap/>
            <w:hideMark/>
          </w:tcPr>
          <w:p w14:paraId="6BAC9DC8"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79</w:t>
            </w:r>
          </w:p>
        </w:tc>
        <w:tc>
          <w:tcPr>
            <w:tcW w:w="857" w:type="dxa"/>
            <w:noWrap/>
            <w:hideMark/>
          </w:tcPr>
          <w:p w14:paraId="582DF2DF"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4,4</w:t>
            </w:r>
          </w:p>
        </w:tc>
        <w:tc>
          <w:tcPr>
            <w:tcW w:w="717" w:type="dxa"/>
            <w:noWrap/>
            <w:hideMark/>
          </w:tcPr>
          <w:p w14:paraId="75CB4088"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56</w:t>
            </w:r>
          </w:p>
        </w:tc>
        <w:tc>
          <w:tcPr>
            <w:tcW w:w="857" w:type="dxa"/>
            <w:noWrap/>
            <w:hideMark/>
          </w:tcPr>
          <w:p w14:paraId="11779459"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4,8</w:t>
            </w:r>
          </w:p>
        </w:tc>
        <w:tc>
          <w:tcPr>
            <w:tcW w:w="829" w:type="dxa"/>
            <w:noWrap/>
            <w:hideMark/>
          </w:tcPr>
          <w:p w14:paraId="3382E663"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104</w:t>
            </w:r>
          </w:p>
        </w:tc>
        <w:tc>
          <w:tcPr>
            <w:tcW w:w="857" w:type="dxa"/>
            <w:noWrap/>
            <w:hideMark/>
          </w:tcPr>
          <w:p w14:paraId="3FCD2574"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4,1</w:t>
            </w:r>
          </w:p>
        </w:tc>
        <w:tc>
          <w:tcPr>
            <w:tcW w:w="717" w:type="dxa"/>
            <w:noWrap/>
            <w:hideMark/>
          </w:tcPr>
          <w:p w14:paraId="3C22A38A"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87</w:t>
            </w:r>
          </w:p>
        </w:tc>
        <w:tc>
          <w:tcPr>
            <w:tcW w:w="857" w:type="dxa"/>
            <w:noWrap/>
            <w:hideMark/>
          </w:tcPr>
          <w:p w14:paraId="17E8BB27"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4,4</w:t>
            </w:r>
          </w:p>
        </w:tc>
      </w:tr>
      <w:tr w:rsidR="0011587A" w:rsidRPr="00C671E2" w14:paraId="68802830" w14:textId="77777777" w:rsidTr="0011587A">
        <w:trPr>
          <w:trHeight w:val="305"/>
        </w:trPr>
        <w:tc>
          <w:tcPr>
            <w:cnfStyle w:val="001000000000" w:firstRow="0" w:lastRow="0" w:firstColumn="1" w:lastColumn="0" w:oddVBand="0" w:evenVBand="0" w:oddHBand="0" w:evenHBand="0" w:firstRowFirstColumn="0" w:firstRowLastColumn="0" w:lastRowFirstColumn="0" w:lastRowLastColumn="0"/>
            <w:tcW w:w="1838" w:type="dxa"/>
            <w:shd w:val="clear" w:color="auto" w:fill="9CC2E5" w:themeFill="accent1" w:themeFillTint="99"/>
            <w:hideMark/>
          </w:tcPr>
          <w:p w14:paraId="51503AF4" w14:textId="77777777" w:rsidR="0011587A" w:rsidRPr="00C671E2" w:rsidRDefault="0011587A" w:rsidP="0011587A">
            <w:pPr>
              <w:rPr>
                <w:rFonts w:ascii="Arial" w:eastAsia="Times New Roman" w:hAnsi="Arial" w:cs="Arial"/>
                <w:color w:val="000000"/>
                <w:sz w:val="18"/>
                <w:szCs w:val="18"/>
              </w:rPr>
            </w:pPr>
            <w:r w:rsidRPr="00C671E2">
              <w:rPr>
                <w:rFonts w:ascii="Arial" w:eastAsia="Times New Roman" w:hAnsi="Arial" w:cs="Arial"/>
                <w:color w:val="000000"/>
                <w:sz w:val="18"/>
                <w:szCs w:val="18"/>
              </w:rPr>
              <w:t xml:space="preserve"> 1st pillar: Institutions </w:t>
            </w:r>
          </w:p>
        </w:tc>
        <w:tc>
          <w:tcPr>
            <w:tcW w:w="772" w:type="dxa"/>
            <w:noWrap/>
            <w:hideMark/>
          </w:tcPr>
          <w:p w14:paraId="0DF28420"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35</w:t>
            </w:r>
          </w:p>
        </w:tc>
        <w:tc>
          <w:tcPr>
            <w:tcW w:w="857" w:type="dxa"/>
            <w:noWrap/>
            <w:hideMark/>
          </w:tcPr>
          <w:p w14:paraId="2BC37F2A"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4,5</w:t>
            </w:r>
          </w:p>
        </w:tc>
        <w:tc>
          <w:tcPr>
            <w:tcW w:w="717" w:type="dxa"/>
            <w:noWrap/>
            <w:hideMark/>
          </w:tcPr>
          <w:p w14:paraId="05F2494D"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117</w:t>
            </w:r>
          </w:p>
        </w:tc>
        <w:tc>
          <w:tcPr>
            <w:tcW w:w="857" w:type="dxa"/>
            <w:noWrap/>
            <w:hideMark/>
          </w:tcPr>
          <w:p w14:paraId="3AF2B6AF"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3,2</w:t>
            </w:r>
          </w:p>
        </w:tc>
        <w:tc>
          <w:tcPr>
            <w:tcW w:w="766" w:type="dxa"/>
            <w:noWrap/>
            <w:hideMark/>
          </w:tcPr>
          <w:p w14:paraId="0C573BC2"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116</w:t>
            </w:r>
          </w:p>
        </w:tc>
        <w:tc>
          <w:tcPr>
            <w:tcW w:w="857" w:type="dxa"/>
            <w:noWrap/>
            <w:hideMark/>
          </w:tcPr>
          <w:p w14:paraId="099C2F56"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3,2</w:t>
            </w:r>
          </w:p>
        </w:tc>
        <w:tc>
          <w:tcPr>
            <w:tcW w:w="717" w:type="dxa"/>
            <w:noWrap/>
            <w:hideMark/>
          </w:tcPr>
          <w:p w14:paraId="47D0B003"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34</w:t>
            </w:r>
          </w:p>
        </w:tc>
        <w:tc>
          <w:tcPr>
            <w:tcW w:w="857" w:type="dxa"/>
            <w:noWrap/>
            <w:hideMark/>
          </w:tcPr>
          <w:p w14:paraId="2BFD3EA7"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4,6</w:t>
            </w:r>
          </w:p>
        </w:tc>
        <w:tc>
          <w:tcPr>
            <w:tcW w:w="829" w:type="dxa"/>
            <w:noWrap/>
            <w:hideMark/>
          </w:tcPr>
          <w:p w14:paraId="2D596529"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109</w:t>
            </w:r>
          </w:p>
        </w:tc>
        <w:tc>
          <w:tcPr>
            <w:tcW w:w="857" w:type="dxa"/>
            <w:noWrap/>
            <w:hideMark/>
          </w:tcPr>
          <w:p w14:paraId="598A9D3A"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3,4</w:t>
            </w:r>
          </w:p>
        </w:tc>
        <w:tc>
          <w:tcPr>
            <w:tcW w:w="717" w:type="dxa"/>
            <w:noWrap/>
            <w:hideMark/>
          </w:tcPr>
          <w:p w14:paraId="35BE90EA"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128</w:t>
            </w:r>
          </w:p>
        </w:tc>
        <w:tc>
          <w:tcPr>
            <w:tcW w:w="857" w:type="dxa"/>
            <w:noWrap/>
            <w:hideMark/>
          </w:tcPr>
          <w:p w14:paraId="6ACA287D"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3,1</w:t>
            </w:r>
          </w:p>
        </w:tc>
      </w:tr>
      <w:tr w:rsidR="0011587A" w:rsidRPr="00C671E2" w14:paraId="62295380" w14:textId="77777777" w:rsidTr="0011587A">
        <w:trPr>
          <w:cnfStyle w:val="000000100000" w:firstRow="0" w:lastRow="0" w:firstColumn="0" w:lastColumn="0" w:oddVBand="0" w:evenVBand="0" w:oddHBand="1"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1838" w:type="dxa"/>
            <w:shd w:val="clear" w:color="auto" w:fill="9CC2E5" w:themeFill="accent1" w:themeFillTint="99"/>
            <w:hideMark/>
          </w:tcPr>
          <w:p w14:paraId="17929F1E" w14:textId="77777777" w:rsidR="0011587A" w:rsidRPr="00C671E2" w:rsidRDefault="0011587A" w:rsidP="0011587A">
            <w:pPr>
              <w:rPr>
                <w:rFonts w:ascii="Arial" w:eastAsia="Times New Roman" w:hAnsi="Arial" w:cs="Arial"/>
                <w:color w:val="000000"/>
                <w:sz w:val="18"/>
                <w:szCs w:val="18"/>
              </w:rPr>
            </w:pPr>
            <w:r w:rsidRPr="00C671E2">
              <w:rPr>
                <w:rFonts w:ascii="Arial" w:eastAsia="Times New Roman" w:hAnsi="Arial" w:cs="Arial"/>
                <w:color w:val="000000"/>
                <w:sz w:val="18"/>
                <w:szCs w:val="18"/>
              </w:rPr>
              <w:t xml:space="preserve">2nd pillar: Infrastructure </w:t>
            </w:r>
          </w:p>
        </w:tc>
        <w:tc>
          <w:tcPr>
            <w:tcW w:w="772" w:type="dxa"/>
            <w:noWrap/>
            <w:hideMark/>
          </w:tcPr>
          <w:p w14:paraId="6EEF0807"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41</w:t>
            </w:r>
          </w:p>
        </w:tc>
        <w:tc>
          <w:tcPr>
            <w:tcW w:w="857" w:type="dxa"/>
            <w:noWrap/>
            <w:hideMark/>
          </w:tcPr>
          <w:p w14:paraId="6313F558"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4,8</w:t>
            </w:r>
          </w:p>
        </w:tc>
        <w:tc>
          <w:tcPr>
            <w:tcW w:w="717" w:type="dxa"/>
            <w:noWrap/>
            <w:hideMark/>
          </w:tcPr>
          <w:p w14:paraId="0FB8141A"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87</w:t>
            </w:r>
          </w:p>
        </w:tc>
        <w:tc>
          <w:tcPr>
            <w:tcW w:w="857" w:type="dxa"/>
            <w:noWrap/>
            <w:hideMark/>
          </w:tcPr>
          <w:p w14:paraId="23E7E8D6"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3,8</w:t>
            </w:r>
          </w:p>
        </w:tc>
        <w:tc>
          <w:tcPr>
            <w:tcW w:w="766" w:type="dxa"/>
            <w:noWrap/>
            <w:hideMark/>
          </w:tcPr>
          <w:p w14:paraId="12DC26D9"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86</w:t>
            </w:r>
          </w:p>
        </w:tc>
        <w:tc>
          <w:tcPr>
            <w:tcW w:w="857" w:type="dxa"/>
            <w:noWrap/>
            <w:hideMark/>
          </w:tcPr>
          <w:p w14:paraId="22CB02CA"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3,8</w:t>
            </w:r>
          </w:p>
        </w:tc>
        <w:tc>
          <w:tcPr>
            <w:tcW w:w="717" w:type="dxa"/>
            <w:noWrap/>
            <w:hideMark/>
          </w:tcPr>
          <w:p w14:paraId="6136BC73"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45</w:t>
            </w:r>
          </w:p>
        </w:tc>
        <w:tc>
          <w:tcPr>
            <w:tcW w:w="857" w:type="dxa"/>
            <w:noWrap/>
            <w:hideMark/>
          </w:tcPr>
          <w:p w14:paraId="0BE8630B"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4,7</w:t>
            </w:r>
          </w:p>
        </w:tc>
        <w:tc>
          <w:tcPr>
            <w:tcW w:w="829" w:type="dxa"/>
            <w:noWrap/>
            <w:hideMark/>
          </w:tcPr>
          <w:p w14:paraId="6D2C599C"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73</w:t>
            </w:r>
          </w:p>
        </w:tc>
        <w:tc>
          <w:tcPr>
            <w:tcW w:w="857" w:type="dxa"/>
            <w:noWrap/>
            <w:hideMark/>
          </w:tcPr>
          <w:p w14:paraId="5976B3DA"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4,1</w:t>
            </w:r>
          </w:p>
        </w:tc>
        <w:tc>
          <w:tcPr>
            <w:tcW w:w="717" w:type="dxa"/>
            <w:noWrap/>
            <w:hideMark/>
          </w:tcPr>
          <w:p w14:paraId="39DE878A"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72</w:t>
            </w:r>
          </w:p>
        </w:tc>
        <w:tc>
          <w:tcPr>
            <w:tcW w:w="857" w:type="dxa"/>
            <w:noWrap/>
            <w:hideMark/>
          </w:tcPr>
          <w:p w14:paraId="29028EB4"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4,1</w:t>
            </w:r>
          </w:p>
        </w:tc>
      </w:tr>
      <w:tr w:rsidR="0011587A" w:rsidRPr="00C671E2" w14:paraId="04E945F2" w14:textId="77777777" w:rsidTr="0011587A">
        <w:trPr>
          <w:trHeight w:val="610"/>
        </w:trPr>
        <w:tc>
          <w:tcPr>
            <w:cnfStyle w:val="001000000000" w:firstRow="0" w:lastRow="0" w:firstColumn="1" w:lastColumn="0" w:oddVBand="0" w:evenVBand="0" w:oddHBand="0" w:evenHBand="0" w:firstRowFirstColumn="0" w:firstRowLastColumn="0" w:lastRowFirstColumn="0" w:lastRowLastColumn="0"/>
            <w:tcW w:w="1838" w:type="dxa"/>
            <w:shd w:val="clear" w:color="auto" w:fill="9CC2E5" w:themeFill="accent1" w:themeFillTint="99"/>
            <w:hideMark/>
          </w:tcPr>
          <w:p w14:paraId="6675339C" w14:textId="77777777" w:rsidR="0011587A" w:rsidRPr="00C671E2" w:rsidRDefault="0011587A" w:rsidP="0011587A">
            <w:pPr>
              <w:rPr>
                <w:rFonts w:ascii="Arial" w:eastAsia="Times New Roman" w:hAnsi="Arial" w:cs="Arial"/>
                <w:color w:val="000000"/>
                <w:sz w:val="18"/>
                <w:szCs w:val="18"/>
              </w:rPr>
            </w:pPr>
            <w:r w:rsidRPr="00C671E2">
              <w:rPr>
                <w:rFonts w:ascii="Arial" w:eastAsia="Times New Roman" w:hAnsi="Arial" w:cs="Arial"/>
                <w:color w:val="000000"/>
                <w:sz w:val="18"/>
                <w:szCs w:val="18"/>
              </w:rPr>
              <w:t xml:space="preserve"> 3rd pillar: Macroeconomic environment </w:t>
            </w:r>
          </w:p>
        </w:tc>
        <w:tc>
          <w:tcPr>
            <w:tcW w:w="772" w:type="dxa"/>
            <w:noWrap/>
            <w:hideMark/>
          </w:tcPr>
          <w:p w14:paraId="3949C6E8"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36</w:t>
            </w:r>
          </w:p>
        </w:tc>
        <w:tc>
          <w:tcPr>
            <w:tcW w:w="857" w:type="dxa"/>
            <w:noWrap/>
            <w:hideMark/>
          </w:tcPr>
          <w:p w14:paraId="5E6086F3"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5,4</w:t>
            </w:r>
          </w:p>
        </w:tc>
        <w:tc>
          <w:tcPr>
            <w:tcW w:w="717" w:type="dxa"/>
            <w:noWrap/>
            <w:hideMark/>
          </w:tcPr>
          <w:p w14:paraId="3825FBDC"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62</w:t>
            </w:r>
          </w:p>
        </w:tc>
        <w:tc>
          <w:tcPr>
            <w:tcW w:w="857" w:type="dxa"/>
            <w:noWrap/>
            <w:hideMark/>
          </w:tcPr>
          <w:p w14:paraId="243BE9C3"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4,8</w:t>
            </w:r>
          </w:p>
        </w:tc>
        <w:tc>
          <w:tcPr>
            <w:tcW w:w="766" w:type="dxa"/>
            <w:noWrap/>
            <w:hideMark/>
          </w:tcPr>
          <w:p w14:paraId="29839237"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37</w:t>
            </w:r>
          </w:p>
        </w:tc>
        <w:tc>
          <w:tcPr>
            <w:tcW w:w="857" w:type="dxa"/>
            <w:noWrap/>
            <w:hideMark/>
          </w:tcPr>
          <w:p w14:paraId="378D208C"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5,4</w:t>
            </w:r>
          </w:p>
        </w:tc>
        <w:tc>
          <w:tcPr>
            <w:tcW w:w="717" w:type="dxa"/>
            <w:noWrap/>
            <w:hideMark/>
          </w:tcPr>
          <w:p w14:paraId="3C266929"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95</w:t>
            </w:r>
          </w:p>
        </w:tc>
        <w:tc>
          <w:tcPr>
            <w:tcW w:w="857" w:type="dxa"/>
            <w:noWrap/>
            <w:hideMark/>
          </w:tcPr>
          <w:p w14:paraId="289D1C9E"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4,3</w:t>
            </w:r>
          </w:p>
        </w:tc>
        <w:tc>
          <w:tcPr>
            <w:tcW w:w="829" w:type="dxa"/>
            <w:noWrap/>
            <w:hideMark/>
          </w:tcPr>
          <w:p w14:paraId="2E5FA142"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124</w:t>
            </w:r>
          </w:p>
        </w:tc>
        <w:tc>
          <w:tcPr>
            <w:tcW w:w="857" w:type="dxa"/>
            <w:noWrap/>
            <w:hideMark/>
          </w:tcPr>
          <w:p w14:paraId="25BA1BDF"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3,4</w:t>
            </w:r>
          </w:p>
        </w:tc>
        <w:tc>
          <w:tcPr>
            <w:tcW w:w="717" w:type="dxa"/>
            <w:noWrap/>
            <w:hideMark/>
          </w:tcPr>
          <w:p w14:paraId="6FCC0B02"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91</w:t>
            </w:r>
          </w:p>
        </w:tc>
        <w:tc>
          <w:tcPr>
            <w:tcW w:w="857" w:type="dxa"/>
            <w:noWrap/>
            <w:hideMark/>
          </w:tcPr>
          <w:p w14:paraId="01CF3322"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4,3</w:t>
            </w:r>
          </w:p>
        </w:tc>
      </w:tr>
      <w:tr w:rsidR="0011587A" w:rsidRPr="00C671E2" w14:paraId="0777C15C" w14:textId="77777777" w:rsidTr="0011587A">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1838" w:type="dxa"/>
            <w:shd w:val="clear" w:color="auto" w:fill="9CC2E5" w:themeFill="accent1" w:themeFillTint="99"/>
            <w:hideMark/>
          </w:tcPr>
          <w:p w14:paraId="042CF6F0" w14:textId="77777777" w:rsidR="0011587A" w:rsidRPr="00C671E2" w:rsidRDefault="0011587A" w:rsidP="0011587A">
            <w:pPr>
              <w:rPr>
                <w:rFonts w:ascii="Arial" w:eastAsia="Times New Roman" w:hAnsi="Arial" w:cs="Arial"/>
                <w:color w:val="000000"/>
                <w:sz w:val="18"/>
                <w:szCs w:val="18"/>
              </w:rPr>
            </w:pPr>
            <w:r w:rsidRPr="00C671E2">
              <w:rPr>
                <w:rFonts w:ascii="Arial" w:eastAsia="Times New Roman" w:hAnsi="Arial" w:cs="Arial"/>
                <w:color w:val="000000"/>
                <w:sz w:val="18"/>
                <w:szCs w:val="18"/>
              </w:rPr>
              <w:t xml:space="preserve"> 4th pillar: Health and primary education </w:t>
            </w:r>
          </w:p>
        </w:tc>
        <w:tc>
          <w:tcPr>
            <w:tcW w:w="772" w:type="dxa"/>
            <w:noWrap/>
            <w:hideMark/>
          </w:tcPr>
          <w:p w14:paraId="4C0A0B20"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66</w:t>
            </w:r>
          </w:p>
        </w:tc>
        <w:tc>
          <w:tcPr>
            <w:tcW w:w="857" w:type="dxa"/>
            <w:noWrap/>
            <w:hideMark/>
          </w:tcPr>
          <w:p w14:paraId="3859B32E"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5,8</w:t>
            </w:r>
          </w:p>
        </w:tc>
        <w:tc>
          <w:tcPr>
            <w:tcW w:w="717" w:type="dxa"/>
            <w:noWrap/>
            <w:hideMark/>
          </w:tcPr>
          <w:p w14:paraId="643BB583"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88</w:t>
            </w:r>
          </w:p>
        </w:tc>
        <w:tc>
          <w:tcPr>
            <w:tcW w:w="857" w:type="dxa"/>
            <w:noWrap/>
            <w:hideMark/>
          </w:tcPr>
          <w:p w14:paraId="61AF5F92"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5,5</w:t>
            </w:r>
          </w:p>
        </w:tc>
        <w:tc>
          <w:tcPr>
            <w:tcW w:w="766" w:type="dxa"/>
            <w:noWrap/>
            <w:hideMark/>
          </w:tcPr>
          <w:p w14:paraId="1FF23CFB"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93</w:t>
            </w:r>
          </w:p>
        </w:tc>
        <w:tc>
          <w:tcPr>
            <w:tcW w:w="857" w:type="dxa"/>
            <w:noWrap/>
            <w:hideMark/>
          </w:tcPr>
          <w:p w14:paraId="2B1A33F7"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5,4</w:t>
            </w:r>
          </w:p>
        </w:tc>
        <w:tc>
          <w:tcPr>
            <w:tcW w:w="717" w:type="dxa"/>
            <w:noWrap/>
            <w:hideMark/>
          </w:tcPr>
          <w:p w14:paraId="274848D9"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70</w:t>
            </w:r>
          </w:p>
        </w:tc>
        <w:tc>
          <w:tcPr>
            <w:tcW w:w="857" w:type="dxa"/>
            <w:noWrap/>
            <w:hideMark/>
          </w:tcPr>
          <w:p w14:paraId="1B1F7690"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5,8</w:t>
            </w:r>
          </w:p>
        </w:tc>
        <w:tc>
          <w:tcPr>
            <w:tcW w:w="829" w:type="dxa"/>
            <w:noWrap/>
            <w:hideMark/>
          </w:tcPr>
          <w:p w14:paraId="211441F7"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96</w:t>
            </w:r>
          </w:p>
        </w:tc>
        <w:tc>
          <w:tcPr>
            <w:tcW w:w="857" w:type="dxa"/>
            <w:noWrap/>
            <w:hideMark/>
          </w:tcPr>
          <w:p w14:paraId="2133576E"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5,4</w:t>
            </w:r>
          </w:p>
        </w:tc>
        <w:tc>
          <w:tcPr>
            <w:tcW w:w="717" w:type="dxa"/>
            <w:noWrap/>
            <w:hideMark/>
          </w:tcPr>
          <w:p w14:paraId="49ADE15D"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61</w:t>
            </w:r>
          </w:p>
        </w:tc>
        <w:tc>
          <w:tcPr>
            <w:tcW w:w="857" w:type="dxa"/>
            <w:noWrap/>
            <w:hideMark/>
          </w:tcPr>
          <w:p w14:paraId="2EAB94C9"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5,9</w:t>
            </w:r>
          </w:p>
        </w:tc>
      </w:tr>
      <w:tr w:rsidR="0011587A" w:rsidRPr="00C671E2" w14:paraId="144A23BB" w14:textId="77777777" w:rsidTr="0011587A">
        <w:trPr>
          <w:trHeight w:val="610"/>
        </w:trPr>
        <w:tc>
          <w:tcPr>
            <w:cnfStyle w:val="001000000000" w:firstRow="0" w:lastRow="0" w:firstColumn="1" w:lastColumn="0" w:oddVBand="0" w:evenVBand="0" w:oddHBand="0" w:evenHBand="0" w:firstRowFirstColumn="0" w:firstRowLastColumn="0" w:lastRowFirstColumn="0" w:lastRowLastColumn="0"/>
            <w:tcW w:w="1838" w:type="dxa"/>
            <w:shd w:val="clear" w:color="auto" w:fill="9CC2E5" w:themeFill="accent1" w:themeFillTint="99"/>
            <w:hideMark/>
          </w:tcPr>
          <w:p w14:paraId="18418DD6" w14:textId="77777777" w:rsidR="0011587A" w:rsidRPr="00C671E2" w:rsidRDefault="0011587A" w:rsidP="0011587A">
            <w:pPr>
              <w:rPr>
                <w:rFonts w:ascii="Arial" w:eastAsia="Times New Roman" w:hAnsi="Arial" w:cs="Arial"/>
                <w:color w:val="000000"/>
                <w:sz w:val="18"/>
                <w:szCs w:val="18"/>
              </w:rPr>
            </w:pPr>
            <w:proofErr w:type="spellStart"/>
            <w:r w:rsidRPr="00C671E2">
              <w:rPr>
                <w:rFonts w:ascii="Arial" w:eastAsia="Times New Roman" w:hAnsi="Arial" w:cs="Arial"/>
                <w:color w:val="000000"/>
                <w:sz w:val="18"/>
                <w:szCs w:val="18"/>
              </w:rPr>
              <w:lastRenderedPageBreak/>
              <w:t>Subindex</w:t>
            </w:r>
            <w:proofErr w:type="spellEnd"/>
            <w:r w:rsidRPr="00C671E2">
              <w:rPr>
                <w:rFonts w:ascii="Arial" w:eastAsia="Times New Roman" w:hAnsi="Arial" w:cs="Arial"/>
                <w:color w:val="000000"/>
                <w:sz w:val="18"/>
                <w:szCs w:val="18"/>
              </w:rPr>
              <w:t xml:space="preserve"> B: Efficiency enhancers</w:t>
            </w:r>
          </w:p>
        </w:tc>
        <w:tc>
          <w:tcPr>
            <w:tcW w:w="772" w:type="dxa"/>
            <w:noWrap/>
            <w:hideMark/>
          </w:tcPr>
          <w:p w14:paraId="25EB130D"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31</w:t>
            </w:r>
          </w:p>
        </w:tc>
        <w:tc>
          <w:tcPr>
            <w:tcW w:w="857" w:type="dxa"/>
            <w:noWrap/>
            <w:hideMark/>
          </w:tcPr>
          <w:p w14:paraId="46469810"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4,8</w:t>
            </w:r>
          </w:p>
        </w:tc>
        <w:tc>
          <w:tcPr>
            <w:tcW w:w="717" w:type="dxa"/>
            <w:noWrap/>
            <w:hideMark/>
          </w:tcPr>
          <w:p w14:paraId="1D447C73"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54</w:t>
            </w:r>
          </w:p>
        </w:tc>
        <w:tc>
          <w:tcPr>
            <w:tcW w:w="857" w:type="dxa"/>
            <w:noWrap/>
            <w:hideMark/>
          </w:tcPr>
          <w:p w14:paraId="67670B10"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4,4</w:t>
            </w:r>
          </w:p>
        </w:tc>
        <w:tc>
          <w:tcPr>
            <w:tcW w:w="766" w:type="dxa"/>
            <w:noWrap/>
            <w:hideMark/>
          </w:tcPr>
          <w:p w14:paraId="772042FF"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64</w:t>
            </w:r>
          </w:p>
        </w:tc>
        <w:tc>
          <w:tcPr>
            <w:tcW w:w="857" w:type="dxa"/>
            <w:noWrap/>
            <w:hideMark/>
          </w:tcPr>
          <w:p w14:paraId="2BB716D7"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4,2</w:t>
            </w:r>
          </w:p>
        </w:tc>
        <w:tc>
          <w:tcPr>
            <w:tcW w:w="717" w:type="dxa"/>
            <w:noWrap/>
            <w:hideMark/>
          </w:tcPr>
          <w:p w14:paraId="29F406A8"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65</w:t>
            </w:r>
          </w:p>
        </w:tc>
        <w:tc>
          <w:tcPr>
            <w:tcW w:w="857" w:type="dxa"/>
            <w:noWrap/>
            <w:hideMark/>
          </w:tcPr>
          <w:p w14:paraId="11B018A0"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4,2</w:t>
            </w:r>
          </w:p>
        </w:tc>
        <w:tc>
          <w:tcPr>
            <w:tcW w:w="829" w:type="dxa"/>
            <w:noWrap/>
            <w:hideMark/>
          </w:tcPr>
          <w:p w14:paraId="2BAD7171"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60</w:t>
            </w:r>
          </w:p>
        </w:tc>
        <w:tc>
          <w:tcPr>
            <w:tcW w:w="857" w:type="dxa"/>
            <w:noWrap/>
            <w:hideMark/>
          </w:tcPr>
          <w:p w14:paraId="37E5C22F"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4,3</w:t>
            </w:r>
          </w:p>
        </w:tc>
        <w:tc>
          <w:tcPr>
            <w:tcW w:w="717" w:type="dxa"/>
            <w:noWrap/>
            <w:hideMark/>
          </w:tcPr>
          <w:p w14:paraId="04575F84"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98</w:t>
            </w:r>
          </w:p>
        </w:tc>
        <w:tc>
          <w:tcPr>
            <w:tcW w:w="857" w:type="dxa"/>
            <w:noWrap/>
            <w:hideMark/>
          </w:tcPr>
          <w:p w14:paraId="26F807A6"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3,7</w:t>
            </w:r>
          </w:p>
        </w:tc>
      </w:tr>
      <w:tr w:rsidR="0011587A" w:rsidRPr="00C671E2" w14:paraId="466FF5FA" w14:textId="77777777" w:rsidTr="0011587A">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1838" w:type="dxa"/>
            <w:shd w:val="clear" w:color="auto" w:fill="9CC2E5" w:themeFill="accent1" w:themeFillTint="99"/>
            <w:hideMark/>
          </w:tcPr>
          <w:p w14:paraId="7B4967CA" w14:textId="77777777" w:rsidR="0011587A" w:rsidRPr="00C671E2" w:rsidRDefault="0011587A" w:rsidP="0011587A">
            <w:pPr>
              <w:rPr>
                <w:rFonts w:ascii="Arial" w:eastAsia="Times New Roman" w:hAnsi="Arial" w:cs="Arial"/>
                <w:color w:val="000000"/>
                <w:sz w:val="18"/>
                <w:szCs w:val="18"/>
              </w:rPr>
            </w:pPr>
            <w:r w:rsidRPr="00C671E2">
              <w:rPr>
                <w:rFonts w:ascii="Arial" w:eastAsia="Times New Roman" w:hAnsi="Arial" w:cs="Arial"/>
                <w:color w:val="000000"/>
                <w:sz w:val="18"/>
                <w:szCs w:val="18"/>
              </w:rPr>
              <w:t xml:space="preserve"> 5th pillar: Higher education and training </w:t>
            </w:r>
          </w:p>
        </w:tc>
        <w:tc>
          <w:tcPr>
            <w:tcW w:w="772" w:type="dxa"/>
            <w:noWrap/>
            <w:hideMark/>
          </w:tcPr>
          <w:p w14:paraId="4A1FACB0"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26</w:t>
            </w:r>
          </w:p>
        </w:tc>
        <w:tc>
          <w:tcPr>
            <w:tcW w:w="857" w:type="dxa"/>
            <w:noWrap/>
            <w:hideMark/>
          </w:tcPr>
          <w:p w14:paraId="3C30C2F7"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5,3</w:t>
            </w:r>
          </w:p>
        </w:tc>
        <w:tc>
          <w:tcPr>
            <w:tcW w:w="717" w:type="dxa"/>
            <w:noWrap/>
            <w:hideMark/>
          </w:tcPr>
          <w:p w14:paraId="35B44E34"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66</w:t>
            </w:r>
          </w:p>
        </w:tc>
        <w:tc>
          <w:tcPr>
            <w:tcW w:w="857" w:type="dxa"/>
            <w:noWrap/>
            <w:hideMark/>
          </w:tcPr>
          <w:p w14:paraId="6128FDE0"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4,5</w:t>
            </w:r>
          </w:p>
        </w:tc>
        <w:tc>
          <w:tcPr>
            <w:tcW w:w="766" w:type="dxa"/>
            <w:noWrap/>
            <w:hideMark/>
          </w:tcPr>
          <w:p w14:paraId="7CA0642C"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81</w:t>
            </w:r>
          </w:p>
        </w:tc>
        <w:tc>
          <w:tcPr>
            <w:tcW w:w="857" w:type="dxa"/>
            <w:noWrap/>
            <w:hideMark/>
          </w:tcPr>
          <w:p w14:paraId="302FD81B"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4,1</w:t>
            </w:r>
          </w:p>
        </w:tc>
        <w:tc>
          <w:tcPr>
            <w:tcW w:w="717" w:type="dxa"/>
            <w:noWrap/>
            <w:hideMark/>
          </w:tcPr>
          <w:p w14:paraId="368261D8"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53</w:t>
            </w:r>
          </w:p>
        </w:tc>
        <w:tc>
          <w:tcPr>
            <w:tcW w:w="857" w:type="dxa"/>
            <w:noWrap/>
            <w:hideMark/>
          </w:tcPr>
          <w:p w14:paraId="42F073BC"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4,6</w:t>
            </w:r>
          </w:p>
        </w:tc>
        <w:tc>
          <w:tcPr>
            <w:tcW w:w="829" w:type="dxa"/>
            <w:noWrap/>
            <w:hideMark/>
          </w:tcPr>
          <w:p w14:paraId="1D94CC17"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79</w:t>
            </w:r>
          </w:p>
        </w:tc>
        <w:tc>
          <w:tcPr>
            <w:tcW w:w="857" w:type="dxa"/>
            <w:noWrap/>
            <w:hideMark/>
          </w:tcPr>
          <w:p w14:paraId="70664B32"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4,2</w:t>
            </w:r>
          </w:p>
        </w:tc>
        <w:tc>
          <w:tcPr>
            <w:tcW w:w="717" w:type="dxa"/>
            <w:noWrap/>
            <w:hideMark/>
          </w:tcPr>
          <w:p w14:paraId="1F5FA9E3"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77</w:t>
            </w:r>
          </w:p>
        </w:tc>
        <w:tc>
          <w:tcPr>
            <w:tcW w:w="857" w:type="dxa"/>
            <w:noWrap/>
            <w:hideMark/>
          </w:tcPr>
          <w:p w14:paraId="34053285"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4,3</w:t>
            </w:r>
          </w:p>
        </w:tc>
      </w:tr>
      <w:tr w:rsidR="0011587A" w:rsidRPr="00C671E2" w14:paraId="68273D9A" w14:textId="77777777" w:rsidTr="0011587A">
        <w:trPr>
          <w:trHeight w:val="610"/>
        </w:trPr>
        <w:tc>
          <w:tcPr>
            <w:cnfStyle w:val="001000000000" w:firstRow="0" w:lastRow="0" w:firstColumn="1" w:lastColumn="0" w:oddVBand="0" w:evenVBand="0" w:oddHBand="0" w:evenHBand="0" w:firstRowFirstColumn="0" w:firstRowLastColumn="0" w:lastRowFirstColumn="0" w:lastRowLastColumn="0"/>
            <w:tcW w:w="1838" w:type="dxa"/>
            <w:shd w:val="clear" w:color="auto" w:fill="9CC2E5" w:themeFill="accent1" w:themeFillTint="99"/>
            <w:hideMark/>
          </w:tcPr>
          <w:p w14:paraId="503C539B" w14:textId="77777777" w:rsidR="0011587A" w:rsidRPr="00C671E2" w:rsidRDefault="0011587A" w:rsidP="0011587A">
            <w:pPr>
              <w:rPr>
                <w:rFonts w:ascii="Arial" w:eastAsia="Times New Roman" w:hAnsi="Arial" w:cs="Arial"/>
                <w:color w:val="000000"/>
                <w:sz w:val="18"/>
                <w:szCs w:val="18"/>
              </w:rPr>
            </w:pPr>
            <w:r w:rsidRPr="00C671E2">
              <w:rPr>
                <w:rFonts w:ascii="Arial" w:eastAsia="Times New Roman" w:hAnsi="Arial" w:cs="Arial"/>
                <w:color w:val="000000"/>
                <w:sz w:val="18"/>
                <w:szCs w:val="18"/>
              </w:rPr>
              <w:t xml:space="preserve"> 6th pillar: Goods market efficiency </w:t>
            </w:r>
          </w:p>
        </w:tc>
        <w:tc>
          <w:tcPr>
            <w:tcW w:w="772" w:type="dxa"/>
            <w:noWrap/>
            <w:hideMark/>
          </w:tcPr>
          <w:p w14:paraId="35604EB4"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39</w:t>
            </w:r>
          </w:p>
        </w:tc>
        <w:tc>
          <w:tcPr>
            <w:tcW w:w="857" w:type="dxa"/>
            <w:noWrap/>
            <w:hideMark/>
          </w:tcPr>
          <w:p w14:paraId="4AB830B9"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4,7</w:t>
            </w:r>
          </w:p>
        </w:tc>
        <w:tc>
          <w:tcPr>
            <w:tcW w:w="717" w:type="dxa"/>
            <w:noWrap/>
            <w:hideMark/>
          </w:tcPr>
          <w:p w14:paraId="1732012D"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102</w:t>
            </w:r>
          </w:p>
        </w:tc>
        <w:tc>
          <w:tcPr>
            <w:tcW w:w="857" w:type="dxa"/>
            <w:noWrap/>
            <w:hideMark/>
          </w:tcPr>
          <w:p w14:paraId="7463D843"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w:t>
            </w:r>
          </w:p>
        </w:tc>
        <w:tc>
          <w:tcPr>
            <w:tcW w:w="766" w:type="dxa"/>
            <w:noWrap/>
            <w:hideMark/>
          </w:tcPr>
          <w:p w14:paraId="356C7608"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75</w:t>
            </w:r>
          </w:p>
        </w:tc>
        <w:tc>
          <w:tcPr>
            <w:tcW w:w="857" w:type="dxa"/>
            <w:noWrap/>
            <w:hideMark/>
          </w:tcPr>
          <w:p w14:paraId="1CF8D5C5"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4,3</w:t>
            </w:r>
          </w:p>
        </w:tc>
        <w:tc>
          <w:tcPr>
            <w:tcW w:w="717" w:type="dxa"/>
            <w:noWrap/>
            <w:hideMark/>
          </w:tcPr>
          <w:p w14:paraId="112D9746"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77</w:t>
            </w:r>
          </w:p>
        </w:tc>
        <w:tc>
          <w:tcPr>
            <w:tcW w:w="857" w:type="dxa"/>
            <w:noWrap/>
            <w:hideMark/>
          </w:tcPr>
          <w:p w14:paraId="1D110E75"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4,3</w:t>
            </w:r>
          </w:p>
        </w:tc>
        <w:tc>
          <w:tcPr>
            <w:tcW w:w="829" w:type="dxa"/>
            <w:noWrap/>
            <w:hideMark/>
          </w:tcPr>
          <w:p w14:paraId="3264508F"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122</w:t>
            </w:r>
          </w:p>
        </w:tc>
        <w:tc>
          <w:tcPr>
            <w:tcW w:w="857" w:type="dxa"/>
            <w:noWrap/>
            <w:hideMark/>
          </w:tcPr>
          <w:p w14:paraId="4D733E50"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3,8</w:t>
            </w:r>
          </w:p>
        </w:tc>
        <w:tc>
          <w:tcPr>
            <w:tcW w:w="717" w:type="dxa"/>
            <w:noWrap/>
            <w:hideMark/>
          </w:tcPr>
          <w:p w14:paraId="592A5E06"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128</w:t>
            </w:r>
          </w:p>
        </w:tc>
        <w:tc>
          <w:tcPr>
            <w:tcW w:w="857" w:type="dxa"/>
            <w:noWrap/>
            <w:hideMark/>
          </w:tcPr>
          <w:p w14:paraId="4965F9A6"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3,7</w:t>
            </w:r>
          </w:p>
        </w:tc>
      </w:tr>
      <w:tr w:rsidR="0011587A" w:rsidRPr="00C671E2" w14:paraId="65BAA405" w14:textId="77777777" w:rsidTr="0011587A">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1838" w:type="dxa"/>
            <w:shd w:val="clear" w:color="auto" w:fill="9CC2E5" w:themeFill="accent1" w:themeFillTint="99"/>
            <w:hideMark/>
          </w:tcPr>
          <w:p w14:paraId="44733727" w14:textId="77777777" w:rsidR="0011587A" w:rsidRPr="00C671E2" w:rsidRDefault="0011587A" w:rsidP="0011587A">
            <w:pPr>
              <w:rPr>
                <w:rFonts w:ascii="Arial" w:eastAsia="Times New Roman" w:hAnsi="Arial" w:cs="Arial"/>
                <w:color w:val="000000"/>
                <w:sz w:val="18"/>
                <w:szCs w:val="18"/>
              </w:rPr>
            </w:pPr>
            <w:r w:rsidRPr="00C671E2">
              <w:rPr>
                <w:rFonts w:ascii="Arial" w:eastAsia="Times New Roman" w:hAnsi="Arial" w:cs="Arial"/>
                <w:color w:val="000000"/>
                <w:sz w:val="18"/>
                <w:szCs w:val="18"/>
              </w:rPr>
              <w:t xml:space="preserve"> 7th pillar: Labor market efficiency </w:t>
            </w:r>
          </w:p>
        </w:tc>
        <w:tc>
          <w:tcPr>
            <w:tcW w:w="772" w:type="dxa"/>
            <w:noWrap/>
            <w:hideMark/>
          </w:tcPr>
          <w:p w14:paraId="1317B6D3"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49</w:t>
            </w:r>
          </w:p>
        </w:tc>
        <w:tc>
          <w:tcPr>
            <w:tcW w:w="857" w:type="dxa"/>
            <w:noWrap/>
            <w:hideMark/>
          </w:tcPr>
          <w:p w14:paraId="0FCD8676"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4,4</w:t>
            </w:r>
          </w:p>
        </w:tc>
        <w:tc>
          <w:tcPr>
            <w:tcW w:w="717" w:type="dxa"/>
            <w:noWrap/>
            <w:hideMark/>
          </w:tcPr>
          <w:p w14:paraId="5AAC0D1F"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88</w:t>
            </w:r>
          </w:p>
        </w:tc>
        <w:tc>
          <w:tcPr>
            <w:tcW w:w="857" w:type="dxa"/>
            <w:noWrap/>
            <w:hideMark/>
          </w:tcPr>
          <w:p w14:paraId="15803734"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w:t>
            </w:r>
          </w:p>
        </w:tc>
        <w:tc>
          <w:tcPr>
            <w:tcW w:w="766" w:type="dxa"/>
            <w:noWrap/>
            <w:hideMark/>
          </w:tcPr>
          <w:p w14:paraId="72D290AB"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64</w:t>
            </w:r>
          </w:p>
        </w:tc>
        <w:tc>
          <w:tcPr>
            <w:tcW w:w="857" w:type="dxa"/>
            <w:noWrap/>
            <w:hideMark/>
          </w:tcPr>
          <w:p w14:paraId="1304D49A"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4,3</w:t>
            </w:r>
          </w:p>
        </w:tc>
        <w:tc>
          <w:tcPr>
            <w:tcW w:w="717" w:type="dxa"/>
            <w:noWrap/>
            <w:hideMark/>
          </w:tcPr>
          <w:p w14:paraId="3B5CE1C0"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121</w:t>
            </w:r>
          </w:p>
        </w:tc>
        <w:tc>
          <w:tcPr>
            <w:tcW w:w="857" w:type="dxa"/>
            <w:noWrap/>
            <w:hideMark/>
          </w:tcPr>
          <w:p w14:paraId="754D595D"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3,5</w:t>
            </w:r>
          </w:p>
        </w:tc>
        <w:tc>
          <w:tcPr>
            <w:tcW w:w="829" w:type="dxa"/>
            <w:noWrap/>
            <w:hideMark/>
          </w:tcPr>
          <w:p w14:paraId="336A4417"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114</w:t>
            </w:r>
          </w:p>
        </w:tc>
        <w:tc>
          <w:tcPr>
            <w:tcW w:w="857" w:type="dxa"/>
            <w:noWrap/>
            <w:hideMark/>
          </w:tcPr>
          <w:p w14:paraId="0EC2F136"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3,7</w:t>
            </w:r>
          </w:p>
        </w:tc>
        <w:tc>
          <w:tcPr>
            <w:tcW w:w="717" w:type="dxa"/>
            <w:noWrap/>
            <w:hideMark/>
          </w:tcPr>
          <w:p w14:paraId="67AC69B3"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126</w:t>
            </w:r>
          </w:p>
        </w:tc>
        <w:tc>
          <w:tcPr>
            <w:tcW w:w="857" w:type="dxa"/>
            <w:noWrap/>
            <w:hideMark/>
          </w:tcPr>
          <w:p w14:paraId="5C5FE3FF"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3,4</w:t>
            </w:r>
          </w:p>
        </w:tc>
      </w:tr>
      <w:tr w:rsidR="0011587A" w:rsidRPr="00C671E2" w14:paraId="2BED851A" w14:textId="77777777" w:rsidTr="0011587A">
        <w:trPr>
          <w:trHeight w:val="610"/>
        </w:trPr>
        <w:tc>
          <w:tcPr>
            <w:cnfStyle w:val="001000000000" w:firstRow="0" w:lastRow="0" w:firstColumn="1" w:lastColumn="0" w:oddVBand="0" w:evenVBand="0" w:oddHBand="0" w:evenHBand="0" w:firstRowFirstColumn="0" w:firstRowLastColumn="0" w:lastRowFirstColumn="0" w:lastRowLastColumn="0"/>
            <w:tcW w:w="1838" w:type="dxa"/>
            <w:shd w:val="clear" w:color="auto" w:fill="9CC2E5" w:themeFill="accent1" w:themeFillTint="99"/>
            <w:hideMark/>
          </w:tcPr>
          <w:p w14:paraId="443353B8" w14:textId="77777777" w:rsidR="0011587A" w:rsidRPr="00C671E2" w:rsidRDefault="0011587A" w:rsidP="0011587A">
            <w:pPr>
              <w:rPr>
                <w:rFonts w:ascii="Arial" w:eastAsia="Times New Roman" w:hAnsi="Arial" w:cs="Arial"/>
                <w:color w:val="000000"/>
                <w:sz w:val="18"/>
                <w:szCs w:val="18"/>
              </w:rPr>
            </w:pPr>
            <w:r w:rsidRPr="00C671E2">
              <w:rPr>
                <w:rFonts w:ascii="Arial" w:eastAsia="Times New Roman" w:hAnsi="Arial" w:cs="Arial"/>
                <w:color w:val="000000"/>
                <w:sz w:val="18"/>
                <w:szCs w:val="18"/>
              </w:rPr>
              <w:t> 8th pillar: Financial market development</w:t>
            </w:r>
          </w:p>
        </w:tc>
        <w:tc>
          <w:tcPr>
            <w:tcW w:w="772" w:type="dxa"/>
            <w:noWrap/>
            <w:hideMark/>
          </w:tcPr>
          <w:p w14:paraId="001F9603"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17</w:t>
            </w:r>
          </w:p>
        </w:tc>
        <w:tc>
          <w:tcPr>
            <w:tcW w:w="857" w:type="dxa"/>
            <w:noWrap/>
            <w:hideMark/>
          </w:tcPr>
          <w:p w14:paraId="56CA8E3C"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4,9</w:t>
            </w:r>
          </w:p>
        </w:tc>
        <w:tc>
          <w:tcPr>
            <w:tcW w:w="717" w:type="dxa"/>
            <w:noWrap/>
            <w:hideMark/>
          </w:tcPr>
          <w:p w14:paraId="33BF86E4"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27</w:t>
            </w:r>
          </w:p>
        </w:tc>
        <w:tc>
          <w:tcPr>
            <w:tcW w:w="857" w:type="dxa"/>
            <w:noWrap/>
            <w:hideMark/>
          </w:tcPr>
          <w:p w14:paraId="55A69AB0"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4,6</w:t>
            </w:r>
          </w:p>
        </w:tc>
        <w:tc>
          <w:tcPr>
            <w:tcW w:w="766" w:type="dxa"/>
            <w:noWrap/>
            <w:hideMark/>
          </w:tcPr>
          <w:p w14:paraId="7389452D"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35</w:t>
            </w:r>
          </w:p>
        </w:tc>
        <w:tc>
          <w:tcPr>
            <w:tcW w:w="857" w:type="dxa"/>
            <w:noWrap/>
            <w:hideMark/>
          </w:tcPr>
          <w:p w14:paraId="742FB71F"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4,5</w:t>
            </w:r>
          </w:p>
        </w:tc>
        <w:tc>
          <w:tcPr>
            <w:tcW w:w="717" w:type="dxa"/>
            <w:noWrap/>
            <w:hideMark/>
          </w:tcPr>
          <w:p w14:paraId="65911021"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60</w:t>
            </w:r>
          </w:p>
        </w:tc>
        <w:tc>
          <w:tcPr>
            <w:tcW w:w="857" w:type="dxa"/>
            <w:noWrap/>
            <w:hideMark/>
          </w:tcPr>
          <w:p w14:paraId="0924A32D"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4,1</w:t>
            </w:r>
          </w:p>
        </w:tc>
        <w:tc>
          <w:tcPr>
            <w:tcW w:w="829" w:type="dxa"/>
            <w:noWrap/>
            <w:hideMark/>
          </w:tcPr>
          <w:p w14:paraId="5D949903"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92</w:t>
            </w:r>
          </w:p>
        </w:tc>
        <w:tc>
          <w:tcPr>
            <w:tcW w:w="857" w:type="dxa"/>
            <w:noWrap/>
            <w:hideMark/>
          </w:tcPr>
          <w:p w14:paraId="28BEF39D"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3,7</w:t>
            </w:r>
          </w:p>
        </w:tc>
        <w:tc>
          <w:tcPr>
            <w:tcW w:w="717" w:type="dxa"/>
            <w:noWrap/>
            <w:hideMark/>
          </w:tcPr>
          <w:p w14:paraId="40949A9D"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113</w:t>
            </w:r>
          </w:p>
        </w:tc>
        <w:tc>
          <w:tcPr>
            <w:tcW w:w="857" w:type="dxa"/>
            <w:noWrap/>
            <w:hideMark/>
          </w:tcPr>
          <w:p w14:paraId="1FFC44F1"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3,3</w:t>
            </w:r>
          </w:p>
        </w:tc>
      </w:tr>
      <w:tr w:rsidR="0011587A" w:rsidRPr="00C671E2" w14:paraId="3C83BC4E" w14:textId="77777777" w:rsidTr="0011587A">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1838" w:type="dxa"/>
            <w:shd w:val="clear" w:color="auto" w:fill="9CC2E5" w:themeFill="accent1" w:themeFillTint="99"/>
            <w:hideMark/>
          </w:tcPr>
          <w:p w14:paraId="52180F16" w14:textId="77777777" w:rsidR="0011587A" w:rsidRPr="00C671E2" w:rsidRDefault="0011587A" w:rsidP="0011587A">
            <w:pPr>
              <w:rPr>
                <w:rFonts w:ascii="Arial" w:eastAsia="Times New Roman" w:hAnsi="Arial" w:cs="Arial"/>
                <w:color w:val="000000"/>
                <w:sz w:val="18"/>
                <w:szCs w:val="18"/>
              </w:rPr>
            </w:pPr>
            <w:r w:rsidRPr="00C671E2">
              <w:rPr>
                <w:rFonts w:ascii="Arial" w:eastAsia="Times New Roman" w:hAnsi="Arial" w:cs="Arial"/>
                <w:color w:val="000000"/>
                <w:sz w:val="18"/>
                <w:szCs w:val="18"/>
              </w:rPr>
              <w:t xml:space="preserve"> 9th pillar: Technological readiness </w:t>
            </w:r>
          </w:p>
        </w:tc>
        <w:tc>
          <w:tcPr>
            <w:tcW w:w="772" w:type="dxa"/>
            <w:noWrap/>
            <w:hideMark/>
          </w:tcPr>
          <w:p w14:paraId="00079444"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38</w:t>
            </w:r>
          </w:p>
        </w:tc>
        <w:tc>
          <w:tcPr>
            <w:tcW w:w="857" w:type="dxa"/>
            <w:noWrap/>
            <w:hideMark/>
          </w:tcPr>
          <w:p w14:paraId="3DCF9CF1"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5,2</w:t>
            </w:r>
          </w:p>
        </w:tc>
        <w:tc>
          <w:tcPr>
            <w:tcW w:w="717" w:type="dxa"/>
            <w:noWrap/>
            <w:hideMark/>
          </w:tcPr>
          <w:p w14:paraId="60C491C8"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65</w:t>
            </w:r>
          </w:p>
        </w:tc>
        <w:tc>
          <w:tcPr>
            <w:tcW w:w="857" w:type="dxa"/>
            <w:noWrap/>
            <w:hideMark/>
          </w:tcPr>
          <w:p w14:paraId="70199107"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4,3</w:t>
            </w:r>
          </w:p>
        </w:tc>
        <w:tc>
          <w:tcPr>
            <w:tcW w:w="766" w:type="dxa"/>
            <w:noWrap/>
            <w:hideMark/>
          </w:tcPr>
          <w:p w14:paraId="1FDD9E8C"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86</w:t>
            </w:r>
          </w:p>
        </w:tc>
        <w:tc>
          <w:tcPr>
            <w:tcW w:w="857" w:type="dxa"/>
            <w:noWrap/>
            <w:hideMark/>
          </w:tcPr>
          <w:p w14:paraId="14183502"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3,7</w:t>
            </w:r>
          </w:p>
        </w:tc>
        <w:tc>
          <w:tcPr>
            <w:tcW w:w="717" w:type="dxa"/>
            <w:noWrap/>
            <w:hideMark/>
          </w:tcPr>
          <w:p w14:paraId="7FB64086"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36</w:t>
            </w:r>
          </w:p>
        </w:tc>
        <w:tc>
          <w:tcPr>
            <w:tcW w:w="857" w:type="dxa"/>
            <w:noWrap/>
            <w:hideMark/>
          </w:tcPr>
          <w:p w14:paraId="0DD65ABB"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5,3</w:t>
            </w:r>
          </w:p>
        </w:tc>
        <w:tc>
          <w:tcPr>
            <w:tcW w:w="829" w:type="dxa"/>
            <w:noWrap/>
            <w:hideMark/>
          </w:tcPr>
          <w:p w14:paraId="736369C2"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55</w:t>
            </w:r>
          </w:p>
        </w:tc>
        <w:tc>
          <w:tcPr>
            <w:tcW w:w="857" w:type="dxa"/>
            <w:noWrap/>
            <w:hideMark/>
          </w:tcPr>
          <w:p w14:paraId="47DD2FA9"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4,6</w:t>
            </w:r>
          </w:p>
        </w:tc>
        <w:tc>
          <w:tcPr>
            <w:tcW w:w="717" w:type="dxa"/>
            <w:noWrap/>
            <w:hideMark/>
          </w:tcPr>
          <w:p w14:paraId="0B7A4DB9"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92</w:t>
            </w:r>
          </w:p>
        </w:tc>
        <w:tc>
          <w:tcPr>
            <w:tcW w:w="857" w:type="dxa"/>
            <w:noWrap/>
            <w:hideMark/>
          </w:tcPr>
          <w:p w14:paraId="6E047830"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3,6</w:t>
            </w:r>
          </w:p>
        </w:tc>
      </w:tr>
      <w:tr w:rsidR="0011587A" w:rsidRPr="00C671E2" w14:paraId="64DEEA3F" w14:textId="77777777" w:rsidTr="0011587A">
        <w:trPr>
          <w:trHeight w:val="305"/>
        </w:trPr>
        <w:tc>
          <w:tcPr>
            <w:cnfStyle w:val="001000000000" w:firstRow="0" w:lastRow="0" w:firstColumn="1" w:lastColumn="0" w:oddVBand="0" w:evenVBand="0" w:oddHBand="0" w:evenHBand="0" w:firstRowFirstColumn="0" w:firstRowLastColumn="0" w:lastRowFirstColumn="0" w:lastRowLastColumn="0"/>
            <w:tcW w:w="1838" w:type="dxa"/>
            <w:shd w:val="clear" w:color="auto" w:fill="9CC2E5" w:themeFill="accent1" w:themeFillTint="99"/>
            <w:hideMark/>
          </w:tcPr>
          <w:p w14:paraId="24DBC159" w14:textId="77777777" w:rsidR="0011587A" w:rsidRPr="00C671E2" w:rsidRDefault="0011587A" w:rsidP="0011587A">
            <w:pPr>
              <w:rPr>
                <w:rFonts w:ascii="Arial" w:eastAsia="Times New Roman" w:hAnsi="Arial" w:cs="Arial"/>
                <w:color w:val="000000"/>
                <w:sz w:val="18"/>
                <w:szCs w:val="18"/>
              </w:rPr>
            </w:pPr>
            <w:r w:rsidRPr="00C671E2">
              <w:rPr>
                <w:rFonts w:ascii="Arial" w:eastAsia="Times New Roman" w:hAnsi="Arial" w:cs="Arial"/>
                <w:color w:val="000000"/>
                <w:sz w:val="18"/>
                <w:szCs w:val="18"/>
              </w:rPr>
              <w:t> 10th pillar: Market size</w:t>
            </w:r>
          </w:p>
        </w:tc>
        <w:tc>
          <w:tcPr>
            <w:tcW w:w="772" w:type="dxa"/>
            <w:noWrap/>
            <w:hideMark/>
          </w:tcPr>
          <w:p w14:paraId="1D9531F9"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44</w:t>
            </w:r>
          </w:p>
        </w:tc>
        <w:tc>
          <w:tcPr>
            <w:tcW w:w="857" w:type="dxa"/>
            <w:noWrap/>
            <w:hideMark/>
          </w:tcPr>
          <w:p w14:paraId="7FAAF199"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4,5</w:t>
            </w:r>
          </w:p>
        </w:tc>
        <w:tc>
          <w:tcPr>
            <w:tcW w:w="717" w:type="dxa"/>
            <w:noWrap/>
            <w:hideMark/>
          </w:tcPr>
          <w:p w14:paraId="5C037A1C"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37</w:t>
            </w:r>
          </w:p>
        </w:tc>
        <w:tc>
          <w:tcPr>
            <w:tcW w:w="857" w:type="dxa"/>
            <w:noWrap/>
            <w:hideMark/>
          </w:tcPr>
          <w:p w14:paraId="0C706402"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4,8</w:t>
            </w:r>
          </w:p>
        </w:tc>
        <w:tc>
          <w:tcPr>
            <w:tcW w:w="766" w:type="dxa"/>
            <w:noWrap/>
            <w:hideMark/>
          </w:tcPr>
          <w:p w14:paraId="4EB9606A"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48</w:t>
            </w:r>
          </w:p>
        </w:tc>
        <w:tc>
          <w:tcPr>
            <w:tcW w:w="857" w:type="dxa"/>
            <w:noWrap/>
            <w:hideMark/>
          </w:tcPr>
          <w:p w14:paraId="38B4AB7C"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4,5</w:t>
            </w:r>
          </w:p>
        </w:tc>
        <w:tc>
          <w:tcPr>
            <w:tcW w:w="717" w:type="dxa"/>
            <w:noWrap/>
            <w:hideMark/>
          </w:tcPr>
          <w:p w14:paraId="062379E2"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89</w:t>
            </w:r>
          </w:p>
        </w:tc>
        <w:tc>
          <w:tcPr>
            <w:tcW w:w="857" w:type="dxa"/>
            <w:noWrap/>
            <w:hideMark/>
          </w:tcPr>
          <w:p w14:paraId="1A0791AB"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3,3</w:t>
            </w:r>
          </w:p>
        </w:tc>
        <w:tc>
          <w:tcPr>
            <w:tcW w:w="829" w:type="dxa"/>
            <w:noWrap/>
            <w:hideMark/>
          </w:tcPr>
          <w:p w14:paraId="2F6C1A4C"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10</w:t>
            </w:r>
          </w:p>
        </w:tc>
        <w:tc>
          <w:tcPr>
            <w:tcW w:w="857" w:type="dxa"/>
            <w:noWrap/>
            <w:hideMark/>
          </w:tcPr>
          <w:p w14:paraId="6139B2E5"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5,7</w:t>
            </w:r>
          </w:p>
        </w:tc>
        <w:tc>
          <w:tcPr>
            <w:tcW w:w="717" w:type="dxa"/>
            <w:noWrap/>
            <w:hideMark/>
          </w:tcPr>
          <w:p w14:paraId="7D90DA7F"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66</w:t>
            </w:r>
          </w:p>
        </w:tc>
        <w:tc>
          <w:tcPr>
            <w:tcW w:w="857" w:type="dxa"/>
            <w:noWrap/>
            <w:hideMark/>
          </w:tcPr>
          <w:p w14:paraId="391B3C23"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3,9</w:t>
            </w:r>
          </w:p>
        </w:tc>
      </w:tr>
      <w:tr w:rsidR="0011587A" w:rsidRPr="00C671E2" w14:paraId="3D3C8B5B" w14:textId="77777777" w:rsidTr="0011587A">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1838" w:type="dxa"/>
            <w:shd w:val="clear" w:color="auto" w:fill="9CC2E5" w:themeFill="accent1" w:themeFillTint="99"/>
            <w:hideMark/>
          </w:tcPr>
          <w:p w14:paraId="56CD636E" w14:textId="77777777" w:rsidR="0011587A" w:rsidRPr="00C671E2" w:rsidRDefault="0011587A" w:rsidP="0011587A">
            <w:pPr>
              <w:rPr>
                <w:rFonts w:ascii="Arial" w:eastAsia="Times New Roman" w:hAnsi="Arial" w:cs="Arial"/>
                <w:color w:val="000000"/>
                <w:sz w:val="18"/>
                <w:szCs w:val="18"/>
              </w:rPr>
            </w:pPr>
            <w:proofErr w:type="spellStart"/>
            <w:r w:rsidRPr="00C671E2">
              <w:rPr>
                <w:rFonts w:ascii="Arial" w:eastAsia="Times New Roman" w:hAnsi="Arial" w:cs="Arial"/>
                <w:color w:val="000000"/>
                <w:sz w:val="18"/>
                <w:szCs w:val="18"/>
              </w:rPr>
              <w:t>Subindex</w:t>
            </w:r>
            <w:proofErr w:type="spellEnd"/>
            <w:r w:rsidRPr="00C671E2">
              <w:rPr>
                <w:rFonts w:ascii="Arial" w:eastAsia="Times New Roman" w:hAnsi="Arial" w:cs="Arial"/>
                <w:color w:val="000000"/>
                <w:sz w:val="18"/>
                <w:szCs w:val="18"/>
              </w:rPr>
              <w:t xml:space="preserve"> C: Innovation and sophistication factors </w:t>
            </w:r>
          </w:p>
        </w:tc>
        <w:tc>
          <w:tcPr>
            <w:tcW w:w="772" w:type="dxa"/>
            <w:noWrap/>
            <w:hideMark/>
          </w:tcPr>
          <w:p w14:paraId="206C460F"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50</w:t>
            </w:r>
          </w:p>
        </w:tc>
        <w:tc>
          <w:tcPr>
            <w:tcW w:w="857" w:type="dxa"/>
            <w:noWrap/>
            <w:hideMark/>
          </w:tcPr>
          <w:p w14:paraId="74C871C8"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3,9</w:t>
            </w:r>
          </w:p>
        </w:tc>
        <w:tc>
          <w:tcPr>
            <w:tcW w:w="717" w:type="dxa"/>
            <w:noWrap/>
            <w:hideMark/>
          </w:tcPr>
          <w:p w14:paraId="48C1F8AC"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64</w:t>
            </w:r>
          </w:p>
        </w:tc>
        <w:tc>
          <w:tcPr>
            <w:tcW w:w="857" w:type="dxa"/>
            <w:noWrap/>
            <w:hideMark/>
          </w:tcPr>
          <w:p w14:paraId="546DB16E"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3,7</w:t>
            </w:r>
          </w:p>
        </w:tc>
        <w:tc>
          <w:tcPr>
            <w:tcW w:w="766" w:type="dxa"/>
            <w:noWrap/>
            <w:hideMark/>
          </w:tcPr>
          <w:p w14:paraId="0F3CA5BA"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103</w:t>
            </w:r>
          </w:p>
        </w:tc>
        <w:tc>
          <w:tcPr>
            <w:tcW w:w="857" w:type="dxa"/>
            <w:noWrap/>
            <w:hideMark/>
          </w:tcPr>
          <w:p w14:paraId="24AE7F1A"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3,3</w:t>
            </w:r>
          </w:p>
        </w:tc>
        <w:tc>
          <w:tcPr>
            <w:tcW w:w="717" w:type="dxa"/>
            <w:noWrap/>
            <w:hideMark/>
          </w:tcPr>
          <w:p w14:paraId="554EDA91"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87</w:t>
            </w:r>
          </w:p>
        </w:tc>
        <w:tc>
          <w:tcPr>
            <w:tcW w:w="857" w:type="dxa"/>
            <w:noWrap/>
            <w:hideMark/>
          </w:tcPr>
          <w:p w14:paraId="4D23C983"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3,5</w:t>
            </w:r>
          </w:p>
        </w:tc>
        <w:tc>
          <w:tcPr>
            <w:tcW w:w="829" w:type="dxa"/>
            <w:noWrap/>
            <w:hideMark/>
          </w:tcPr>
          <w:p w14:paraId="70F68273"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65</w:t>
            </w:r>
          </w:p>
        </w:tc>
        <w:tc>
          <w:tcPr>
            <w:tcW w:w="857" w:type="dxa"/>
            <w:noWrap/>
            <w:hideMark/>
          </w:tcPr>
          <w:p w14:paraId="3BF76A24"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3,7</w:t>
            </w:r>
          </w:p>
        </w:tc>
        <w:tc>
          <w:tcPr>
            <w:tcW w:w="717" w:type="dxa"/>
            <w:noWrap/>
            <w:hideMark/>
          </w:tcPr>
          <w:p w14:paraId="1DAFC45E"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110</w:t>
            </w:r>
          </w:p>
        </w:tc>
        <w:tc>
          <w:tcPr>
            <w:tcW w:w="857" w:type="dxa"/>
            <w:noWrap/>
            <w:hideMark/>
          </w:tcPr>
          <w:p w14:paraId="7B0D0317"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3,2</w:t>
            </w:r>
          </w:p>
        </w:tc>
      </w:tr>
      <w:tr w:rsidR="0011587A" w:rsidRPr="00C671E2" w14:paraId="5D636AB1" w14:textId="77777777" w:rsidTr="0011587A">
        <w:trPr>
          <w:trHeight w:val="610"/>
        </w:trPr>
        <w:tc>
          <w:tcPr>
            <w:cnfStyle w:val="001000000000" w:firstRow="0" w:lastRow="0" w:firstColumn="1" w:lastColumn="0" w:oddVBand="0" w:evenVBand="0" w:oddHBand="0" w:evenHBand="0" w:firstRowFirstColumn="0" w:firstRowLastColumn="0" w:lastRowFirstColumn="0" w:lastRowLastColumn="0"/>
            <w:tcW w:w="1838" w:type="dxa"/>
            <w:shd w:val="clear" w:color="auto" w:fill="9CC2E5" w:themeFill="accent1" w:themeFillTint="99"/>
            <w:hideMark/>
          </w:tcPr>
          <w:p w14:paraId="56BB0197" w14:textId="77777777" w:rsidR="0011587A" w:rsidRPr="00C671E2" w:rsidRDefault="0011587A" w:rsidP="0011587A">
            <w:pPr>
              <w:rPr>
                <w:rFonts w:ascii="Arial" w:eastAsia="Times New Roman" w:hAnsi="Arial" w:cs="Arial"/>
                <w:color w:val="000000"/>
                <w:sz w:val="18"/>
                <w:szCs w:val="18"/>
              </w:rPr>
            </w:pPr>
            <w:r w:rsidRPr="00C671E2">
              <w:rPr>
                <w:rFonts w:ascii="Arial" w:eastAsia="Times New Roman" w:hAnsi="Arial" w:cs="Arial"/>
                <w:color w:val="000000"/>
                <w:sz w:val="18"/>
                <w:szCs w:val="18"/>
              </w:rPr>
              <w:t xml:space="preserve"> 11th pillar: Business sophistication </w:t>
            </w:r>
          </w:p>
        </w:tc>
        <w:tc>
          <w:tcPr>
            <w:tcW w:w="772" w:type="dxa"/>
            <w:noWrap/>
            <w:hideMark/>
          </w:tcPr>
          <w:p w14:paraId="5F38EE65"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50</w:t>
            </w:r>
          </w:p>
        </w:tc>
        <w:tc>
          <w:tcPr>
            <w:tcW w:w="857" w:type="dxa"/>
            <w:noWrap/>
            <w:hideMark/>
          </w:tcPr>
          <w:p w14:paraId="261E9227"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4,3</w:t>
            </w:r>
          </w:p>
        </w:tc>
        <w:tc>
          <w:tcPr>
            <w:tcW w:w="717" w:type="dxa"/>
            <w:noWrap/>
            <w:hideMark/>
          </w:tcPr>
          <w:p w14:paraId="7DD9A680"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64</w:t>
            </w:r>
          </w:p>
        </w:tc>
        <w:tc>
          <w:tcPr>
            <w:tcW w:w="857" w:type="dxa"/>
            <w:noWrap/>
            <w:hideMark/>
          </w:tcPr>
          <w:p w14:paraId="21D56F84"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4,1</w:t>
            </w:r>
          </w:p>
        </w:tc>
        <w:tc>
          <w:tcPr>
            <w:tcW w:w="766" w:type="dxa"/>
            <w:noWrap/>
            <w:hideMark/>
          </w:tcPr>
          <w:p w14:paraId="1423EDE7"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80</w:t>
            </w:r>
          </w:p>
        </w:tc>
        <w:tc>
          <w:tcPr>
            <w:tcW w:w="857" w:type="dxa"/>
            <w:noWrap/>
            <w:hideMark/>
          </w:tcPr>
          <w:p w14:paraId="416A6D51"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3,8</w:t>
            </w:r>
          </w:p>
        </w:tc>
        <w:tc>
          <w:tcPr>
            <w:tcW w:w="717" w:type="dxa"/>
            <w:noWrap/>
            <w:hideMark/>
          </w:tcPr>
          <w:p w14:paraId="2AF09152"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83</w:t>
            </w:r>
          </w:p>
        </w:tc>
        <w:tc>
          <w:tcPr>
            <w:tcW w:w="857" w:type="dxa"/>
            <w:noWrap/>
            <w:hideMark/>
          </w:tcPr>
          <w:p w14:paraId="6A03C8E9"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3,8</w:t>
            </w:r>
          </w:p>
        </w:tc>
        <w:tc>
          <w:tcPr>
            <w:tcW w:w="829" w:type="dxa"/>
            <w:noWrap/>
            <w:hideMark/>
          </w:tcPr>
          <w:p w14:paraId="2E3F6F7B"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56</w:t>
            </w:r>
          </w:p>
        </w:tc>
        <w:tc>
          <w:tcPr>
            <w:tcW w:w="857" w:type="dxa"/>
            <w:noWrap/>
            <w:hideMark/>
          </w:tcPr>
          <w:p w14:paraId="52A49D8B"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4,1</w:t>
            </w:r>
          </w:p>
        </w:tc>
        <w:tc>
          <w:tcPr>
            <w:tcW w:w="717" w:type="dxa"/>
            <w:noWrap/>
            <w:hideMark/>
          </w:tcPr>
          <w:p w14:paraId="103CD1DD"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105</w:t>
            </w:r>
          </w:p>
        </w:tc>
        <w:tc>
          <w:tcPr>
            <w:tcW w:w="857" w:type="dxa"/>
            <w:noWrap/>
            <w:hideMark/>
          </w:tcPr>
          <w:p w14:paraId="084BC223"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3,6</w:t>
            </w:r>
          </w:p>
        </w:tc>
      </w:tr>
      <w:tr w:rsidR="0011587A" w:rsidRPr="00C671E2" w14:paraId="34130925" w14:textId="77777777" w:rsidTr="0011587A">
        <w:trPr>
          <w:cnfStyle w:val="000000100000" w:firstRow="0" w:lastRow="0" w:firstColumn="0" w:lastColumn="0" w:oddVBand="0" w:evenVBand="0" w:oddHBand="1"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1838" w:type="dxa"/>
            <w:shd w:val="clear" w:color="auto" w:fill="9CC2E5" w:themeFill="accent1" w:themeFillTint="99"/>
            <w:hideMark/>
          </w:tcPr>
          <w:p w14:paraId="4A00E80F" w14:textId="77777777" w:rsidR="0011587A" w:rsidRPr="00C671E2" w:rsidRDefault="0011587A" w:rsidP="0011587A">
            <w:pPr>
              <w:rPr>
                <w:rFonts w:ascii="Arial" w:eastAsia="Times New Roman" w:hAnsi="Arial" w:cs="Arial"/>
                <w:color w:val="000000"/>
                <w:sz w:val="18"/>
                <w:szCs w:val="18"/>
              </w:rPr>
            </w:pPr>
            <w:r w:rsidRPr="00C671E2">
              <w:rPr>
                <w:rFonts w:ascii="Arial" w:eastAsia="Times New Roman" w:hAnsi="Arial" w:cs="Arial"/>
                <w:color w:val="000000"/>
                <w:sz w:val="18"/>
                <w:szCs w:val="18"/>
              </w:rPr>
              <w:t> 12th pillar: Innovation</w:t>
            </w:r>
          </w:p>
        </w:tc>
        <w:tc>
          <w:tcPr>
            <w:tcW w:w="772" w:type="dxa"/>
            <w:noWrap/>
            <w:hideMark/>
          </w:tcPr>
          <w:p w14:paraId="1FD36689"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52</w:t>
            </w:r>
          </w:p>
        </w:tc>
        <w:tc>
          <w:tcPr>
            <w:tcW w:w="857" w:type="dxa"/>
            <w:noWrap/>
            <w:hideMark/>
          </w:tcPr>
          <w:p w14:paraId="0C115C81"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3,5</w:t>
            </w:r>
          </w:p>
        </w:tc>
        <w:tc>
          <w:tcPr>
            <w:tcW w:w="717" w:type="dxa"/>
            <w:noWrap/>
            <w:hideMark/>
          </w:tcPr>
          <w:p w14:paraId="11168653"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73</w:t>
            </w:r>
          </w:p>
        </w:tc>
        <w:tc>
          <w:tcPr>
            <w:tcW w:w="857" w:type="dxa"/>
            <w:noWrap/>
            <w:hideMark/>
          </w:tcPr>
          <w:p w14:paraId="282BE03E"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3,3</w:t>
            </w:r>
          </w:p>
        </w:tc>
        <w:tc>
          <w:tcPr>
            <w:tcW w:w="766" w:type="dxa"/>
            <w:noWrap/>
            <w:hideMark/>
          </w:tcPr>
          <w:p w14:paraId="364665F1"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113</w:t>
            </w:r>
          </w:p>
        </w:tc>
        <w:tc>
          <w:tcPr>
            <w:tcW w:w="857" w:type="dxa"/>
            <w:noWrap/>
            <w:hideMark/>
          </w:tcPr>
          <w:p w14:paraId="45C1A9F7"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2,8</w:t>
            </w:r>
          </w:p>
        </w:tc>
        <w:tc>
          <w:tcPr>
            <w:tcW w:w="717" w:type="dxa"/>
            <w:noWrap/>
            <w:hideMark/>
          </w:tcPr>
          <w:p w14:paraId="31A23349"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93</w:t>
            </w:r>
          </w:p>
        </w:tc>
        <w:tc>
          <w:tcPr>
            <w:tcW w:w="857" w:type="dxa"/>
            <w:noWrap/>
            <w:hideMark/>
          </w:tcPr>
          <w:p w14:paraId="36964718"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3,1</w:t>
            </w:r>
          </w:p>
        </w:tc>
        <w:tc>
          <w:tcPr>
            <w:tcW w:w="829" w:type="dxa"/>
            <w:noWrap/>
            <w:hideMark/>
          </w:tcPr>
          <w:p w14:paraId="3E3239D0"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85</w:t>
            </w:r>
          </w:p>
        </w:tc>
        <w:tc>
          <w:tcPr>
            <w:tcW w:w="857" w:type="dxa"/>
            <w:noWrap/>
            <w:hideMark/>
          </w:tcPr>
          <w:p w14:paraId="27E0AF17"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3,2</w:t>
            </w:r>
          </w:p>
        </w:tc>
        <w:tc>
          <w:tcPr>
            <w:tcW w:w="717" w:type="dxa"/>
            <w:noWrap/>
            <w:hideMark/>
          </w:tcPr>
          <w:p w14:paraId="71A9C69E"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111</w:t>
            </w:r>
          </w:p>
        </w:tc>
        <w:tc>
          <w:tcPr>
            <w:tcW w:w="857" w:type="dxa"/>
            <w:noWrap/>
            <w:hideMark/>
          </w:tcPr>
          <w:p w14:paraId="19357D42" w14:textId="77777777" w:rsidR="0011587A" w:rsidRPr="00C671E2" w:rsidRDefault="0011587A" w:rsidP="0011587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671E2">
              <w:rPr>
                <w:rFonts w:ascii="Arial" w:eastAsia="Times New Roman" w:hAnsi="Arial" w:cs="Arial"/>
                <w:color w:val="000000"/>
                <w:sz w:val="18"/>
                <w:szCs w:val="18"/>
              </w:rPr>
              <w:t>2,9</w:t>
            </w:r>
          </w:p>
        </w:tc>
      </w:tr>
      <w:tr w:rsidR="0011587A" w:rsidRPr="00C671E2" w14:paraId="1D700E26" w14:textId="77777777" w:rsidTr="0011587A">
        <w:trPr>
          <w:trHeight w:val="305"/>
        </w:trPr>
        <w:tc>
          <w:tcPr>
            <w:cnfStyle w:val="001000000000" w:firstRow="0" w:lastRow="0" w:firstColumn="1" w:lastColumn="0" w:oddVBand="0" w:evenVBand="0" w:oddHBand="0" w:evenHBand="0" w:firstRowFirstColumn="0" w:firstRowLastColumn="0" w:lastRowFirstColumn="0" w:lastRowLastColumn="0"/>
            <w:tcW w:w="1838" w:type="dxa"/>
            <w:shd w:val="clear" w:color="auto" w:fill="9CC2E5" w:themeFill="accent1" w:themeFillTint="99"/>
          </w:tcPr>
          <w:p w14:paraId="5952A4CF" w14:textId="77777777" w:rsidR="0011587A" w:rsidRPr="00C671E2" w:rsidRDefault="0011587A" w:rsidP="0011587A">
            <w:pPr>
              <w:rPr>
                <w:rFonts w:ascii="Arial" w:eastAsia="Times New Roman" w:hAnsi="Arial" w:cs="Arial"/>
                <w:color w:val="000000"/>
                <w:sz w:val="18"/>
                <w:szCs w:val="18"/>
              </w:rPr>
            </w:pPr>
          </w:p>
        </w:tc>
        <w:tc>
          <w:tcPr>
            <w:tcW w:w="772" w:type="dxa"/>
            <w:noWrap/>
          </w:tcPr>
          <w:p w14:paraId="52898745"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857" w:type="dxa"/>
            <w:noWrap/>
          </w:tcPr>
          <w:p w14:paraId="01173564"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717" w:type="dxa"/>
            <w:noWrap/>
          </w:tcPr>
          <w:p w14:paraId="7267F034"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857" w:type="dxa"/>
            <w:noWrap/>
          </w:tcPr>
          <w:p w14:paraId="1876E18C"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766" w:type="dxa"/>
            <w:noWrap/>
          </w:tcPr>
          <w:p w14:paraId="23B77108"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857" w:type="dxa"/>
            <w:noWrap/>
          </w:tcPr>
          <w:p w14:paraId="4F780A16"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717" w:type="dxa"/>
            <w:noWrap/>
          </w:tcPr>
          <w:p w14:paraId="4B27C116"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857" w:type="dxa"/>
            <w:noWrap/>
          </w:tcPr>
          <w:p w14:paraId="4F2753B1"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829" w:type="dxa"/>
            <w:noWrap/>
          </w:tcPr>
          <w:p w14:paraId="32C279F4"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857" w:type="dxa"/>
            <w:noWrap/>
          </w:tcPr>
          <w:p w14:paraId="69CD5882"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717" w:type="dxa"/>
            <w:noWrap/>
          </w:tcPr>
          <w:p w14:paraId="05C96F63"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857" w:type="dxa"/>
            <w:noWrap/>
          </w:tcPr>
          <w:p w14:paraId="1BC2DB9E" w14:textId="77777777" w:rsidR="0011587A" w:rsidRPr="00C671E2" w:rsidRDefault="0011587A" w:rsidP="0011587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r>
    </w:tbl>
    <w:p w14:paraId="2494D50F" w14:textId="77777777" w:rsidR="0011587A" w:rsidRDefault="0011587A" w:rsidP="00967BD6">
      <w:pPr>
        <w:rPr>
          <w:rFonts w:ascii="Arial" w:hAnsi="Arial" w:cs="Arial"/>
          <w:sz w:val="24"/>
          <w:szCs w:val="24"/>
        </w:rPr>
      </w:pPr>
    </w:p>
    <w:p w14:paraId="3226FD67" w14:textId="6EDB81CC" w:rsidR="0011587A" w:rsidRPr="0011587A" w:rsidRDefault="0011587A" w:rsidP="0011587A">
      <w:pPr>
        <w:pStyle w:val="Prrafodelista"/>
        <w:numPr>
          <w:ilvl w:val="0"/>
          <w:numId w:val="6"/>
        </w:numPr>
        <w:ind w:hanging="502"/>
        <w:jc w:val="both"/>
        <w:rPr>
          <w:rFonts w:ascii="Arial" w:hAnsi="Arial" w:cs="Arial"/>
          <w:b/>
          <w:sz w:val="24"/>
          <w:szCs w:val="24"/>
          <w:lang w:val="es-EC"/>
        </w:rPr>
      </w:pPr>
      <w:r w:rsidRPr="0011587A">
        <w:rPr>
          <w:rFonts w:ascii="Arial" w:hAnsi="Arial" w:cs="Arial"/>
          <w:b/>
          <w:sz w:val="24"/>
          <w:szCs w:val="24"/>
          <w:lang w:val="es-EC"/>
        </w:rPr>
        <w:t>Cuál es nación mejor evaluada en el reporte</w:t>
      </w:r>
      <w:r>
        <w:rPr>
          <w:rFonts w:ascii="Arial" w:hAnsi="Arial" w:cs="Arial"/>
          <w:b/>
          <w:sz w:val="24"/>
          <w:szCs w:val="24"/>
          <w:lang w:val="es-EC"/>
        </w:rPr>
        <w:t>.</w:t>
      </w:r>
    </w:p>
    <w:p w14:paraId="1CD41962" w14:textId="77777777" w:rsidR="0011587A" w:rsidRPr="0030436F" w:rsidRDefault="0011587A" w:rsidP="0011587A">
      <w:pPr>
        <w:jc w:val="both"/>
        <w:rPr>
          <w:rFonts w:ascii="Arial" w:hAnsi="Arial" w:cs="Arial"/>
          <w:sz w:val="24"/>
          <w:szCs w:val="24"/>
          <w:lang w:val="es-EC"/>
        </w:rPr>
      </w:pPr>
      <w:r w:rsidRPr="0030436F">
        <w:rPr>
          <w:rFonts w:ascii="Arial" w:hAnsi="Arial" w:cs="Arial"/>
          <w:sz w:val="24"/>
          <w:szCs w:val="24"/>
          <w:lang w:val="es-EC"/>
        </w:rPr>
        <w:t xml:space="preserve">Según el reporte </w:t>
      </w:r>
      <w:proofErr w:type="spellStart"/>
      <w:r w:rsidRPr="0030436F">
        <w:rPr>
          <w:rFonts w:ascii="Arial" w:hAnsi="Arial" w:cs="Arial"/>
          <w:sz w:val="24"/>
          <w:szCs w:val="24"/>
          <w:lang w:val="es-EC"/>
        </w:rPr>
        <w:t>Globlal</w:t>
      </w:r>
      <w:proofErr w:type="spellEnd"/>
      <w:r w:rsidRPr="0030436F">
        <w:rPr>
          <w:rFonts w:ascii="Arial" w:hAnsi="Arial" w:cs="Arial"/>
          <w:sz w:val="24"/>
          <w:szCs w:val="24"/>
          <w:lang w:val="es-EC"/>
        </w:rPr>
        <w:t xml:space="preserve"> </w:t>
      </w:r>
      <w:proofErr w:type="spellStart"/>
      <w:r w:rsidRPr="0030436F">
        <w:rPr>
          <w:rFonts w:ascii="Arial" w:hAnsi="Arial" w:cs="Arial"/>
          <w:sz w:val="24"/>
          <w:szCs w:val="24"/>
          <w:lang w:val="es-EC"/>
        </w:rPr>
        <w:t>Competitiveness</w:t>
      </w:r>
      <w:proofErr w:type="spellEnd"/>
      <w:r w:rsidRPr="0030436F">
        <w:rPr>
          <w:rFonts w:ascii="Arial" w:hAnsi="Arial" w:cs="Arial"/>
          <w:sz w:val="24"/>
          <w:szCs w:val="24"/>
          <w:lang w:val="es-EC"/>
        </w:rPr>
        <w:t xml:space="preserve"> </w:t>
      </w:r>
      <w:proofErr w:type="spellStart"/>
      <w:r w:rsidRPr="0030436F">
        <w:rPr>
          <w:rFonts w:ascii="Arial" w:hAnsi="Arial" w:cs="Arial"/>
          <w:sz w:val="24"/>
          <w:szCs w:val="24"/>
          <w:lang w:val="es-EC"/>
        </w:rPr>
        <w:t>Index</w:t>
      </w:r>
      <w:proofErr w:type="spellEnd"/>
      <w:r w:rsidRPr="0030436F">
        <w:rPr>
          <w:rFonts w:ascii="Arial" w:hAnsi="Arial" w:cs="Arial"/>
          <w:sz w:val="24"/>
          <w:szCs w:val="24"/>
          <w:lang w:val="es-EC"/>
        </w:rPr>
        <w:t xml:space="preserve"> Europa es la nación mejor evaluada por:</w:t>
      </w:r>
    </w:p>
    <w:p w14:paraId="6B155B1E" w14:textId="5663F7AE" w:rsidR="00A91C51" w:rsidRPr="0030436F" w:rsidRDefault="00A91C51" w:rsidP="0030436F">
      <w:pPr>
        <w:pStyle w:val="Prrafodelista"/>
        <w:numPr>
          <w:ilvl w:val="0"/>
          <w:numId w:val="7"/>
        </w:numPr>
        <w:jc w:val="both"/>
        <w:rPr>
          <w:rFonts w:ascii="Arial" w:hAnsi="Arial" w:cs="Arial"/>
          <w:sz w:val="24"/>
          <w:szCs w:val="24"/>
          <w:lang w:val="es-EC"/>
        </w:rPr>
      </w:pPr>
      <w:r w:rsidRPr="0030436F">
        <w:rPr>
          <w:rFonts w:ascii="Arial" w:hAnsi="Arial" w:cs="Arial"/>
          <w:sz w:val="24"/>
          <w:szCs w:val="24"/>
          <w:lang w:val="es-EC"/>
        </w:rPr>
        <w:t xml:space="preserve">Instituciones </w:t>
      </w:r>
    </w:p>
    <w:p w14:paraId="469828D9" w14:textId="2A558B1A" w:rsidR="00A91C51" w:rsidRPr="0030436F" w:rsidRDefault="00A91C51" w:rsidP="0030436F">
      <w:pPr>
        <w:pStyle w:val="Prrafodelista"/>
        <w:numPr>
          <w:ilvl w:val="0"/>
          <w:numId w:val="7"/>
        </w:numPr>
        <w:jc w:val="both"/>
        <w:rPr>
          <w:rFonts w:ascii="Arial" w:hAnsi="Arial" w:cs="Arial"/>
          <w:sz w:val="24"/>
          <w:szCs w:val="24"/>
          <w:lang w:val="es-EC"/>
        </w:rPr>
      </w:pPr>
      <w:r w:rsidRPr="0030436F">
        <w:rPr>
          <w:rFonts w:ascii="Arial" w:hAnsi="Arial" w:cs="Arial"/>
          <w:sz w:val="24"/>
          <w:szCs w:val="24"/>
          <w:lang w:val="es-EC"/>
        </w:rPr>
        <w:t>Infraestructura</w:t>
      </w:r>
    </w:p>
    <w:p w14:paraId="5421A8CC" w14:textId="6AF0B782" w:rsidR="00A91C51" w:rsidRPr="0030436F" w:rsidRDefault="00A91C51" w:rsidP="0030436F">
      <w:pPr>
        <w:pStyle w:val="Prrafodelista"/>
        <w:numPr>
          <w:ilvl w:val="0"/>
          <w:numId w:val="7"/>
        </w:numPr>
        <w:jc w:val="both"/>
        <w:rPr>
          <w:rFonts w:ascii="Arial" w:hAnsi="Arial" w:cs="Arial"/>
          <w:sz w:val="24"/>
          <w:szCs w:val="24"/>
          <w:lang w:val="es-EC"/>
        </w:rPr>
      </w:pPr>
      <w:r w:rsidRPr="0030436F">
        <w:rPr>
          <w:rFonts w:ascii="Arial" w:hAnsi="Arial" w:cs="Arial"/>
          <w:sz w:val="24"/>
          <w:szCs w:val="24"/>
          <w:lang w:val="es-EC"/>
        </w:rPr>
        <w:t>Ambiente macroeconómico</w:t>
      </w:r>
    </w:p>
    <w:p w14:paraId="2FBCE56C" w14:textId="7D0ED95F" w:rsidR="00A91C51" w:rsidRPr="0030436F" w:rsidRDefault="00A91C51" w:rsidP="0030436F">
      <w:pPr>
        <w:pStyle w:val="Prrafodelista"/>
        <w:numPr>
          <w:ilvl w:val="0"/>
          <w:numId w:val="7"/>
        </w:numPr>
        <w:jc w:val="both"/>
        <w:rPr>
          <w:rFonts w:ascii="Arial" w:hAnsi="Arial" w:cs="Arial"/>
          <w:sz w:val="24"/>
          <w:szCs w:val="24"/>
          <w:lang w:val="es-EC"/>
        </w:rPr>
      </w:pPr>
      <w:r w:rsidRPr="0030436F">
        <w:rPr>
          <w:rFonts w:ascii="Arial" w:hAnsi="Arial" w:cs="Arial"/>
          <w:sz w:val="24"/>
          <w:szCs w:val="24"/>
          <w:lang w:val="es-EC"/>
        </w:rPr>
        <w:t>Salud y educación primaria</w:t>
      </w:r>
    </w:p>
    <w:p w14:paraId="3DB61EAD" w14:textId="2816ABE3" w:rsidR="00A91C51" w:rsidRPr="0030436F" w:rsidRDefault="00A91C51" w:rsidP="0030436F">
      <w:pPr>
        <w:pStyle w:val="Prrafodelista"/>
        <w:numPr>
          <w:ilvl w:val="0"/>
          <w:numId w:val="7"/>
        </w:numPr>
        <w:jc w:val="both"/>
        <w:rPr>
          <w:rFonts w:ascii="Arial" w:hAnsi="Arial" w:cs="Arial"/>
          <w:sz w:val="24"/>
          <w:szCs w:val="24"/>
          <w:lang w:val="es-EC"/>
        </w:rPr>
      </w:pPr>
      <w:r w:rsidRPr="0030436F">
        <w:rPr>
          <w:rFonts w:ascii="Arial" w:hAnsi="Arial" w:cs="Arial"/>
          <w:sz w:val="24"/>
          <w:szCs w:val="24"/>
          <w:lang w:val="es-EC"/>
        </w:rPr>
        <w:t>La educación y la formación superior</w:t>
      </w:r>
    </w:p>
    <w:p w14:paraId="08CCEA33" w14:textId="031F9695" w:rsidR="00A91C51" w:rsidRPr="0030436F" w:rsidRDefault="00884621" w:rsidP="0030436F">
      <w:pPr>
        <w:pStyle w:val="Prrafodelista"/>
        <w:numPr>
          <w:ilvl w:val="0"/>
          <w:numId w:val="7"/>
        </w:numPr>
        <w:jc w:val="both"/>
        <w:rPr>
          <w:rFonts w:ascii="Arial" w:hAnsi="Arial" w:cs="Arial"/>
          <w:sz w:val="24"/>
          <w:szCs w:val="24"/>
          <w:lang w:val="es-EC"/>
        </w:rPr>
      </w:pPr>
      <w:r w:rsidRPr="0030436F">
        <w:rPr>
          <w:rFonts w:ascii="Arial" w:hAnsi="Arial" w:cs="Arial"/>
          <w:sz w:val="24"/>
          <w:szCs w:val="24"/>
          <w:lang w:val="es-EC"/>
        </w:rPr>
        <w:t>Eficiencia del mercado de bienes</w:t>
      </w:r>
    </w:p>
    <w:p w14:paraId="6DE0835B" w14:textId="6E551EAB" w:rsidR="00884621" w:rsidRPr="0030436F" w:rsidRDefault="00884621" w:rsidP="0030436F">
      <w:pPr>
        <w:pStyle w:val="Prrafodelista"/>
        <w:numPr>
          <w:ilvl w:val="0"/>
          <w:numId w:val="7"/>
        </w:numPr>
        <w:jc w:val="both"/>
        <w:rPr>
          <w:rFonts w:ascii="Arial" w:hAnsi="Arial" w:cs="Arial"/>
          <w:sz w:val="24"/>
          <w:szCs w:val="24"/>
          <w:lang w:val="es-EC"/>
        </w:rPr>
      </w:pPr>
      <w:r w:rsidRPr="0030436F">
        <w:rPr>
          <w:rFonts w:ascii="Arial" w:hAnsi="Arial" w:cs="Arial"/>
          <w:sz w:val="24"/>
          <w:szCs w:val="24"/>
          <w:lang w:val="es-EC"/>
        </w:rPr>
        <w:t>Eficiencia del mercado laboral</w:t>
      </w:r>
    </w:p>
    <w:p w14:paraId="52867564" w14:textId="6911E534" w:rsidR="00884621" w:rsidRPr="0030436F" w:rsidRDefault="00884621" w:rsidP="0030436F">
      <w:pPr>
        <w:pStyle w:val="Prrafodelista"/>
        <w:numPr>
          <w:ilvl w:val="0"/>
          <w:numId w:val="7"/>
        </w:numPr>
        <w:jc w:val="both"/>
        <w:rPr>
          <w:rFonts w:ascii="Arial" w:hAnsi="Arial" w:cs="Arial"/>
          <w:sz w:val="24"/>
          <w:szCs w:val="24"/>
          <w:lang w:val="es-EC"/>
        </w:rPr>
      </w:pPr>
      <w:r w:rsidRPr="0030436F">
        <w:rPr>
          <w:rFonts w:ascii="Arial" w:hAnsi="Arial" w:cs="Arial"/>
          <w:sz w:val="24"/>
          <w:szCs w:val="24"/>
          <w:lang w:val="es-EC"/>
        </w:rPr>
        <w:t>Desarrollo del mercado financiero</w:t>
      </w:r>
    </w:p>
    <w:p w14:paraId="5573CAD0" w14:textId="77777777" w:rsidR="00884621" w:rsidRPr="0030436F" w:rsidRDefault="00884621" w:rsidP="0030436F">
      <w:pPr>
        <w:pStyle w:val="Prrafodelista"/>
        <w:numPr>
          <w:ilvl w:val="0"/>
          <w:numId w:val="7"/>
        </w:numPr>
        <w:jc w:val="both"/>
        <w:rPr>
          <w:rFonts w:ascii="Arial" w:hAnsi="Arial" w:cs="Arial"/>
          <w:sz w:val="24"/>
          <w:szCs w:val="24"/>
          <w:lang w:val="es-EC"/>
        </w:rPr>
      </w:pPr>
      <w:r w:rsidRPr="0030436F">
        <w:rPr>
          <w:rFonts w:ascii="Arial" w:hAnsi="Arial" w:cs="Arial"/>
          <w:sz w:val="24"/>
          <w:szCs w:val="24"/>
          <w:lang w:val="es-EC"/>
        </w:rPr>
        <w:t>Preparación tecnológica</w:t>
      </w:r>
    </w:p>
    <w:p w14:paraId="46B76947" w14:textId="331CCF74" w:rsidR="00884621" w:rsidRPr="0030436F" w:rsidRDefault="00884621" w:rsidP="0030436F">
      <w:pPr>
        <w:pStyle w:val="Prrafodelista"/>
        <w:numPr>
          <w:ilvl w:val="0"/>
          <w:numId w:val="7"/>
        </w:numPr>
        <w:jc w:val="both"/>
        <w:rPr>
          <w:rFonts w:ascii="Arial" w:hAnsi="Arial" w:cs="Arial"/>
          <w:sz w:val="24"/>
          <w:szCs w:val="24"/>
          <w:lang w:val="es-EC"/>
        </w:rPr>
      </w:pPr>
      <w:r w:rsidRPr="0030436F">
        <w:rPr>
          <w:rFonts w:ascii="Arial" w:hAnsi="Arial" w:cs="Arial"/>
          <w:sz w:val="24"/>
          <w:szCs w:val="24"/>
          <w:lang w:val="es-EC"/>
        </w:rPr>
        <w:t>Tamaño de mercado</w:t>
      </w:r>
    </w:p>
    <w:p w14:paraId="734F59D9" w14:textId="6A63BC3A" w:rsidR="00884621" w:rsidRPr="0030436F" w:rsidRDefault="00884621" w:rsidP="0030436F">
      <w:pPr>
        <w:pStyle w:val="Prrafodelista"/>
        <w:numPr>
          <w:ilvl w:val="0"/>
          <w:numId w:val="7"/>
        </w:numPr>
        <w:jc w:val="both"/>
        <w:rPr>
          <w:rFonts w:ascii="Arial" w:hAnsi="Arial" w:cs="Arial"/>
          <w:sz w:val="24"/>
          <w:szCs w:val="24"/>
          <w:lang w:val="es-EC"/>
        </w:rPr>
      </w:pPr>
      <w:r w:rsidRPr="0030436F">
        <w:rPr>
          <w:rFonts w:ascii="Arial" w:hAnsi="Arial" w:cs="Arial"/>
          <w:sz w:val="24"/>
          <w:szCs w:val="24"/>
          <w:lang w:val="es-EC"/>
        </w:rPr>
        <w:t>Sofisticación de negocios</w:t>
      </w:r>
    </w:p>
    <w:p w14:paraId="104D1A9B" w14:textId="130C7525" w:rsidR="00884621" w:rsidRPr="0030436F" w:rsidRDefault="00884621" w:rsidP="0030436F">
      <w:pPr>
        <w:pStyle w:val="Prrafodelista"/>
        <w:numPr>
          <w:ilvl w:val="0"/>
          <w:numId w:val="7"/>
        </w:numPr>
        <w:jc w:val="both"/>
        <w:rPr>
          <w:rFonts w:ascii="Arial" w:hAnsi="Arial" w:cs="Arial"/>
          <w:sz w:val="24"/>
          <w:szCs w:val="24"/>
          <w:lang w:val="es-EC"/>
        </w:rPr>
      </w:pPr>
      <w:r w:rsidRPr="0030436F">
        <w:rPr>
          <w:rFonts w:ascii="Arial" w:hAnsi="Arial" w:cs="Arial"/>
          <w:sz w:val="24"/>
          <w:szCs w:val="24"/>
          <w:lang w:val="es-EC"/>
        </w:rPr>
        <w:t>Innovación</w:t>
      </w:r>
    </w:p>
    <w:p w14:paraId="5F5B5408" w14:textId="77777777" w:rsidR="00314FA2" w:rsidRDefault="00314FA2" w:rsidP="0030436F">
      <w:pPr>
        <w:jc w:val="both"/>
        <w:rPr>
          <w:rFonts w:ascii="Arial" w:hAnsi="Arial" w:cs="Arial"/>
          <w:sz w:val="24"/>
          <w:szCs w:val="24"/>
          <w:lang w:val="es-EC"/>
        </w:rPr>
      </w:pPr>
    </w:p>
    <w:p w14:paraId="4DB39CE2" w14:textId="77777777" w:rsidR="00314FA2" w:rsidRDefault="00314FA2" w:rsidP="0030436F">
      <w:pPr>
        <w:jc w:val="both"/>
        <w:rPr>
          <w:rFonts w:ascii="Arial" w:hAnsi="Arial" w:cs="Arial"/>
          <w:sz w:val="24"/>
          <w:szCs w:val="24"/>
          <w:lang w:val="es-EC"/>
        </w:rPr>
      </w:pPr>
    </w:p>
    <w:p w14:paraId="7E966C1B" w14:textId="77777777" w:rsidR="00314FA2" w:rsidRDefault="00314FA2" w:rsidP="0030436F">
      <w:pPr>
        <w:jc w:val="both"/>
        <w:rPr>
          <w:rFonts w:ascii="Arial" w:hAnsi="Arial" w:cs="Arial"/>
          <w:sz w:val="24"/>
          <w:szCs w:val="24"/>
          <w:lang w:val="es-EC"/>
        </w:rPr>
      </w:pPr>
    </w:p>
    <w:p w14:paraId="26BEA40C" w14:textId="689CB128" w:rsidR="00884621" w:rsidRPr="0030436F" w:rsidRDefault="00884621" w:rsidP="0030436F">
      <w:pPr>
        <w:jc w:val="both"/>
        <w:rPr>
          <w:rFonts w:ascii="Arial" w:hAnsi="Arial" w:cs="Arial"/>
          <w:sz w:val="24"/>
          <w:szCs w:val="24"/>
          <w:lang w:val="es-EC"/>
        </w:rPr>
      </w:pPr>
      <w:r w:rsidRPr="0030436F">
        <w:rPr>
          <w:rFonts w:ascii="Arial" w:hAnsi="Arial" w:cs="Arial"/>
          <w:sz w:val="24"/>
          <w:szCs w:val="24"/>
          <w:lang w:val="es-EC"/>
        </w:rPr>
        <w:lastRenderedPageBreak/>
        <w:t>Como podemos observar en el gráfico el Score de Europa 2017-2018</w:t>
      </w:r>
    </w:p>
    <w:p w14:paraId="2ADF73D9" w14:textId="520E0FFE" w:rsidR="00884621" w:rsidRDefault="00884621" w:rsidP="00884621">
      <w:pPr>
        <w:rPr>
          <w:rFonts w:ascii="Arial" w:hAnsi="Arial" w:cs="Arial"/>
          <w:sz w:val="24"/>
          <w:szCs w:val="24"/>
          <w:lang w:val="es-EC"/>
        </w:rPr>
      </w:pPr>
      <w:r w:rsidRPr="0030436F">
        <w:rPr>
          <w:rFonts w:ascii="Arial" w:hAnsi="Arial" w:cs="Arial"/>
          <w:noProof/>
          <w:sz w:val="24"/>
          <w:szCs w:val="24"/>
          <w:lang w:val="es-EC" w:eastAsia="es-EC"/>
        </w:rPr>
        <w:drawing>
          <wp:inline distT="0" distB="0" distL="0" distR="0" wp14:anchorId="6B3AB65B" wp14:editId="14EB1735">
            <wp:extent cx="4463267" cy="289875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471104" cy="2903840"/>
                    </a:xfrm>
                    <a:prstGeom prst="rect">
                      <a:avLst/>
                    </a:prstGeom>
                  </pic:spPr>
                </pic:pic>
              </a:graphicData>
            </a:graphic>
          </wp:inline>
        </w:drawing>
      </w:r>
    </w:p>
    <w:p w14:paraId="6BBE3820" w14:textId="77777777" w:rsidR="00314FA2" w:rsidRPr="0030436F" w:rsidRDefault="00314FA2" w:rsidP="00884621">
      <w:pPr>
        <w:rPr>
          <w:rFonts w:ascii="Arial" w:hAnsi="Arial" w:cs="Arial"/>
          <w:sz w:val="24"/>
          <w:szCs w:val="24"/>
          <w:lang w:val="es-EC"/>
        </w:rPr>
      </w:pPr>
    </w:p>
    <w:p w14:paraId="4B0469F4" w14:textId="563865D4" w:rsidR="000F4802" w:rsidRPr="0011587A" w:rsidRDefault="000F4802" w:rsidP="0030436F">
      <w:pPr>
        <w:jc w:val="both"/>
        <w:rPr>
          <w:rFonts w:ascii="Arial" w:hAnsi="Arial" w:cs="Arial"/>
          <w:b/>
          <w:sz w:val="24"/>
          <w:szCs w:val="24"/>
          <w:lang w:val="es-EC"/>
        </w:rPr>
      </w:pPr>
      <w:r w:rsidRPr="0011587A">
        <w:rPr>
          <w:rFonts w:ascii="Arial" w:hAnsi="Arial" w:cs="Arial"/>
          <w:b/>
          <w:sz w:val="24"/>
          <w:szCs w:val="24"/>
          <w:lang w:val="es-EC"/>
        </w:rPr>
        <w:t>4. Cuál es el país</w:t>
      </w:r>
      <w:r w:rsidR="00F82D57" w:rsidRPr="0011587A">
        <w:rPr>
          <w:rFonts w:ascii="Arial" w:hAnsi="Arial" w:cs="Arial"/>
          <w:b/>
          <w:sz w:val="24"/>
          <w:szCs w:val="24"/>
          <w:lang w:val="es-EC"/>
        </w:rPr>
        <w:t xml:space="preserve"> de Sudamérica</w:t>
      </w:r>
      <w:r w:rsidRPr="0011587A">
        <w:rPr>
          <w:rFonts w:ascii="Arial" w:hAnsi="Arial" w:cs="Arial"/>
          <w:b/>
          <w:sz w:val="24"/>
          <w:szCs w:val="24"/>
          <w:lang w:val="es-EC"/>
        </w:rPr>
        <w:t xml:space="preserve"> mejor evaluado comparando con Ecuador según el análisis.</w:t>
      </w:r>
    </w:p>
    <w:p w14:paraId="0A451AA9" w14:textId="7EE8D42C" w:rsidR="00F82D57" w:rsidRDefault="00F82D57" w:rsidP="0030436F">
      <w:pPr>
        <w:jc w:val="both"/>
        <w:rPr>
          <w:rFonts w:ascii="Arial" w:hAnsi="Arial" w:cs="Arial"/>
          <w:sz w:val="24"/>
          <w:szCs w:val="24"/>
          <w:lang w:val="es-EC"/>
        </w:rPr>
      </w:pPr>
      <w:r w:rsidRPr="0030436F">
        <w:rPr>
          <w:rFonts w:ascii="Arial" w:hAnsi="Arial" w:cs="Arial"/>
          <w:sz w:val="24"/>
          <w:szCs w:val="24"/>
          <w:lang w:val="es-EC"/>
        </w:rPr>
        <w:t xml:space="preserve">El país mejor evaluado </w:t>
      </w:r>
      <w:r w:rsidR="00967BD6" w:rsidRPr="0030436F">
        <w:rPr>
          <w:rFonts w:ascii="Arial" w:hAnsi="Arial" w:cs="Arial"/>
          <w:sz w:val="24"/>
          <w:szCs w:val="24"/>
          <w:lang w:val="es-EC"/>
        </w:rPr>
        <w:t xml:space="preserve">en </w:t>
      </w:r>
      <w:r w:rsidRPr="0030436F">
        <w:rPr>
          <w:rFonts w:ascii="Arial" w:hAnsi="Arial" w:cs="Arial"/>
          <w:sz w:val="24"/>
          <w:szCs w:val="24"/>
          <w:lang w:val="es-EC"/>
        </w:rPr>
        <w:t>Sud</w:t>
      </w:r>
      <w:r w:rsidR="00967BD6" w:rsidRPr="0030436F">
        <w:rPr>
          <w:rFonts w:ascii="Arial" w:hAnsi="Arial" w:cs="Arial"/>
          <w:sz w:val="24"/>
          <w:szCs w:val="24"/>
          <w:lang w:val="es-EC"/>
        </w:rPr>
        <w:t xml:space="preserve"> américa</w:t>
      </w:r>
      <w:r w:rsidRPr="0030436F">
        <w:rPr>
          <w:rFonts w:ascii="Arial" w:hAnsi="Arial" w:cs="Arial"/>
          <w:sz w:val="24"/>
          <w:szCs w:val="24"/>
          <w:lang w:val="es-EC"/>
        </w:rPr>
        <w:t xml:space="preserve"> es Chile con ranking de 33, score 4,7</w:t>
      </w:r>
      <w:r w:rsidR="00967BD6" w:rsidRPr="0030436F">
        <w:rPr>
          <w:rFonts w:ascii="Arial" w:hAnsi="Arial" w:cs="Arial"/>
          <w:sz w:val="24"/>
          <w:szCs w:val="24"/>
          <w:lang w:val="es-EC"/>
        </w:rPr>
        <w:t>. Mientras que en Ecuador con ranking de 97, score 3,9 queda en el último</w:t>
      </w:r>
      <w:r w:rsidR="00A91C51" w:rsidRPr="0030436F">
        <w:rPr>
          <w:rFonts w:ascii="Arial" w:hAnsi="Arial" w:cs="Arial"/>
          <w:sz w:val="24"/>
          <w:szCs w:val="24"/>
          <w:lang w:val="es-EC"/>
        </w:rPr>
        <w:t xml:space="preserve"> lugar de la tabla.</w:t>
      </w:r>
    </w:p>
    <w:p w14:paraId="760F5F93" w14:textId="77777777" w:rsidR="0011587A" w:rsidRPr="0030436F" w:rsidRDefault="0011587A" w:rsidP="0030436F">
      <w:pPr>
        <w:jc w:val="both"/>
        <w:rPr>
          <w:rFonts w:ascii="Arial" w:hAnsi="Arial" w:cs="Arial"/>
          <w:sz w:val="24"/>
          <w:szCs w:val="24"/>
          <w:lang w:val="es-EC"/>
        </w:rPr>
      </w:pPr>
    </w:p>
    <w:p w14:paraId="5ACBBC81" w14:textId="1BBBDF75" w:rsidR="0011587A" w:rsidRDefault="0011587A" w:rsidP="0030436F">
      <w:pPr>
        <w:jc w:val="both"/>
        <w:rPr>
          <w:rFonts w:ascii="Arial" w:hAnsi="Arial" w:cs="Arial"/>
          <w:b/>
          <w:sz w:val="24"/>
          <w:szCs w:val="24"/>
          <w:lang w:val="es-EC"/>
        </w:rPr>
      </w:pPr>
      <w:r w:rsidRPr="0011587A">
        <w:rPr>
          <w:rFonts w:ascii="Arial" w:hAnsi="Arial" w:cs="Arial"/>
          <w:b/>
          <w:sz w:val="24"/>
          <w:szCs w:val="24"/>
          <w:lang w:val="es-EC"/>
        </w:rPr>
        <w:t xml:space="preserve">7.5 Dimensiones de la sociedad de la información, UIT. </w:t>
      </w:r>
      <w:r w:rsidRPr="0011587A">
        <w:rPr>
          <w:rFonts w:ascii="Arial" w:hAnsi="Arial" w:cs="Arial"/>
          <w:b/>
          <w:sz w:val="24"/>
          <w:szCs w:val="24"/>
        </w:rPr>
        <w:t xml:space="preserve">Measuring the Information Society Report. </w:t>
      </w:r>
      <w:r>
        <w:rPr>
          <w:rFonts w:ascii="Arial" w:hAnsi="Arial" w:cs="Arial"/>
          <w:b/>
          <w:sz w:val="24"/>
          <w:szCs w:val="24"/>
          <w:lang w:val="es-EC"/>
        </w:rPr>
        <w:t>Volumen 1 y 2.</w:t>
      </w:r>
    </w:p>
    <w:p w14:paraId="37A2863B" w14:textId="550B80B2" w:rsidR="000F4802" w:rsidRPr="0030436F" w:rsidRDefault="000F4802" w:rsidP="0030436F">
      <w:pPr>
        <w:jc w:val="both"/>
        <w:rPr>
          <w:rFonts w:ascii="Arial" w:hAnsi="Arial" w:cs="Arial"/>
          <w:sz w:val="24"/>
          <w:szCs w:val="24"/>
          <w:lang w:val="es-EC"/>
        </w:rPr>
      </w:pPr>
      <w:r w:rsidRPr="0030436F">
        <w:rPr>
          <w:rFonts w:ascii="Arial" w:hAnsi="Arial" w:cs="Arial"/>
          <w:sz w:val="24"/>
          <w:szCs w:val="24"/>
          <w:lang w:val="es-EC"/>
        </w:rPr>
        <w:t xml:space="preserve">UNION NACIONAL DE TELECOMUNICACIONES </w:t>
      </w:r>
    </w:p>
    <w:p w14:paraId="276165C3" w14:textId="1A24BBCB" w:rsidR="000F4802" w:rsidRPr="0030436F" w:rsidRDefault="000F4802" w:rsidP="0030436F">
      <w:pPr>
        <w:jc w:val="both"/>
        <w:rPr>
          <w:rFonts w:ascii="Arial" w:hAnsi="Arial" w:cs="Arial"/>
          <w:sz w:val="24"/>
          <w:szCs w:val="24"/>
          <w:lang w:val="es-EC"/>
        </w:rPr>
      </w:pPr>
      <w:r w:rsidRPr="0030436F">
        <w:rPr>
          <w:rFonts w:ascii="Arial" w:hAnsi="Arial" w:cs="Arial"/>
          <w:sz w:val="24"/>
          <w:szCs w:val="24"/>
          <w:lang w:val="es-EC"/>
        </w:rPr>
        <w:t>Estudio evalúa los esfuerzos que hacen los países en materia de sociedad de la información</w:t>
      </w:r>
      <w:r w:rsidR="00884621" w:rsidRPr="0030436F">
        <w:rPr>
          <w:rFonts w:ascii="Arial" w:hAnsi="Arial" w:cs="Arial"/>
          <w:sz w:val="24"/>
          <w:szCs w:val="24"/>
          <w:lang w:val="es-EC"/>
        </w:rPr>
        <w:t>.</w:t>
      </w:r>
    </w:p>
    <w:p w14:paraId="126DAFB6" w14:textId="0B8CE361" w:rsidR="000F4802" w:rsidRPr="0030436F" w:rsidRDefault="000F4802" w:rsidP="0030436F">
      <w:pPr>
        <w:pStyle w:val="Prrafodelista"/>
        <w:numPr>
          <w:ilvl w:val="0"/>
          <w:numId w:val="5"/>
        </w:numPr>
        <w:ind w:left="360"/>
        <w:jc w:val="both"/>
        <w:rPr>
          <w:rFonts w:ascii="Arial" w:hAnsi="Arial" w:cs="Arial"/>
          <w:b/>
          <w:sz w:val="24"/>
          <w:szCs w:val="24"/>
          <w:lang w:val="es-EC"/>
        </w:rPr>
      </w:pPr>
      <w:r w:rsidRPr="0030436F">
        <w:rPr>
          <w:rFonts w:ascii="Arial" w:hAnsi="Arial" w:cs="Arial"/>
          <w:b/>
          <w:sz w:val="24"/>
          <w:szCs w:val="24"/>
          <w:lang w:val="es-EC"/>
        </w:rPr>
        <w:t>Identificar la metodología</w:t>
      </w:r>
      <w:r w:rsidR="00884621" w:rsidRPr="0030436F">
        <w:rPr>
          <w:rFonts w:ascii="Arial" w:hAnsi="Arial" w:cs="Arial"/>
          <w:b/>
          <w:sz w:val="24"/>
          <w:szCs w:val="24"/>
          <w:lang w:val="es-EC"/>
        </w:rPr>
        <w:t>.</w:t>
      </w:r>
    </w:p>
    <w:p w14:paraId="239CE70E" w14:textId="46BEC8D6" w:rsidR="00D77302" w:rsidRPr="0030436F" w:rsidRDefault="00D77302" w:rsidP="0030436F">
      <w:pPr>
        <w:jc w:val="both"/>
        <w:rPr>
          <w:rFonts w:ascii="Arial" w:hAnsi="Arial" w:cs="Arial"/>
          <w:sz w:val="24"/>
          <w:szCs w:val="24"/>
        </w:rPr>
      </w:pPr>
      <w:proofErr w:type="spellStart"/>
      <w:r w:rsidRPr="0030436F">
        <w:rPr>
          <w:rFonts w:ascii="Arial" w:hAnsi="Arial" w:cs="Arial"/>
          <w:sz w:val="24"/>
          <w:szCs w:val="24"/>
        </w:rPr>
        <w:t>Según</w:t>
      </w:r>
      <w:proofErr w:type="spellEnd"/>
      <w:r w:rsidRPr="0030436F">
        <w:rPr>
          <w:rFonts w:ascii="Arial" w:hAnsi="Arial" w:cs="Arial"/>
          <w:sz w:val="24"/>
          <w:szCs w:val="24"/>
        </w:rPr>
        <w:t xml:space="preserve"> el </w:t>
      </w:r>
      <w:proofErr w:type="spellStart"/>
      <w:r w:rsidRPr="0030436F">
        <w:rPr>
          <w:rFonts w:ascii="Arial" w:hAnsi="Arial" w:cs="Arial"/>
          <w:sz w:val="24"/>
          <w:szCs w:val="24"/>
        </w:rPr>
        <w:t>libro</w:t>
      </w:r>
      <w:proofErr w:type="spellEnd"/>
      <w:r w:rsidRPr="0030436F">
        <w:rPr>
          <w:rFonts w:ascii="Arial" w:hAnsi="Arial" w:cs="Arial"/>
          <w:sz w:val="24"/>
          <w:szCs w:val="24"/>
        </w:rPr>
        <w:t xml:space="preserve"> Measuring the Information Society Report, Volume 1, 2017</w:t>
      </w:r>
    </w:p>
    <w:p w14:paraId="57F0CCD0" w14:textId="76D4ECB6" w:rsidR="00D77302" w:rsidRPr="0030436F" w:rsidRDefault="00D77302" w:rsidP="0030436F">
      <w:pPr>
        <w:jc w:val="both"/>
        <w:rPr>
          <w:rFonts w:ascii="Arial" w:hAnsi="Arial" w:cs="Arial"/>
          <w:sz w:val="24"/>
          <w:szCs w:val="24"/>
          <w:lang w:val="es-EC"/>
        </w:rPr>
      </w:pPr>
      <w:r w:rsidRPr="0030436F">
        <w:rPr>
          <w:rFonts w:ascii="Arial" w:hAnsi="Arial" w:cs="Arial"/>
          <w:sz w:val="24"/>
          <w:szCs w:val="24"/>
          <w:lang w:val="es-EC"/>
        </w:rPr>
        <w:t>La Metodología</w:t>
      </w:r>
    </w:p>
    <w:p w14:paraId="08FD242C" w14:textId="77777777" w:rsidR="00D77302" w:rsidRPr="0030436F" w:rsidRDefault="00D77302" w:rsidP="0030436F">
      <w:pPr>
        <w:jc w:val="both"/>
        <w:rPr>
          <w:rFonts w:ascii="Arial" w:hAnsi="Arial" w:cs="Arial"/>
          <w:sz w:val="24"/>
          <w:szCs w:val="24"/>
          <w:lang w:val="es-EC"/>
        </w:rPr>
      </w:pPr>
      <w:r w:rsidRPr="0030436F">
        <w:rPr>
          <w:rFonts w:ascii="Arial" w:hAnsi="Arial" w:cs="Arial"/>
          <w:sz w:val="24"/>
          <w:szCs w:val="24"/>
          <w:lang w:val="es-EC"/>
        </w:rPr>
        <w:t>Los indicadores utilizados para calcular la IDI se seleccionaron según los siguientes criterios:</w:t>
      </w:r>
    </w:p>
    <w:p w14:paraId="726160E2" w14:textId="77777777" w:rsidR="00D77302" w:rsidRPr="0030436F" w:rsidRDefault="00D77302" w:rsidP="0030436F">
      <w:pPr>
        <w:jc w:val="both"/>
        <w:rPr>
          <w:rFonts w:ascii="Arial" w:hAnsi="Arial" w:cs="Arial"/>
          <w:sz w:val="24"/>
          <w:szCs w:val="24"/>
          <w:lang w:val="es-EC"/>
        </w:rPr>
      </w:pPr>
      <w:r w:rsidRPr="0030436F">
        <w:rPr>
          <w:rFonts w:ascii="Arial" w:hAnsi="Arial" w:cs="Arial"/>
          <w:sz w:val="24"/>
          <w:szCs w:val="24"/>
          <w:lang w:val="es-EC"/>
        </w:rPr>
        <w:t xml:space="preserve">• La relevancia de un indicador particular que no depende de los principales objetivos y el marco conceptual de la IDI: por ejemplo, los indicadores seleccionados deben ser relevantes tanto para los países desarrollados como en desarrollo, y </w:t>
      </w:r>
      <w:r w:rsidRPr="0030436F">
        <w:rPr>
          <w:rFonts w:ascii="Arial" w:hAnsi="Arial" w:cs="Arial"/>
          <w:sz w:val="24"/>
          <w:szCs w:val="24"/>
          <w:lang w:val="es-EC"/>
        </w:rPr>
        <w:lastRenderedPageBreak/>
        <w:t>deben reflejar, en la medida de lo posible, los tres componentes del marco como se describió anteriormente;</w:t>
      </w:r>
    </w:p>
    <w:p w14:paraId="1CCEA116" w14:textId="44227D48" w:rsidR="00D77302" w:rsidRPr="0030436F" w:rsidRDefault="00D77302" w:rsidP="0030436F">
      <w:pPr>
        <w:jc w:val="both"/>
        <w:rPr>
          <w:rFonts w:ascii="Arial" w:hAnsi="Arial" w:cs="Arial"/>
          <w:sz w:val="24"/>
          <w:szCs w:val="24"/>
          <w:lang w:val="es-EC"/>
        </w:rPr>
      </w:pPr>
      <w:r w:rsidRPr="0030436F">
        <w:rPr>
          <w:rFonts w:ascii="Arial" w:hAnsi="Arial" w:cs="Arial"/>
          <w:sz w:val="24"/>
          <w:szCs w:val="24"/>
          <w:lang w:val="es-EC"/>
        </w:rPr>
        <w:t>• Disponibilidad y calidad de los datos: se requieren datos para una gran cantidad de países, ya que el IDI es un índice global. Hay una escasez de datos relacionados con las TIC, especialmente sobre el uso, en la mayoría de los países en desarrollo. Además, como los indicadores directamente relacionados con las habilidades de las TIC no están disponibles para la mayoría de los países, ha sido necesario utilizar indicadores indirectos en lugar de directos en el subíndice de habilidades.</w:t>
      </w:r>
    </w:p>
    <w:p w14:paraId="3E067A85" w14:textId="77777777" w:rsidR="00D77302" w:rsidRPr="0030436F" w:rsidRDefault="00D77302" w:rsidP="0030436F">
      <w:pPr>
        <w:jc w:val="both"/>
        <w:rPr>
          <w:rFonts w:ascii="Arial" w:hAnsi="Arial" w:cs="Arial"/>
          <w:sz w:val="24"/>
          <w:szCs w:val="24"/>
          <w:lang w:val="es-EC"/>
        </w:rPr>
      </w:pPr>
      <w:r w:rsidRPr="0030436F">
        <w:rPr>
          <w:rFonts w:ascii="Arial" w:hAnsi="Arial" w:cs="Arial"/>
          <w:sz w:val="24"/>
          <w:szCs w:val="24"/>
          <w:lang w:val="es-EC"/>
        </w:rPr>
        <w:t>• Los resultados de varios análisis estadísticos: el análisis de componentes principales (PCA) se utiliza para examinar la naturaleza subyacente de los datos y analizar si sus diferentes dimensiones están bien equilibradas estadísticamente.</w:t>
      </w:r>
    </w:p>
    <w:p w14:paraId="0E4516EB" w14:textId="581D6C09" w:rsidR="00884621" w:rsidRPr="0030436F" w:rsidRDefault="00D77302" w:rsidP="0030436F">
      <w:pPr>
        <w:jc w:val="both"/>
        <w:rPr>
          <w:rFonts w:ascii="Arial" w:hAnsi="Arial" w:cs="Arial"/>
          <w:sz w:val="24"/>
          <w:szCs w:val="24"/>
          <w:lang w:val="es-EC"/>
        </w:rPr>
      </w:pPr>
      <w:r w:rsidRPr="0030436F">
        <w:rPr>
          <w:rFonts w:ascii="Arial" w:hAnsi="Arial" w:cs="Arial"/>
          <w:sz w:val="24"/>
          <w:szCs w:val="24"/>
          <w:lang w:val="es-EC"/>
        </w:rPr>
        <w:t>Las definiciones de los indicadores y la metodología de IDI se discuten en el Grupo de Expertos en Indicadores de Telecomunicaciones / TIC (EGTI) y el Grupo de Expertos en Indicadores de Hogares TIC (EGH) (ver Cuadro 2.1)</w:t>
      </w:r>
    </w:p>
    <w:p w14:paraId="2BF804F6" w14:textId="77777777" w:rsidR="00D77302" w:rsidRPr="0030436F" w:rsidRDefault="00D77302" w:rsidP="00314FA2">
      <w:pPr>
        <w:jc w:val="center"/>
        <w:rPr>
          <w:rFonts w:ascii="Arial" w:hAnsi="Arial" w:cs="Arial"/>
          <w:color w:val="000000"/>
          <w:sz w:val="24"/>
          <w:szCs w:val="24"/>
        </w:rPr>
      </w:pPr>
      <w:r w:rsidRPr="0030436F">
        <w:rPr>
          <w:rFonts w:ascii="Arial" w:hAnsi="Arial" w:cs="Arial"/>
          <w:color w:val="000000"/>
          <w:sz w:val="24"/>
          <w:szCs w:val="24"/>
        </w:rPr>
        <w:t>Figure 2.1: Three stages in the evolution towards an information society</w:t>
      </w:r>
      <w:r w:rsidRPr="0030436F">
        <w:rPr>
          <w:rFonts w:ascii="Arial" w:hAnsi="Arial" w:cs="Arial"/>
          <w:noProof/>
          <w:sz w:val="24"/>
          <w:szCs w:val="24"/>
          <w:lang w:eastAsia="es-EC"/>
        </w:rPr>
        <w:drawing>
          <wp:inline distT="0" distB="0" distL="0" distR="0" wp14:anchorId="64E30EBB" wp14:editId="6D1DEB77">
            <wp:extent cx="3086735" cy="148923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03698" cy="1497414"/>
                    </a:xfrm>
                    <a:prstGeom prst="rect">
                      <a:avLst/>
                    </a:prstGeom>
                    <a:noFill/>
                    <a:ln>
                      <a:noFill/>
                    </a:ln>
                  </pic:spPr>
                </pic:pic>
              </a:graphicData>
            </a:graphic>
          </wp:inline>
        </w:drawing>
      </w:r>
    </w:p>
    <w:p w14:paraId="47CA6998" w14:textId="126BC2EF" w:rsidR="00D77302" w:rsidRPr="0030436F" w:rsidRDefault="00416309" w:rsidP="00D77302">
      <w:pPr>
        <w:rPr>
          <w:rFonts w:ascii="Arial" w:hAnsi="Arial" w:cs="Arial"/>
          <w:noProof/>
          <w:sz w:val="24"/>
          <w:szCs w:val="24"/>
          <w:lang w:val="es-EC" w:eastAsia="es-EC"/>
        </w:rPr>
      </w:pPr>
      <w:r w:rsidRPr="0030436F">
        <w:rPr>
          <w:rFonts w:ascii="Arial" w:hAnsi="Arial" w:cs="Arial"/>
          <w:noProof/>
          <w:sz w:val="24"/>
          <w:szCs w:val="24"/>
          <w:lang w:val="es-EC" w:eastAsia="es-EC"/>
        </w:rPr>
        <w:t xml:space="preserve">Según el cuadro a continuacion podemos observar </w:t>
      </w:r>
      <w:r w:rsidRPr="0030436F">
        <w:rPr>
          <w:rFonts w:ascii="Arial" w:hAnsi="Arial" w:cs="Arial"/>
          <w:sz w:val="24"/>
          <w:szCs w:val="24"/>
          <w:lang w:val="es-EC"/>
        </w:rPr>
        <w:t>La IDI actual que incluye 11 indicadores</w:t>
      </w:r>
      <w:r w:rsidRPr="0030436F">
        <w:rPr>
          <w:rFonts w:ascii="Arial" w:hAnsi="Arial" w:cs="Arial"/>
          <w:noProof/>
          <w:sz w:val="24"/>
          <w:szCs w:val="24"/>
          <w:lang w:val="es-EC" w:eastAsia="es-EC"/>
        </w:rPr>
        <w:t>:</w:t>
      </w:r>
    </w:p>
    <w:p w14:paraId="0A5A5226" w14:textId="6D49A70C" w:rsidR="00314FA2" w:rsidRPr="0030436F" w:rsidRDefault="00D77302" w:rsidP="002B1929">
      <w:pPr>
        <w:jc w:val="center"/>
        <w:rPr>
          <w:rFonts w:ascii="Arial" w:hAnsi="Arial" w:cs="Arial"/>
          <w:sz w:val="24"/>
          <w:szCs w:val="24"/>
        </w:rPr>
      </w:pPr>
      <w:r w:rsidRPr="0030436F">
        <w:rPr>
          <w:rFonts w:ascii="Arial" w:hAnsi="Arial" w:cs="Arial"/>
          <w:noProof/>
          <w:sz w:val="24"/>
          <w:szCs w:val="24"/>
          <w:lang w:eastAsia="es-EC"/>
        </w:rPr>
        <w:drawing>
          <wp:inline distT="0" distB="0" distL="0" distR="0" wp14:anchorId="6D997001" wp14:editId="1615C8BC">
            <wp:extent cx="4459236" cy="2984739"/>
            <wp:effectExtent l="0" t="0" r="0" b="635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extLst>
                        <a:ext uri="{BEBA8EAE-BF5A-486C-A8C5-ECC9F3942E4B}">
                          <a14:imgProps xmlns:a14="http://schemas.microsoft.com/office/drawing/2010/main">
                            <a14:imgLayer r:embed="rId32">
                              <a14:imgEffect>
                                <a14:brightnessContrast contrast="20000"/>
                              </a14:imgEffect>
                            </a14:imgLayer>
                          </a14:imgProps>
                        </a:ext>
                      </a:extLst>
                    </a:blip>
                    <a:srcRect l="27046" t="14841" r="14275" b="15342"/>
                    <a:stretch/>
                  </pic:blipFill>
                  <pic:spPr bwMode="auto">
                    <a:xfrm>
                      <a:off x="0" y="0"/>
                      <a:ext cx="4479127" cy="2998053"/>
                    </a:xfrm>
                    <a:prstGeom prst="rect">
                      <a:avLst/>
                    </a:prstGeom>
                    <a:ln>
                      <a:noFill/>
                    </a:ln>
                    <a:extLst>
                      <a:ext uri="{53640926-AAD7-44D8-BBD7-CCE9431645EC}">
                        <a14:shadowObscured xmlns:a14="http://schemas.microsoft.com/office/drawing/2010/main"/>
                      </a:ext>
                    </a:extLst>
                  </pic:spPr>
                </pic:pic>
              </a:graphicData>
            </a:graphic>
          </wp:inline>
        </w:drawing>
      </w:r>
    </w:p>
    <w:p w14:paraId="5A4D07AE" w14:textId="5E5D457B" w:rsidR="000F4802" w:rsidRPr="00314FA2" w:rsidRDefault="000F4802" w:rsidP="00314FA2">
      <w:pPr>
        <w:pStyle w:val="Prrafodelista"/>
        <w:numPr>
          <w:ilvl w:val="0"/>
          <w:numId w:val="5"/>
        </w:numPr>
        <w:ind w:left="360"/>
        <w:rPr>
          <w:rFonts w:ascii="Arial" w:hAnsi="Arial" w:cs="Arial"/>
          <w:b/>
          <w:sz w:val="24"/>
          <w:szCs w:val="24"/>
          <w:lang w:val="es-EC"/>
        </w:rPr>
      </w:pPr>
      <w:r w:rsidRPr="00314FA2">
        <w:rPr>
          <w:rFonts w:ascii="Arial" w:hAnsi="Arial" w:cs="Arial"/>
          <w:b/>
          <w:sz w:val="24"/>
          <w:szCs w:val="24"/>
          <w:lang w:val="es-EC"/>
        </w:rPr>
        <w:lastRenderedPageBreak/>
        <w:t>Ecuador vs con el país de Sudamérica mejor evaluado.</w:t>
      </w:r>
    </w:p>
    <w:p w14:paraId="6FA507CF" w14:textId="356F963D" w:rsidR="00416309" w:rsidRPr="0030436F" w:rsidRDefault="00732B48" w:rsidP="00416309">
      <w:pPr>
        <w:rPr>
          <w:rFonts w:ascii="Arial" w:hAnsi="Arial" w:cs="Arial"/>
          <w:sz w:val="24"/>
          <w:szCs w:val="24"/>
        </w:rPr>
      </w:pPr>
      <w:r w:rsidRPr="00395736">
        <w:rPr>
          <w:rFonts w:ascii="Arial" w:hAnsi="Arial" w:cs="Arial"/>
          <w:sz w:val="24"/>
          <w:szCs w:val="24"/>
          <w:lang w:val="es-EC"/>
        </w:rPr>
        <w:t xml:space="preserve"> </w:t>
      </w:r>
      <w:proofErr w:type="spellStart"/>
      <w:r w:rsidR="009560C7" w:rsidRPr="0030436F">
        <w:rPr>
          <w:rFonts w:ascii="Arial" w:hAnsi="Arial" w:cs="Arial"/>
          <w:sz w:val="24"/>
          <w:szCs w:val="24"/>
        </w:rPr>
        <w:t>Analisis</w:t>
      </w:r>
      <w:proofErr w:type="spellEnd"/>
      <w:r w:rsidR="009560C7" w:rsidRPr="0030436F">
        <w:rPr>
          <w:rFonts w:ascii="Arial" w:hAnsi="Arial" w:cs="Arial"/>
          <w:sz w:val="24"/>
          <w:szCs w:val="24"/>
        </w:rPr>
        <w:t xml:space="preserve"> </w:t>
      </w:r>
      <w:proofErr w:type="spellStart"/>
      <w:r w:rsidR="009560C7" w:rsidRPr="0030436F">
        <w:rPr>
          <w:rFonts w:ascii="Arial" w:hAnsi="Arial" w:cs="Arial"/>
          <w:sz w:val="24"/>
          <w:szCs w:val="24"/>
        </w:rPr>
        <w:t>en</w:t>
      </w:r>
      <w:proofErr w:type="spellEnd"/>
      <w:r w:rsidR="009560C7" w:rsidRPr="0030436F">
        <w:rPr>
          <w:rFonts w:ascii="Arial" w:hAnsi="Arial" w:cs="Arial"/>
          <w:sz w:val="24"/>
          <w:szCs w:val="24"/>
        </w:rPr>
        <w:t xml:space="preserve"> </w:t>
      </w:r>
      <w:proofErr w:type="spellStart"/>
      <w:r w:rsidR="009560C7" w:rsidRPr="0030436F">
        <w:rPr>
          <w:rFonts w:ascii="Arial" w:hAnsi="Arial" w:cs="Arial"/>
          <w:sz w:val="24"/>
          <w:szCs w:val="24"/>
        </w:rPr>
        <w:t>tablas</w:t>
      </w:r>
      <w:proofErr w:type="spellEnd"/>
      <w:r w:rsidR="009560C7" w:rsidRPr="0030436F">
        <w:rPr>
          <w:rFonts w:ascii="Arial" w:hAnsi="Arial" w:cs="Arial"/>
          <w:sz w:val="24"/>
          <w:szCs w:val="24"/>
        </w:rPr>
        <w:t xml:space="preserve"> </w:t>
      </w:r>
      <w:proofErr w:type="spellStart"/>
      <w:r w:rsidR="009560C7" w:rsidRPr="0030436F">
        <w:rPr>
          <w:rFonts w:ascii="Arial" w:hAnsi="Arial" w:cs="Arial"/>
          <w:sz w:val="24"/>
          <w:szCs w:val="24"/>
        </w:rPr>
        <w:t>segú</w:t>
      </w:r>
      <w:r w:rsidRPr="0030436F">
        <w:rPr>
          <w:rFonts w:ascii="Arial" w:hAnsi="Arial" w:cs="Arial"/>
          <w:sz w:val="24"/>
          <w:szCs w:val="24"/>
        </w:rPr>
        <w:t>n</w:t>
      </w:r>
      <w:proofErr w:type="spellEnd"/>
      <w:r w:rsidRPr="0030436F">
        <w:rPr>
          <w:rFonts w:ascii="Arial" w:hAnsi="Arial" w:cs="Arial"/>
          <w:sz w:val="24"/>
          <w:szCs w:val="24"/>
        </w:rPr>
        <w:t>:</w:t>
      </w:r>
    </w:p>
    <w:p w14:paraId="2DDE6F1A" w14:textId="5F3A61A1" w:rsidR="009560C7" w:rsidRPr="0030436F" w:rsidRDefault="009560C7" w:rsidP="00416309">
      <w:pPr>
        <w:rPr>
          <w:rFonts w:ascii="Arial" w:hAnsi="Arial" w:cs="Arial"/>
          <w:sz w:val="24"/>
          <w:szCs w:val="24"/>
        </w:rPr>
      </w:pPr>
      <w:r w:rsidRPr="0030436F">
        <w:rPr>
          <w:rFonts w:ascii="Arial" w:hAnsi="Arial" w:cs="Arial"/>
          <w:color w:val="000000"/>
          <w:sz w:val="24"/>
          <w:szCs w:val="24"/>
        </w:rPr>
        <w:t>IDI rankings and values, 2017 and 2016</w:t>
      </w:r>
    </w:p>
    <w:tbl>
      <w:tblPr>
        <w:tblStyle w:val="Tabladecuadrcula1clara-nfasis1"/>
        <w:tblpPr w:leftFromText="141" w:rightFromText="141" w:vertAnchor="text" w:tblpY="1"/>
        <w:tblW w:w="0" w:type="auto"/>
        <w:tblLayout w:type="fixed"/>
        <w:tblLook w:val="0000" w:firstRow="0" w:lastRow="0" w:firstColumn="0" w:lastColumn="0" w:noHBand="0" w:noVBand="0"/>
      </w:tblPr>
      <w:tblGrid>
        <w:gridCol w:w="839"/>
        <w:gridCol w:w="839"/>
        <w:gridCol w:w="839"/>
        <w:gridCol w:w="839"/>
        <w:gridCol w:w="839"/>
      </w:tblGrid>
      <w:tr w:rsidR="00732B48" w:rsidRPr="00314FA2" w14:paraId="1B3F8A30" w14:textId="77777777" w:rsidTr="00FF374D">
        <w:trPr>
          <w:trHeight w:val="83"/>
        </w:trPr>
        <w:tc>
          <w:tcPr>
            <w:tcW w:w="839" w:type="dxa"/>
            <w:shd w:val="clear" w:color="auto" w:fill="DEEAF6" w:themeFill="accent1" w:themeFillTint="33"/>
          </w:tcPr>
          <w:p w14:paraId="35A855FE" w14:textId="77777777" w:rsidR="00416309" w:rsidRPr="00314FA2" w:rsidRDefault="00416309" w:rsidP="00732B48">
            <w:pPr>
              <w:autoSpaceDE w:val="0"/>
              <w:autoSpaceDN w:val="0"/>
              <w:adjustRightInd w:val="0"/>
              <w:spacing w:before="40" w:after="40" w:line="138" w:lineRule="atLeast"/>
              <w:rPr>
                <w:rFonts w:ascii="Arial" w:hAnsi="Arial" w:cs="Arial"/>
                <w:b/>
                <w:color w:val="000000"/>
                <w:sz w:val="20"/>
                <w:szCs w:val="24"/>
                <w:lang w:val="es-EC"/>
              </w:rPr>
            </w:pPr>
            <w:proofErr w:type="spellStart"/>
            <w:r w:rsidRPr="00314FA2">
              <w:rPr>
                <w:rFonts w:ascii="Arial" w:hAnsi="Arial" w:cs="Arial"/>
                <w:b/>
                <w:color w:val="000000"/>
                <w:sz w:val="20"/>
                <w:szCs w:val="24"/>
                <w:lang w:val="es-EC"/>
              </w:rPr>
              <w:t>Economy</w:t>
            </w:r>
            <w:proofErr w:type="spellEnd"/>
          </w:p>
        </w:tc>
        <w:tc>
          <w:tcPr>
            <w:tcW w:w="839" w:type="dxa"/>
            <w:shd w:val="clear" w:color="auto" w:fill="DEEAF6" w:themeFill="accent1" w:themeFillTint="33"/>
          </w:tcPr>
          <w:p w14:paraId="15F7B922" w14:textId="77777777" w:rsidR="00416309" w:rsidRPr="00314FA2" w:rsidRDefault="00416309" w:rsidP="00732B48">
            <w:pPr>
              <w:autoSpaceDE w:val="0"/>
              <w:autoSpaceDN w:val="0"/>
              <w:adjustRightInd w:val="0"/>
              <w:spacing w:before="40" w:after="40" w:line="138" w:lineRule="atLeast"/>
              <w:jc w:val="right"/>
              <w:rPr>
                <w:rFonts w:ascii="Arial" w:hAnsi="Arial" w:cs="Arial"/>
                <w:b/>
                <w:color w:val="000000"/>
                <w:sz w:val="20"/>
                <w:szCs w:val="24"/>
                <w:lang w:val="es-EC"/>
              </w:rPr>
            </w:pPr>
            <w:r w:rsidRPr="00314FA2">
              <w:rPr>
                <w:rFonts w:ascii="Arial" w:hAnsi="Arial" w:cs="Arial"/>
                <w:b/>
                <w:color w:val="000000"/>
                <w:sz w:val="20"/>
                <w:szCs w:val="24"/>
                <w:lang w:val="es-EC"/>
              </w:rPr>
              <w:t>Rank</w:t>
            </w:r>
          </w:p>
          <w:p w14:paraId="5B86083E" w14:textId="77777777" w:rsidR="00416309" w:rsidRPr="00314FA2" w:rsidRDefault="00416309" w:rsidP="00732B48">
            <w:pPr>
              <w:autoSpaceDE w:val="0"/>
              <w:autoSpaceDN w:val="0"/>
              <w:adjustRightInd w:val="0"/>
              <w:spacing w:before="40" w:after="40" w:line="138" w:lineRule="atLeast"/>
              <w:jc w:val="right"/>
              <w:rPr>
                <w:rFonts w:ascii="Arial" w:hAnsi="Arial" w:cs="Arial"/>
                <w:b/>
                <w:color w:val="000000"/>
                <w:sz w:val="20"/>
                <w:szCs w:val="24"/>
                <w:lang w:val="es-EC"/>
              </w:rPr>
            </w:pPr>
            <w:r w:rsidRPr="00314FA2">
              <w:rPr>
                <w:rFonts w:ascii="Arial" w:hAnsi="Arial" w:cs="Arial"/>
                <w:b/>
                <w:color w:val="000000"/>
                <w:sz w:val="20"/>
                <w:szCs w:val="24"/>
                <w:lang w:val="es-EC"/>
              </w:rPr>
              <w:t>2017</w:t>
            </w:r>
          </w:p>
        </w:tc>
        <w:tc>
          <w:tcPr>
            <w:tcW w:w="839" w:type="dxa"/>
            <w:shd w:val="clear" w:color="auto" w:fill="DEEAF6" w:themeFill="accent1" w:themeFillTint="33"/>
          </w:tcPr>
          <w:p w14:paraId="3FF729E2" w14:textId="77777777" w:rsidR="00416309" w:rsidRPr="00314FA2" w:rsidRDefault="00416309" w:rsidP="00732B48">
            <w:pPr>
              <w:autoSpaceDE w:val="0"/>
              <w:autoSpaceDN w:val="0"/>
              <w:adjustRightInd w:val="0"/>
              <w:spacing w:before="40" w:after="40" w:line="138" w:lineRule="atLeast"/>
              <w:jc w:val="right"/>
              <w:rPr>
                <w:rFonts w:ascii="Arial" w:hAnsi="Arial" w:cs="Arial"/>
                <w:b/>
                <w:color w:val="000000"/>
                <w:sz w:val="20"/>
                <w:szCs w:val="24"/>
                <w:lang w:val="es-EC"/>
              </w:rPr>
            </w:pPr>
            <w:r w:rsidRPr="00314FA2">
              <w:rPr>
                <w:rFonts w:ascii="Arial" w:hAnsi="Arial" w:cs="Arial"/>
                <w:b/>
                <w:color w:val="000000"/>
                <w:sz w:val="20"/>
                <w:szCs w:val="24"/>
                <w:lang w:val="es-EC"/>
              </w:rPr>
              <w:t xml:space="preserve">IDI </w:t>
            </w:r>
          </w:p>
          <w:p w14:paraId="080EAA82" w14:textId="77777777" w:rsidR="00416309" w:rsidRPr="00314FA2" w:rsidRDefault="00416309" w:rsidP="00732B48">
            <w:pPr>
              <w:autoSpaceDE w:val="0"/>
              <w:autoSpaceDN w:val="0"/>
              <w:adjustRightInd w:val="0"/>
              <w:spacing w:before="40" w:after="40" w:line="138" w:lineRule="atLeast"/>
              <w:jc w:val="right"/>
              <w:rPr>
                <w:rFonts w:ascii="Arial" w:hAnsi="Arial" w:cs="Arial"/>
                <w:b/>
                <w:color w:val="000000"/>
                <w:sz w:val="20"/>
                <w:szCs w:val="24"/>
                <w:lang w:val="es-EC"/>
              </w:rPr>
            </w:pPr>
            <w:r w:rsidRPr="00314FA2">
              <w:rPr>
                <w:rFonts w:ascii="Arial" w:hAnsi="Arial" w:cs="Arial"/>
                <w:b/>
                <w:color w:val="000000"/>
                <w:sz w:val="20"/>
                <w:szCs w:val="24"/>
                <w:lang w:val="es-EC"/>
              </w:rPr>
              <w:t>2017</w:t>
            </w:r>
          </w:p>
        </w:tc>
        <w:tc>
          <w:tcPr>
            <w:tcW w:w="839" w:type="dxa"/>
            <w:shd w:val="clear" w:color="auto" w:fill="DEEAF6" w:themeFill="accent1" w:themeFillTint="33"/>
          </w:tcPr>
          <w:p w14:paraId="35AFE3D1" w14:textId="77777777" w:rsidR="00416309" w:rsidRPr="00314FA2" w:rsidRDefault="00416309" w:rsidP="00732B48">
            <w:pPr>
              <w:autoSpaceDE w:val="0"/>
              <w:autoSpaceDN w:val="0"/>
              <w:adjustRightInd w:val="0"/>
              <w:spacing w:before="40" w:after="40" w:line="138" w:lineRule="atLeast"/>
              <w:jc w:val="right"/>
              <w:rPr>
                <w:rFonts w:ascii="Arial" w:hAnsi="Arial" w:cs="Arial"/>
                <w:b/>
                <w:color w:val="000000"/>
                <w:sz w:val="20"/>
                <w:szCs w:val="24"/>
                <w:lang w:val="es-EC"/>
              </w:rPr>
            </w:pPr>
            <w:r w:rsidRPr="00314FA2">
              <w:rPr>
                <w:rFonts w:ascii="Arial" w:hAnsi="Arial" w:cs="Arial"/>
                <w:b/>
                <w:color w:val="000000"/>
                <w:sz w:val="20"/>
                <w:szCs w:val="24"/>
                <w:lang w:val="es-EC"/>
              </w:rPr>
              <w:t>Rank</w:t>
            </w:r>
          </w:p>
          <w:p w14:paraId="37C3914F" w14:textId="77777777" w:rsidR="00416309" w:rsidRPr="00314FA2" w:rsidRDefault="00416309" w:rsidP="00732B48">
            <w:pPr>
              <w:autoSpaceDE w:val="0"/>
              <w:autoSpaceDN w:val="0"/>
              <w:adjustRightInd w:val="0"/>
              <w:spacing w:before="40" w:after="40" w:line="138" w:lineRule="atLeast"/>
              <w:jc w:val="right"/>
              <w:rPr>
                <w:rFonts w:ascii="Arial" w:hAnsi="Arial" w:cs="Arial"/>
                <w:b/>
                <w:color w:val="000000"/>
                <w:sz w:val="20"/>
                <w:szCs w:val="24"/>
                <w:lang w:val="es-EC"/>
              </w:rPr>
            </w:pPr>
            <w:r w:rsidRPr="00314FA2">
              <w:rPr>
                <w:rFonts w:ascii="Arial" w:hAnsi="Arial" w:cs="Arial"/>
                <w:b/>
                <w:color w:val="000000"/>
                <w:sz w:val="20"/>
                <w:szCs w:val="24"/>
                <w:lang w:val="es-EC"/>
              </w:rPr>
              <w:t>2016</w:t>
            </w:r>
          </w:p>
        </w:tc>
        <w:tc>
          <w:tcPr>
            <w:tcW w:w="839" w:type="dxa"/>
            <w:shd w:val="clear" w:color="auto" w:fill="DEEAF6" w:themeFill="accent1" w:themeFillTint="33"/>
          </w:tcPr>
          <w:p w14:paraId="64AA4902" w14:textId="77777777" w:rsidR="00416309" w:rsidRPr="00314FA2" w:rsidRDefault="00416309" w:rsidP="00FF374D">
            <w:pPr>
              <w:autoSpaceDE w:val="0"/>
              <w:autoSpaceDN w:val="0"/>
              <w:adjustRightInd w:val="0"/>
              <w:spacing w:line="139" w:lineRule="atLeast"/>
              <w:rPr>
                <w:rFonts w:ascii="Arial" w:hAnsi="Arial" w:cs="Arial"/>
                <w:b/>
                <w:bCs/>
                <w:color w:val="000000"/>
                <w:sz w:val="20"/>
                <w:szCs w:val="24"/>
                <w:lang w:val="es-EC"/>
              </w:rPr>
            </w:pPr>
            <w:r w:rsidRPr="00314FA2">
              <w:rPr>
                <w:rFonts w:ascii="Arial" w:hAnsi="Arial" w:cs="Arial"/>
                <w:b/>
                <w:bCs/>
                <w:color w:val="000000"/>
                <w:sz w:val="20"/>
                <w:szCs w:val="24"/>
                <w:lang w:val="es-EC"/>
              </w:rPr>
              <w:t xml:space="preserve">IDI </w:t>
            </w:r>
          </w:p>
          <w:p w14:paraId="73BFAC3D" w14:textId="77777777" w:rsidR="00416309" w:rsidRPr="00314FA2" w:rsidRDefault="00416309" w:rsidP="00FF374D">
            <w:pPr>
              <w:autoSpaceDE w:val="0"/>
              <w:autoSpaceDN w:val="0"/>
              <w:adjustRightInd w:val="0"/>
              <w:spacing w:line="139" w:lineRule="atLeast"/>
              <w:rPr>
                <w:rFonts w:ascii="Arial" w:hAnsi="Arial" w:cs="Arial"/>
                <w:b/>
                <w:bCs/>
                <w:color w:val="000000"/>
                <w:sz w:val="20"/>
                <w:szCs w:val="24"/>
                <w:lang w:val="es-EC"/>
              </w:rPr>
            </w:pPr>
            <w:r w:rsidRPr="00314FA2">
              <w:rPr>
                <w:rFonts w:ascii="Arial" w:hAnsi="Arial" w:cs="Arial"/>
                <w:b/>
                <w:bCs/>
                <w:color w:val="000000"/>
                <w:sz w:val="20"/>
                <w:szCs w:val="24"/>
                <w:lang w:val="es-EC"/>
              </w:rPr>
              <w:t>2016</w:t>
            </w:r>
          </w:p>
        </w:tc>
      </w:tr>
      <w:tr w:rsidR="00416309" w:rsidRPr="00314FA2" w14:paraId="3040F3C1" w14:textId="77777777" w:rsidTr="00FF374D">
        <w:trPr>
          <w:trHeight w:val="83"/>
        </w:trPr>
        <w:tc>
          <w:tcPr>
            <w:tcW w:w="839" w:type="dxa"/>
          </w:tcPr>
          <w:p w14:paraId="04AE88D7" w14:textId="77777777" w:rsidR="00416309" w:rsidRPr="00314FA2" w:rsidRDefault="00416309" w:rsidP="00732B48">
            <w:pPr>
              <w:autoSpaceDE w:val="0"/>
              <w:autoSpaceDN w:val="0"/>
              <w:adjustRightInd w:val="0"/>
              <w:spacing w:before="40" w:after="40" w:line="138" w:lineRule="atLeast"/>
              <w:rPr>
                <w:rFonts w:ascii="Arial" w:hAnsi="Arial" w:cs="Arial"/>
                <w:b/>
                <w:color w:val="000000"/>
                <w:sz w:val="20"/>
                <w:szCs w:val="24"/>
                <w:lang w:val="es-EC"/>
              </w:rPr>
            </w:pPr>
            <w:r w:rsidRPr="00314FA2">
              <w:rPr>
                <w:rFonts w:ascii="Arial" w:hAnsi="Arial" w:cs="Arial"/>
                <w:b/>
                <w:color w:val="000000"/>
                <w:sz w:val="20"/>
                <w:szCs w:val="24"/>
                <w:lang w:val="es-EC"/>
              </w:rPr>
              <w:t>Ecuador</w:t>
            </w:r>
          </w:p>
        </w:tc>
        <w:tc>
          <w:tcPr>
            <w:tcW w:w="839" w:type="dxa"/>
          </w:tcPr>
          <w:p w14:paraId="36C44B57" w14:textId="77777777" w:rsidR="00416309" w:rsidRPr="00314FA2" w:rsidRDefault="00416309" w:rsidP="00732B48">
            <w:pPr>
              <w:autoSpaceDE w:val="0"/>
              <w:autoSpaceDN w:val="0"/>
              <w:adjustRightInd w:val="0"/>
              <w:spacing w:before="40" w:after="40" w:line="138" w:lineRule="atLeast"/>
              <w:jc w:val="right"/>
              <w:rPr>
                <w:rFonts w:ascii="Arial" w:hAnsi="Arial" w:cs="Arial"/>
                <w:b/>
                <w:color w:val="000000"/>
                <w:sz w:val="20"/>
                <w:szCs w:val="24"/>
                <w:lang w:val="es-EC"/>
              </w:rPr>
            </w:pPr>
            <w:r w:rsidRPr="00314FA2">
              <w:rPr>
                <w:rFonts w:ascii="Arial" w:hAnsi="Arial" w:cs="Arial"/>
                <w:b/>
                <w:color w:val="000000"/>
                <w:sz w:val="20"/>
                <w:szCs w:val="24"/>
                <w:lang w:val="es-EC"/>
              </w:rPr>
              <w:t>97</w:t>
            </w:r>
          </w:p>
        </w:tc>
        <w:tc>
          <w:tcPr>
            <w:tcW w:w="839" w:type="dxa"/>
          </w:tcPr>
          <w:p w14:paraId="238B1B07" w14:textId="77777777" w:rsidR="00416309" w:rsidRPr="00314FA2" w:rsidRDefault="00416309" w:rsidP="00732B48">
            <w:pPr>
              <w:autoSpaceDE w:val="0"/>
              <w:autoSpaceDN w:val="0"/>
              <w:adjustRightInd w:val="0"/>
              <w:spacing w:before="40" w:after="40" w:line="138" w:lineRule="atLeast"/>
              <w:jc w:val="right"/>
              <w:rPr>
                <w:rFonts w:ascii="Arial" w:hAnsi="Arial" w:cs="Arial"/>
                <w:b/>
                <w:color w:val="000000"/>
                <w:sz w:val="20"/>
                <w:szCs w:val="24"/>
                <w:lang w:val="es-EC"/>
              </w:rPr>
            </w:pPr>
            <w:r w:rsidRPr="00314FA2">
              <w:rPr>
                <w:rFonts w:ascii="Arial" w:hAnsi="Arial" w:cs="Arial"/>
                <w:b/>
                <w:color w:val="000000"/>
                <w:sz w:val="20"/>
                <w:szCs w:val="24"/>
                <w:lang w:val="es-EC"/>
              </w:rPr>
              <w:t>4.84</w:t>
            </w:r>
          </w:p>
        </w:tc>
        <w:tc>
          <w:tcPr>
            <w:tcW w:w="839" w:type="dxa"/>
          </w:tcPr>
          <w:p w14:paraId="2A98ADE4" w14:textId="77777777" w:rsidR="00416309" w:rsidRPr="00314FA2" w:rsidRDefault="00416309" w:rsidP="00732B48">
            <w:pPr>
              <w:autoSpaceDE w:val="0"/>
              <w:autoSpaceDN w:val="0"/>
              <w:adjustRightInd w:val="0"/>
              <w:spacing w:before="40" w:after="40" w:line="138" w:lineRule="atLeast"/>
              <w:jc w:val="right"/>
              <w:rPr>
                <w:rFonts w:ascii="Arial" w:hAnsi="Arial" w:cs="Arial"/>
                <w:b/>
                <w:color w:val="000000"/>
                <w:sz w:val="20"/>
                <w:szCs w:val="24"/>
                <w:lang w:val="es-EC"/>
              </w:rPr>
            </w:pPr>
            <w:r w:rsidRPr="00314FA2">
              <w:rPr>
                <w:rFonts w:ascii="Arial" w:hAnsi="Arial" w:cs="Arial"/>
                <w:b/>
                <w:color w:val="000000"/>
                <w:sz w:val="20"/>
                <w:szCs w:val="24"/>
                <w:lang w:val="es-EC"/>
              </w:rPr>
              <w:t>101</w:t>
            </w:r>
          </w:p>
        </w:tc>
        <w:tc>
          <w:tcPr>
            <w:tcW w:w="839" w:type="dxa"/>
          </w:tcPr>
          <w:p w14:paraId="3E53CF35" w14:textId="77777777" w:rsidR="00416309" w:rsidRPr="00314FA2" w:rsidRDefault="00416309" w:rsidP="00732B48">
            <w:pPr>
              <w:autoSpaceDE w:val="0"/>
              <w:autoSpaceDN w:val="0"/>
              <w:adjustRightInd w:val="0"/>
              <w:spacing w:before="40" w:after="40" w:line="138" w:lineRule="atLeast"/>
              <w:jc w:val="right"/>
              <w:rPr>
                <w:rFonts w:ascii="Arial" w:hAnsi="Arial" w:cs="Arial"/>
                <w:b/>
                <w:color w:val="000000"/>
                <w:sz w:val="20"/>
                <w:szCs w:val="24"/>
                <w:lang w:val="es-EC"/>
              </w:rPr>
            </w:pPr>
            <w:r w:rsidRPr="00314FA2">
              <w:rPr>
                <w:rFonts w:ascii="Arial" w:hAnsi="Arial" w:cs="Arial"/>
                <w:b/>
                <w:color w:val="000000"/>
                <w:sz w:val="20"/>
                <w:szCs w:val="24"/>
                <w:lang w:val="es-EC"/>
              </w:rPr>
              <w:t>4.52</w:t>
            </w:r>
          </w:p>
        </w:tc>
      </w:tr>
    </w:tbl>
    <w:tbl>
      <w:tblPr>
        <w:tblStyle w:val="Tabladecuadrcula1clara-nfasis1"/>
        <w:tblpPr w:leftFromText="141" w:rightFromText="141" w:vertAnchor="text" w:horzAnchor="margin" w:tblpXSpec="right" w:tblpY="-3"/>
        <w:tblW w:w="0" w:type="auto"/>
        <w:tblLayout w:type="fixed"/>
        <w:tblLook w:val="0000" w:firstRow="0" w:lastRow="0" w:firstColumn="0" w:lastColumn="0" w:noHBand="0" w:noVBand="0"/>
      </w:tblPr>
      <w:tblGrid>
        <w:gridCol w:w="839"/>
        <w:gridCol w:w="839"/>
        <w:gridCol w:w="839"/>
        <w:gridCol w:w="839"/>
        <w:gridCol w:w="839"/>
      </w:tblGrid>
      <w:tr w:rsidR="00FF374D" w:rsidRPr="00314FA2" w14:paraId="54242C58" w14:textId="77777777" w:rsidTr="00FF374D">
        <w:trPr>
          <w:trHeight w:val="83"/>
        </w:trPr>
        <w:tc>
          <w:tcPr>
            <w:tcW w:w="839" w:type="dxa"/>
            <w:shd w:val="clear" w:color="auto" w:fill="DEEAF6" w:themeFill="accent1" w:themeFillTint="33"/>
          </w:tcPr>
          <w:p w14:paraId="39EC4752" w14:textId="77777777" w:rsidR="00FF374D" w:rsidRPr="00314FA2" w:rsidRDefault="00FF374D" w:rsidP="00FF374D">
            <w:pPr>
              <w:autoSpaceDE w:val="0"/>
              <w:autoSpaceDN w:val="0"/>
              <w:adjustRightInd w:val="0"/>
              <w:spacing w:before="40" w:after="40" w:line="138" w:lineRule="atLeast"/>
              <w:rPr>
                <w:rFonts w:ascii="Arial" w:hAnsi="Arial" w:cs="Arial"/>
                <w:b/>
                <w:color w:val="000000"/>
                <w:sz w:val="20"/>
                <w:szCs w:val="24"/>
                <w:lang w:val="es-EC"/>
              </w:rPr>
            </w:pPr>
            <w:proofErr w:type="spellStart"/>
            <w:r w:rsidRPr="00314FA2">
              <w:rPr>
                <w:rFonts w:ascii="Arial" w:hAnsi="Arial" w:cs="Arial"/>
                <w:b/>
                <w:color w:val="000000"/>
                <w:sz w:val="20"/>
                <w:szCs w:val="24"/>
                <w:lang w:val="es-EC"/>
              </w:rPr>
              <w:t>Economy</w:t>
            </w:r>
            <w:proofErr w:type="spellEnd"/>
          </w:p>
        </w:tc>
        <w:tc>
          <w:tcPr>
            <w:tcW w:w="839" w:type="dxa"/>
            <w:shd w:val="clear" w:color="auto" w:fill="DEEAF6" w:themeFill="accent1" w:themeFillTint="33"/>
          </w:tcPr>
          <w:p w14:paraId="3878E57D" w14:textId="77777777" w:rsidR="00FF374D" w:rsidRPr="00314FA2" w:rsidRDefault="00FF374D" w:rsidP="00FF374D">
            <w:pPr>
              <w:autoSpaceDE w:val="0"/>
              <w:autoSpaceDN w:val="0"/>
              <w:adjustRightInd w:val="0"/>
              <w:spacing w:before="40" w:after="40" w:line="138" w:lineRule="atLeast"/>
              <w:jc w:val="right"/>
              <w:rPr>
                <w:rFonts w:ascii="Arial" w:hAnsi="Arial" w:cs="Arial"/>
                <w:b/>
                <w:color w:val="000000"/>
                <w:sz w:val="20"/>
                <w:szCs w:val="24"/>
                <w:lang w:val="es-EC"/>
              </w:rPr>
            </w:pPr>
            <w:r w:rsidRPr="00314FA2">
              <w:rPr>
                <w:rFonts w:ascii="Arial" w:hAnsi="Arial" w:cs="Arial"/>
                <w:b/>
                <w:color w:val="000000"/>
                <w:sz w:val="20"/>
                <w:szCs w:val="24"/>
                <w:lang w:val="es-EC"/>
              </w:rPr>
              <w:t>Rank</w:t>
            </w:r>
          </w:p>
          <w:p w14:paraId="1108B7F1" w14:textId="77777777" w:rsidR="00FF374D" w:rsidRPr="00314FA2" w:rsidRDefault="00FF374D" w:rsidP="00FF374D">
            <w:pPr>
              <w:autoSpaceDE w:val="0"/>
              <w:autoSpaceDN w:val="0"/>
              <w:adjustRightInd w:val="0"/>
              <w:spacing w:before="40" w:after="40" w:line="138" w:lineRule="atLeast"/>
              <w:jc w:val="right"/>
              <w:rPr>
                <w:rFonts w:ascii="Arial" w:hAnsi="Arial" w:cs="Arial"/>
                <w:b/>
                <w:color w:val="000000"/>
                <w:sz w:val="20"/>
                <w:szCs w:val="24"/>
                <w:lang w:val="es-EC"/>
              </w:rPr>
            </w:pPr>
            <w:r w:rsidRPr="00314FA2">
              <w:rPr>
                <w:rFonts w:ascii="Arial" w:hAnsi="Arial" w:cs="Arial"/>
                <w:b/>
                <w:color w:val="000000"/>
                <w:sz w:val="20"/>
                <w:szCs w:val="24"/>
                <w:lang w:val="es-EC"/>
              </w:rPr>
              <w:t>2017</w:t>
            </w:r>
          </w:p>
        </w:tc>
        <w:tc>
          <w:tcPr>
            <w:tcW w:w="839" w:type="dxa"/>
            <w:shd w:val="clear" w:color="auto" w:fill="DEEAF6" w:themeFill="accent1" w:themeFillTint="33"/>
          </w:tcPr>
          <w:p w14:paraId="16854FA0" w14:textId="77777777" w:rsidR="00FF374D" w:rsidRPr="00314FA2" w:rsidRDefault="00FF374D" w:rsidP="00FF374D">
            <w:pPr>
              <w:autoSpaceDE w:val="0"/>
              <w:autoSpaceDN w:val="0"/>
              <w:adjustRightInd w:val="0"/>
              <w:spacing w:before="40" w:after="40" w:line="138" w:lineRule="atLeast"/>
              <w:jc w:val="right"/>
              <w:rPr>
                <w:rFonts w:ascii="Arial" w:hAnsi="Arial" w:cs="Arial"/>
                <w:b/>
                <w:color w:val="000000"/>
                <w:sz w:val="20"/>
                <w:szCs w:val="24"/>
                <w:lang w:val="es-EC"/>
              </w:rPr>
            </w:pPr>
            <w:r w:rsidRPr="00314FA2">
              <w:rPr>
                <w:rFonts w:ascii="Arial" w:hAnsi="Arial" w:cs="Arial"/>
                <w:b/>
                <w:color w:val="000000"/>
                <w:sz w:val="20"/>
                <w:szCs w:val="24"/>
                <w:lang w:val="es-EC"/>
              </w:rPr>
              <w:t xml:space="preserve">IDI </w:t>
            </w:r>
          </w:p>
          <w:p w14:paraId="134C7403" w14:textId="77777777" w:rsidR="00FF374D" w:rsidRPr="00314FA2" w:rsidRDefault="00FF374D" w:rsidP="00FF374D">
            <w:pPr>
              <w:autoSpaceDE w:val="0"/>
              <w:autoSpaceDN w:val="0"/>
              <w:adjustRightInd w:val="0"/>
              <w:spacing w:before="40" w:after="40" w:line="138" w:lineRule="atLeast"/>
              <w:jc w:val="right"/>
              <w:rPr>
                <w:rFonts w:ascii="Arial" w:hAnsi="Arial" w:cs="Arial"/>
                <w:b/>
                <w:color w:val="000000"/>
                <w:sz w:val="20"/>
                <w:szCs w:val="24"/>
                <w:lang w:val="es-EC"/>
              </w:rPr>
            </w:pPr>
            <w:r w:rsidRPr="00314FA2">
              <w:rPr>
                <w:rFonts w:ascii="Arial" w:hAnsi="Arial" w:cs="Arial"/>
                <w:b/>
                <w:color w:val="000000"/>
                <w:sz w:val="20"/>
                <w:szCs w:val="24"/>
                <w:lang w:val="es-EC"/>
              </w:rPr>
              <w:t>2017</w:t>
            </w:r>
          </w:p>
        </w:tc>
        <w:tc>
          <w:tcPr>
            <w:tcW w:w="839" w:type="dxa"/>
            <w:shd w:val="clear" w:color="auto" w:fill="DEEAF6" w:themeFill="accent1" w:themeFillTint="33"/>
          </w:tcPr>
          <w:p w14:paraId="770B441E" w14:textId="77777777" w:rsidR="00FF374D" w:rsidRPr="00314FA2" w:rsidRDefault="00FF374D" w:rsidP="00FF374D">
            <w:pPr>
              <w:autoSpaceDE w:val="0"/>
              <w:autoSpaceDN w:val="0"/>
              <w:adjustRightInd w:val="0"/>
              <w:spacing w:before="40" w:after="40" w:line="138" w:lineRule="atLeast"/>
              <w:jc w:val="right"/>
              <w:rPr>
                <w:rFonts w:ascii="Arial" w:hAnsi="Arial" w:cs="Arial"/>
                <w:b/>
                <w:color w:val="000000"/>
                <w:sz w:val="20"/>
                <w:szCs w:val="24"/>
                <w:lang w:val="es-EC"/>
              </w:rPr>
            </w:pPr>
            <w:r w:rsidRPr="00314FA2">
              <w:rPr>
                <w:rFonts w:ascii="Arial" w:hAnsi="Arial" w:cs="Arial"/>
                <w:b/>
                <w:color w:val="000000"/>
                <w:sz w:val="20"/>
                <w:szCs w:val="24"/>
                <w:lang w:val="es-EC"/>
              </w:rPr>
              <w:t>Rank</w:t>
            </w:r>
          </w:p>
          <w:p w14:paraId="06413979" w14:textId="77777777" w:rsidR="00FF374D" w:rsidRPr="00314FA2" w:rsidRDefault="00FF374D" w:rsidP="00FF374D">
            <w:pPr>
              <w:autoSpaceDE w:val="0"/>
              <w:autoSpaceDN w:val="0"/>
              <w:adjustRightInd w:val="0"/>
              <w:spacing w:before="40" w:after="40" w:line="138" w:lineRule="atLeast"/>
              <w:jc w:val="right"/>
              <w:rPr>
                <w:rFonts w:ascii="Arial" w:hAnsi="Arial" w:cs="Arial"/>
                <w:b/>
                <w:color w:val="000000"/>
                <w:sz w:val="20"/>
                <w:szCs w:val="24"/>
                <w:lang w:val="es-EC"/>
              </w:rPr>
            </w:pPr>
            <w:r w:rsidRPr="00314FA2">
              <w:rPr>
                <w:rFonts w:ascii="Arial" w:hAnsi="Arial" w:cs="Arial"/>
                <w:b/>
                <w:color w:val="000000"/>
                <w:sz w:val="20"/>
                <w:szCs w:val="24"/>
                <w:lang w:val="es-EC"/>
              </w:rPr>
              <w:t>2016</w:t>
            </w:r>
          </w:p>
        </w:tc>
        <w:tc>
          <w:tcPr>
            <w:tcW w:w="839" w:type="dxa"/>
            <w:shd w:val="clear" w:color="auto" w:fill="DEEAF6" w:themeFill="accent1" w:themeFillTint="33"/>
          </w:tcPr>
          <w:p w14:paraId="0F469321" w14:textId="77777777" w:rsidR="00FF374D" w:rsidRPr="00314FA2" w:rsidRDefault="00FF374D" w:rsidP="00FF374D">
            <w:pPr>
              <w:autoSpaceDE w:val="0"/>
              <w:autoSpaceDN w:val="0"/>
              <w:adjustRightInd w:val="0"/>
              <w:spacing w:line="139" w:lineRule="atLeast"/>
              <w:rPr>
                <w:rFonts w:ascii="Arial" w:hAnsi="Arial" w:cs="Arial"/>
                <w:b/>
                <w:bCs/>
                <w:color w:val="000000"/>
                <w:sz w:val="20"/>
                <w:szCs w:val="24"/>
                <w:lang w:val="es-EC"/>
              </w:rPr>
            </w:pPr>
            <w:r w:rsidRPr="00314FA2">
              <w:rPr>
                <w:rFonts w:ascii="Arial" w:hAnsi="Arial" w:cs="Arial"/>
                <w:b/>
                <w:bCs/>
                <w:color w:val="000000"/>
                <w:sz w:val="20"/>
                <w:szCs w:val="24"/>
                <w:lang w:val="es-EC"/>
              </w:rPr>
              <w:t xml:space="preserve">IDI </w:t>
            </w:r>
          </w:p>
          <w:p w14:paraId="218706FF" w14:textId="77777777" w:rsidR="00FF374D" w:rsidRPr="00314FA2" w:rsidRDefault="00FF374D" w:rsidP="00FF374D">
            <w:pPr>
              <w:autoSpaceDE w:val="0"/>
              <w:autoSpaceDN w:val="0"/>
              <w:adjustRightInd w:val="0"/>
              <w:spacing w:line="139" w:lineRule="atLeast"/>
              <w:rPr>
                <w:rFonts w:ascii="Arial" w:hAnsi="Arial" w:cs="Arial"/>
                <w:b/>
                <w:bCs/>
                <w:color w:val="000000"/>
                <w:sz w:val="20"/>
                <w:szCs w:val="24"/>
                <w:lang w:val="es-EC"/>
              </w:rPr>
            </w:pPr>
            <w:r w:rsidRPr="00314FA2">
              <w:rPr>
                <w:rFonts w:ascii="Arial" w:hAnsi="Arial" w:cs="Arial"/>
                <w:b/>
                <w:bCs/>
                <w:color w:val="000000"/>
                <w:sz w:val="20"/>
                <w:szCs w:val="24"/>
                <w:lang w:val="es-EC"/>
              </w:rPr>
              <w:t>2016</w:t>
            </w:r>
          </w:p>
        </w:tc>
      </w:tr>
      <w:tr w:rsidR="00FF374D" w:rsidRPr="00314FA2" w14:paraId="29E49CC8" w14:textId="77777777" w:rsidTr="00FF374D">
        <w:trPr>
          <w:trHeight w:val="83"/>
        </w:trPr>
        <w:tc>
          <w:tcPr>
            <w:tcW w:w="839" w:type="dxa"/>
          </w:tcPr>
          <w:p w14:paraId="0AC5FF4B" w14:textId="77777777" w:rsidR="00FF374D" w:rsidRPr="00314FA2" w:rsidRDefault="00FF374D" w:rsidP="00FF374D">
            <w:pPr>
              <w:autoSpaceDE w:val="0"/>
              <w:autoSpaceDN w:val="0"/>
              <w:adjustRightInd w:val="0"/>
              <w:spacing w:before="40" w:after="40" w:line="138" w:lineRule="atLeast"/>
              <w:rPr>
                <w:rFonts w:ascii="Arial" w:hAnsi="Arial" w:cs="Arial"/>
                <w:b/>
                <w:color w:val="000000"/>
                <w:sz w:val="20"/>
                <w:szCs w:val="24"/>
                <w:lang w:val="es-EC"/>
              </w:rPr>
            </w:pPr>
            <w:r w:rsidRPr="00314FA2">
              <w:rPr>
                <w:rFonts w:ascii="Arial" w:hAnsi="Arial" w:cs="Arial"/>
                <w:b/>
                <w:color w:val="000000"/>
                <w:sz w:val="20"/>
                <w:szCs w:val="24"/>
                <w:lang w:val="es-EC"/>
              </w:rPr>
              <w:t>Uruguay</w:t>
            </w:r>
          </w:p>
        </w:tc>
        <w:tc>
          <w:tcPr>
            <w:tcW w:w="839" w:type="dxa"/>
          </w:tcPr>
          <w:p w14:paraId="68DF931F" w14:textId="77777777" w:rsidR="00FF374D" w:rsidRPr="00314FA2" w:rsidRDefault="00FF374D" w:rsidP="00FF374D">
            <w:pPr>
              <w:autoSpaceDE w:val="0"/>
              <w:autoSpaceDN w:val="0"/>
              <w:adjustRightInd w:val="0"/>
              <w:spacing w:before="40" w:after="40" w:line="138" w:lineRule="atLeast"/>
              <w:jc w:val="right"/>
              <w:rPr>
                <w:rFonts w:ascii="Arial" w:hAnsi="Arial" w:cs="Arial"/>
                <w:b/>
                <w:color w:val="000000"/>
                <w:sz w:val="20"/>
                <w:szCs w:val="24"/>
                <w:lang w:val="es-EC"/>
              </w:rPr>
            </w:pPr>
            <w:r w:rsidRPr="00314FA2">
              <w:rPr>
                <w:rFonts w:ascii="Arial" w:hAnsi="Arial" w:cs="Arial"/>
                <w:b/>
                <w:color w:val="000000"/>
                <w:sz w:val="20"/>
                <w:szCs w:val="24"/>
                <w:lang w:val="es-EC"/>
              </w:rPr>
              <w:t>42</w:t>
            </w:r>
          </w:p>
        </w:tc>
        <w:tc>
          <w:tcPr>
            <w:tcW w:w="839" w:type="dxa"/>
          </w:tcPr>
          <w:p w14:paraId="641BF2E9" w14:textId="77777777" w:rsidR="00FF374D" w:rsidRPr="00314FA2" w:rsidRDefault="00FF374D" w:rsidP="00FF374D">
            <w:pPr>
              <w:autoSpaceDE w:val="0"/>
              <w:autoSpaceDN w:val="0"/>
              <w:adjustRightInd w:val="0"/>
              <w:spacing w:before="40" w:after="40" w:line="138" w:lineRule="atLeast"/>
              <w:jc w:val="right"/>
              <w:rPr>
                <w:rFonts w:ascii="Arial" w:hAnsi="Arial" w:cs="Arial"/>
                <w:b/>
                <w:color w:val="000000"/>
                <w:sz w:val="20"/>
                <w:szCs w:val="24"/>
                <w:lang w:val="es-EC"/>
              </w:rPr>
            </w:pPr>
            <w:r w:rsidRPr="00314FA2">
              <w:rPr>
                <w:rFonts w:ascii="Arial" w:hAnsi="Arial" w:cs="Arial"/>
                <w:b/>
                <w:color w:val="000000"/>
                <w:sz w:val="20"/>
                <w:szCs w:val="24"/>
                <w:lang w:val="es-EC"/>
              </w:rPr>
              <w:t>7.16</w:t>
            </w:r>
          </w:p>
        </w:tc>
        <w:tc>
          <w:tcPr>
            <w:tcW w:w="839" w:type="dxa"/>
          </w:tcPr>
          <w:p w14:paraId="1F42CF01" w14:textId="77777777" w:rsidR="00FF374D" w:rsidRPr="00314FA2" w:rsidRDefault="00FF374D" w:rsidP="00FF374D">
            <w:pPr>
              <w:autoSpaceDE w:val="0"/>
              <w:autoSpaceDN w:val="0"/>
              <w:adjustRightInd w:val="0"/>
              <w:spacing w:before="40" w:after="40" w:line="138" w:lineRule="atLeast"/>
              <w:jc w:val="right"/>
              <w:rPr>
                <w:rFonts w:ascii="Arial" w:hAnsi="Arial" w:cs="Arial"/>
                <w:b/>
                <w:color w:val="000000"/>
                <w:sz w:val="20"/>
                <w:szCs w:val="24"/>
                <w:lang w:val="es-EC"/>
              </w:rPr>
            </w:pPr>
            <w:r w:rsidRPr="00314FA2">
              <w:rPr>
                <w:rFonts w:ascii="Arial" w:hAnsi="Arial" w:cs="Arial"/>
                <w:b/>
                <w:color w:val="000000"/>
                <w:sz w:val="20"/>
                <w:szCs w:val="24"/>
                <w:lang w:val="es-EC"/>
              </w:rPr>
              <w:t>48</w:t>
            </w:r>
          </w:p>
        </w:tc>
        <w:tc>
          <w:tcPr>
            <w:tcW w:w="839" w:type="dxa"/>
          </w:tcPr>
          <w:p w14:paraId="610C2497" w14:textId="77777777" w:rsidR="00FF374D" w:rsidRPr="00314FA2" w:rsidRDefault="00FF374D" w:rsidP="00FF374D">
            <w:pPr>
              <w:autoSpaceDE w:val="0"/>
              <w:autoSpaceDN w:val="0"/>
              <w:adjustRightInd w:val="0"/>
              <w:spacing w:before="40" w:after="40" w:line="138" w:lineRule="atLeast"/>
              <w:jc w:val="right"/>
              <w:rPr>
                <w:rFonts w:ascii="Arial" w:hAnsi="Arial" w:cs="Arial"/>
                <w:b/>
                <w:color w:val="000000"/>
                <w:sz w:val="20"/>
                <w:szCs w:val="24"/>
                <w:lang w:val="es-EC"/>
              </w:rPr>
            </w:pPr>
            <w:r w:rsidRPr="00314FA2">
              <w:rPr>
                <w:rFonts w:ascii="Arial" w:hAnsi="Arial" w:cs="Arial"/>
                <w:b/>
                <w:color w:val="000000"/>
                <w:sz w:val="20"/>
                <w:szCs w:val="24"/>
                <w:lang w:val="es-EC"/>
              </w:rPr>
              <w:t>6.75</w:t>
            </w:r>
          </w:p>
        </w:tc>
      </w:tr>
    </w:tbl>
    <w:p w14:paraId="5591F0B2" w14:textId="77777777" w:rsidR="00FF374D" w:rsidRPr="0030436F" w:rsidRDefault="00FF374D" w:rsidP="003B5963">
      <w:pPr>
        <w:tabs>
          <w:tab w:val="left" w:pos="620"/>
        </w:tabs>
        <w:rPr>
          <w:rFonts w:ascii="Arial" w:hAnsi="Arial" w:cs="Arial"/>
          <w:sz w:val="24"/>
          <w:szCs w:val="24"/>
          <w:lang w:val="es-EC"/>
        </w:rPr>
      </w:pPr>
    </w:p>
    <w:p w14:paraId="5789078D" w14:textId="208778AF" w:rsidR="009560C7" w:rsidRPr="0030436F" w:rsidRDefault="009560C7" w:rsidP="009560C7">
      <w:pPr>
        <w:rPr>
          <w:rFonts w:ascii="Arial" w:hAnsi="Arial" w:cs="Arial"/>
          <w:sz w:val="24"/>
          <w:szCs w:val="24"/>
        </w:rPr>
      </w:pPr>
      <w:r w:rsidRPr="0030436F">
        <w:rPr>
          <w:rFonts w:ascii="Arial" w:hAnsi="Arial" w:cs="Arial"/>
          <w:color w:val="000000"/>
          <w:sz w:val="24"/>
          <w:szCs w:val="24"/>
        </w:rPr>
        <w:t>IDI access sub-index rankings and values, 2017 and 2016</w:t>
      </w:r>
    </w:p>
    <w:tbl>
      <w:tblPr>
        <w:tblStyle w:val="Tabladecuadrcula1clara-nfasis1"/>
        <w:tblpPr w:leftFromText="141" w:rightFromText="141" w:vertAnchor="text" w:tblpY="1"/>
        <w:tblW w:w="0" w:type="auto"/>
        <w:shd w:val="clear" w:color="auto" w:fill="DEEAF6" w:themeFill="accent1" w:themeFillTint="33"/>
        <w:tblLayout w:type="fixed"/>
        <w:tblLook w:val="0000" w:firstRow="0" w:lastRow="0" w:firstColumn="0" w:lastColumn="0" w:noHBand="0" w:noVBand="0"/>
      </w:tblPr>
      <w:tblGrid>
        <w:gridCol w:w="848"/>
        <w:gridCol w:w="848"/>
        <w:gridCol w:w="848"/>
        <w:gridCol w:w="848"/>
        <w:gridCol w:w="848"/>
      </w:tblGrid>
      <w:tr w:rsidR="00416309" w:rsidRPr="00314FA2" w14:paraId="52BF5D32" w14:textId="77777777" w:rsidTr="00FF374D">
        <w:trPr>
          <w:trHeight w:val="302"/>
        </w:trPr>
        <w:tc>
          <w:tcPr>
            <w:tcW w:w="848" w:type="dxa"/>
            <w:shd w:val="clear" w:color="auto" w:fill="DEEAF6" w:themeFill="accent1" w:themeFillTint="33"/>
          </w:tcPr>
          <w:p w14:paraId="08DD1821" w14:textId="77777777" w:rsidR="00416309" w:rsidRPr="00314FA2" w:rsidRDefault="00416309" w:rsidP="00732B48">
            <w:pPr>
              <w:autoSpaceDE w:val="0"/>
              <w:autoSpaceDN w:val="0"/>
              <w:adjustRightInd w:val="0"/>
              <w:spacing w:line="139" w:lineRule="atLeast"/>
              <w:rPr>
                <w:rFonts w:ascii="Arial" w:hAnsi="Arial" w:cs="Arial"/>
                <w:color w:val="000000"/>
                <w:sz w:val="20"/>
                <w:szCs w:val="24"/>
                <w:lang w:val="es-EC"/>
              </w:rPr>
            </w:pPr>
            <w:proofErr w:type="spellStart"/>
            <w:r w:rsidRPr="00314FA2">
              <w:rPr>
                <w:rFonts w:ascii="Arial" w:hAnsi="Arial" w:cs="Arial"/>
                <w:b/>
                <w:bCs/>
                <w:color w:val="000000"/>
                <w:sz w:val="20"/>
                <w:szCs w:val="24"/>
                <w:lang w:val="es-EC"/>
              </w:rPr>
              <w:t>Economy</w:t>
            </w:r>
            <w:proofErr w:type="spellEnd"/>
          </w:p>
        </w:tc>
        <w:tc>
          <w:tcPr>
            <w:tcW w:w="848" w:type="dxa"/>
            <w:shd w:val="clear" w:color="auto" w:fill="DEEAF6" w:themeFill="accent1" w:themeFillTint="33"/>
          </w:tcPr>
          <w:p w14:paraId="24F35AB2" w14:textId="77777777" w:rsidR="00416309" w:rsidRPr="00314FA2" w:rsidRDefault="00416309" w:rsidP="00732B48">
            <w:pPr>
              <w:autoSpaceDE w:val="0"/>
              <w:autoSpaceDN w:val="0"/>
              <w:adjustRightInd w:val="0"/>
              <w:spacing w:line="139" w:lineRule="atLeast"/>
              <w:jc w:val="right"/>
              <w:rPr>
                <w:rFonts w:ascii="Arial" w:hAnsi="Arial" w:cs="Arial"/>
                <w:color w:val="000000"/>
                <w:sz w:val="20"/>
                <w:szCs w:val="24"/>
                <w:lang w:val="es-EC"/>
              </w:rPr>
            </w:pPr>
            <w:r w:rsidRPr="00314FA2">
              <w:rPr>
                <w:rFonts w:ascii="Arial" w:hAnsi="Arial" w:cs="Arial"/>
                <w:b/>
                <w:bCs/>
                <w:color w:val="000000"/>
                <w:sz w:val="20"/>
                <w:szCs w:val="24"/>
                <w:lang w:val="es-EC"/>
              </w:rPr>
              <w:t>Rank inaccesssub-index2017</w:t>
            </w:r>
          </w:p>
        </w:tc>
        <w:tc>
          <w:tcPr>
            <w:tcW w:w="848" w:type="dxa"/>
            <w:shd w:val="clear" w:color="auto" w:fill="DEEAF6" w:themeFill="accent1" w:themeFillTint="33"/>
          </w:tcPr>
          <w:p w14:paraId="26EB14B0" w14:textId="77777777" w:rsidR="00416309" w:rsidRPr="00314FA2" w:rsidRDefault="00416309" w:rsidP="00732B48">
            <w:pPr>
              <w:autoSpaceDE w:val="0"/>
              <w:autoSpaceDN w:val="0"/>
              <w:adjustRightInd w:val="0"/>
              <w:spacing w:line="139" w:lineRule="atLeast"/>
              <w:jc w:val="right"/>
              <w:rPr>
                <w:rFonts w:ascii="Arial" w:hAnsi="Arial" w:cs="Arial"/>
                <w:color w:val="000000"/>
                <w:sz w:val="20"/>
                <w:szCs w:val="24"/>
                <w:lang w:val="es-EC"/>
              </w:rPr>
            </w:pPr>
            <w:r w:rsidRPr="00314FA2">
              <w:rPr>
                <w:rFonts w:ascii="Arial" w:hAnsi="Arial" w:cs="Arial"/>
                <w:b/>
                <w:bCs/>
                <w:color w:val="000000"/>
                <w:sz w:val="20"/>
                <w:szCs w:val="24"/>
                <w:lang w:val="es-EC"/>
              </w:rPr>
              <w:t>IDI accesssub-index2017</w:t>
            </w:r>
          </w:p>
        </w:tc>
        <w:tc>
          <w:tcPr>
            <w:tcW w:w="848" w:type="dxa"/>
            <w:shd w:val="clear" w:color="auto" w:fill="DEEAF6" w:themeFill="accent1" w:themeFillTint="33"/>
          </w:tcPr>
          <w:p w14:paraId="23857C5B" w14:textId="77777777" w:rsidR="00416309" w:rsidRPr="00314FA2" w:rsidRDefault="00416309" w:rsidP="00732B48">
            <w:pPr>
              <w:autoSpaceDE w:val="0"/>
              <w:autoSpaceDN w:val="0"/>
              <w:adjustRightInd w:val="0"/>
              <w:spacing w:line="139" w:lineRule="atLeast"/>
              <w:jc w:val="right"/>
              <w:rPr>
                <w:rFonts w:ascii="Arial" w:hAnsi="Arial" w:cs="Arial"/>
                <w:color w:val="000000"/>
                <w:sz w:val="20"/>
                <w:szCs w:val="24"/>
                <w:lang w:val="es-EC"/>
              </w:rPr>
            </w:pPr>
            <w:r w:rsidRPr="00314FA2">
              <w:rPr>
                <w:rFonts w:ascii="Arial" w:hAnsi="Arial" w:cs="Arial"/>
                <w:b/>
                <w:bCs/>
                <w:color w:val="000000"/>
                <w:sz w:val="20"/>
                <w:szCs w:val="24"/>
                <w:lang w:val="es-EC"/>
              </w:rPr>
              <w:t>Rank inaccesssub-index2016</w:t>
            </w:r>
          </w:p>
        </w:tc>
        <w:tc>
          <w:tcPr>
            <w:tcW w:w="848" w:type="dxa"/>
            <w:shd w:val="clear" w:color="auto" w:fill="DEEAF6" w:themeFill="accent1" w:themeFillTint="33"/>
          </w:tcPr>
          <w:p w14:paraId="53006F6C" w14:textId="77777777" w:rsidR="00416309" w:rsidRPr="00314FA2" w:rsidRDefault="00416309" w:rsidP="00732B48">
            <w:pPr>
              <w:autoSpaceDE w:val="0"/>
              <w:autoSpaceDN w:val="0"/>
              <w:adjustRightInd w:val="0"/>
              <w:spacing w:line="139" w:lineRule="atLeast"/>
              <w:jc w:val="right"/>
              <w:rPr>
                <w:rFonts w:ascii="Arial" w:hAnsi="Arial" w:cs="Arial"/>
                <w:color w:val="000000"/>
                <w:sz w:val="20"/>
                <w:szCs w:val="24"/>
                <w:lang w:val="es-EC"/>
              </w:rPr>
            </w:pPr>
            <w:r w:rsidRPr="00314FA2">
              <w:rPr>
                <w:rFonts w:ascii="Arial" w:hAnsi="Arial" w:cs="Arial"/>
                <w:b/>
                <w:bCs/>
                <w:color w:val="000000"/>
                <w:sz w:val="20"/>
                <w:szCs w:val="24"/>
                <w:lang w:val="es-EC"/>
              </w:rPr>
              <w:t>IDI accesssub-index2016</w:t>
            </w:r>
          </w:p>
        </w:tc>
      </w:tr>
      <w:tr w:rsidR="00732B48" w:rsidRPr="00314FA2" w14:paraId="5DFA85FC" w14:textId="77777777" w:rsidTr="00FF374D">
        <w:trPr>
          <w:trHeight w:val="302"/>
        </w:trPr>
        <w:tc>
          <w:tcPr>
            <w:tcW w:w="848" w:type="dxa"/>
            <w:shd w:val="clear" w:color="auto" w:fill="FFFFFF" w:themeFill="background1"/>
          </w:tcPr>
          <w:p w14:paraId="08048D99" w14:textId="77777777" w:rsidR="00416309" w:rsidRPr="00314FA2" w:rsidRDefault="00416309" w:rsidP="00732B48">
            <w:pPr>
              <w:autoSpaceDE w:val="0"/>
              <w:autoSpaceDN w:val="0"/>
              <w:adjustRightInd w:val="0"/>
              <w:spacing w:line="139" w:lineRule="atLeast"/>
              <w:rPr>
                <w:rFonts w:ascii="Arial" w:hAnsi="Arial" w:cs="Arial"/>
                <w:b/>
                <w:bCs/>
                <w:color w:val="000000"/>
                <w:sz w:val="20"/>
                <w:szCs w:val="24"/>
                <w:lang w:val="es-EC"/>
              </w:rPr>
            </w:pPr>
            <w:r w:rsidRPr="00314FA2">
              <w:rPr>
                <w:rFonts w:ascii="Arial" w:hAnsi="Arial" w:cs="Arial"/>
                <w:b/>
                <w:bCs/>
                <w:color w:val="000000"/>
                <w:sz w:val="20"/>
                <w:szCs w:val="24"/>
                <w:lang w:val="es-EC"/>
              </w:rPr>
              <w:t>Ecuador</w:t>
            </w:r>
          </w:p>
        </w:tc>
        <w:tc>
          <w:tcPr>
            <w:tcW w:w="848" w:type="dxa"/>
            <w:shd w:val="clear" w:color="auto" w:fill="FFFFFF" w:themeFill="background1"/>
          </w:tcPr>
          <w:p w14:paraId="31B8CBD3" w14:textId="77777777" w:rsidR="00416309" w:rsidRPr="00314FA2" w:rsidRDefault="00416309" w:rsidP="00732B48">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bCs/>
                <w:color w:val="000000"/>
                <w:sz w:val="20"/>
                <w:szCs w:val="24"/>
                <w:lang w:val="es-EC"/>
              </w:rPr>
              <w:t>100</w:t>
            </w:r>
          </w:p>
        </w:tc>
        <w:tc>
          <w:tcPr>
            <w:tcW w:w="848" w:type="dxa"/>
            <w:shd w:val="clear" w:color="auto" w:fill="FFFFFF" w:themeFill="background1"/>
          </w:tcPr>
          <w:p w14:paraId="19701BB2" w14:textId="77777777" w:rsidR="00416309" w:rsidRPr="00314FA2" w:rsidRDefault="00416309" w:rsidP="00732B48">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bCs/>
                <w:color w:val="000000"/>
                <w:sz w:val="20"/>
                <w:szCs w:val="24"/>
                <w:lang w:val="es-EC"/>
              </w:rPr>
              <w:t>4.93</w:t>
            </w:r>
          </w:p>
        </w:tc>
        <w:tc>
          <w:tcPr>
            <w:tcW w:w="848" w:type="dxa"/>
            <w:shd w:val="clear" w:color="auto" w:fill="FFFFFF" w:themeFill="background1"/>
          </w:tcPr>
          <w:p w14:paraId="7CE33E6C" w14:textId="77777777" w:rsidR="00416309" w:rsidRPr="00314FA2" w:rsidRDefault="00416309" w:rsidP="00732B48">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bCs/>
                <w:color w:val="000000"/>
                <w:sz w:val="20"/>
                <w:szCs w:val="24"/>
                <w:lang w:val="es-EC"/>
              </w:rPr>
              <w:t>104</w:t>
            </w:r>
          </w:p>
        </w:tc>
        <w:tc>
          <w:tcPr>
            <w:tcW w:w="848" w:type="dxa"/>
            <w:shd w:val="clear" w:color="auto" w:fill="FFFFFF" w:themeFill="background1"/>
          </w:tcPr>
          <w:p w14:paraId="34DEAF5E" w14:textId="77777777" w:rsidR="00416309" w:rsidRPr="00314FA2" w:rsidRDefault="00416309" w:rsidP="00732B48">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bCs/>
                <w:color w:val="000000"/>
                <w:sz w:val="20"/>
                <w:szCs w:val="24"/>
                <w:lang w:val="es-EC"/>
              </w:rPr>
              <w:t>4.78</w:t>
            </w:r>
          </w:p>
        </w:tc>
      </w:tr>
    </w:tbl>
    <w:tbl>
      <w:tblPr>
        <w:tblStyle w:val="Tabladecuadrcula1clara-nfasis1"/>
        <w:tblpPr w:leftFromText="141" w:rightFromText="141" w:vertAnchor="text" w:horzAnchor="margin" w:tblpXSpec="right" w:tblpY="-17"/>
        <w:tblW w:w="0" w:type="auto"/>
        <w:tblLayout w:type="fixed"/>
        <w:tblLook w:val="0000" w:firstRow="0" w:lastRow="0" w:firstColumn="0" w:lastColumn="0" w:noHBand="0" w:noVBand="0"/>
      </w:tblPr>
      <w:tblGrid>
        <w:gridCol w:w="848"/>
        <w:gridCol w:w="848"/>
        <w:gridCol w:w="848"/>
        <w:gridCol w:w="848"/>
        <w:gridCol w:w="848"/>
      </w:tblGrid>
      <w:tr w:rsidR="00732B48" w:rsidRPr="00314FA2" w14:paraId="066683A1" w14:textId="77777777" w:rsidTr="00FF374D">
        <w:trPr>
          <w:trHeight w:val="302"/>
        </w:trPr>
        <w:tc>
          <w:tcPr>
            <w:tcW w:w="848" w:type="dxa"/>
            <w:shd w:val="clear" w:color="auto" w:fill="DEEAF6" w:themeFill="accent1" w:themeFillTint="33"/>
          </w:tcPr>
          <w:p w14:paraId="045763D8" w14:textId="77777777" w:rsidR="00732B48" w:rsidRPr="00314FA2" w:rsidRDefault="00732B48" w:rsidP="00732B48">
            <w:pPr>
              <w:autoSpaceDE w:val="0"/>
              <w:autoSpaceDN w:val="0"/>
              <w:adjustRightInd w:val="0"/>
              <w:spacing w:line="139" w:lineRule="atLeast"/>
              <w:rPr>
                <w:rFonts w:ascii="Arial" w:hAnsi="Arial" w:cs="Arial"/>
                <w:b/>
                <w:color w:val="000000"/>
                <w:sz w:val="20"/>
                <w:szCs w:val="24"/>
                <w:lang w:val="es-EC"/>
              </w:rPr>
            </w:pPr>
            <w:proofErr w:type="spellStart"/>
            <w:r w:rsidRPr="00314FA2">
              <w:rPr>
                <w:rFonts w:ascii="Arial" w:hAnsi="Arial" w:cs="Arial"/>
                <w:b/>
                <w:bCs/>
                <w:color w:val="000000"/>
                <w:sz w:val="20"/>
                <w:szCs w:val="24"/>
                <w:lang w:val="es-EC"/>
              </w:rPr>
              <w:t>Economy</w:t>
            </w:r>
            <w:proofErr w:type="spellEnd"/>
          </w:p>
        </w:tc>
        <w:tc>
          <w:tcPr>
            <w:tcW w:w="848" w:type="dxa"/>
            <w:shd w:val="clear" w:color="auto" w:fill="DEEAF6" w:themeFill="accent1" w:themeFillTint="33"/>
          </w:tcPr>
          <w:p w14:paraId="279DF996" w14:textId="77777777" w:rsidR="00732B48" w:rsidRPr="00314FA2" w:rsidRDefault="00732B48" w:rsidP="00732B48">
            <w:pPr>
              <w:autoSpaceDE w:val="0"/>
              <w:autoSpaceDN w:val="0"/>
              <w:adjustRightInd w:val="0"/>
              <w:spacing w:line="139" w:lineRule="atLeast"/>
              <w:jc w:val="right"/>
              <w:rPr>
                <w:rFonts w:ascii="Arial" w:hAnsi="Arial" w:cs="Arial"/>
                <w:b/>
                <w:color w:val="000000"/>
                <w:sz w:val="20"/>
                <w:szCs w:val="24"/>
                <w:lang w:val="es-EC"/>
              </w:rPr>
            </w:pPr>
            <w:r w:rsidRPr="00314FA2">
              <w:rPr>
                <w:rFonts w:ascii="Arial" w:hAnsi="Arial" w:cs="Arial"/>
                <w:b/>
                <w:bCs/>
                <w:color w:val="000000"/>
                <w:sz w:val="20"/>
                <w:szCs w:val="24"/>
                <w:lang w:val="es-EC"/>
              </w:rPr>
              <w:t>Rank inaccesssub-index2017</w:t>
            </w:r>
          </w:p>
        </w:tc>
        <w:tc>
          <w:tcPr>
            <w:tcW w:w="848" w:type="dxa"/>
            <w:shd w:val="clear" w:color="auto" w:fill="DEEAF6" w:themeFill="accent1" w:themeFillTint="33"/>
          </w:tcPr>
          <w:p w14:paraId="727CB818" w14:textId="77777777" w:rsidR="00732B48" w:rsidRPr="00314FA2" w:rsidRDefault="00732B48" w:rsidP="00732B48">
            <w:pPr>
              <w:autoSpaceDE w:val="0"/>
              <w:autoSpaceDN w:val="0"/>
              <w:adjustRightInd w:val="0"/>
              <w:spacing w:line="139" w:lineRule="atLeast"/>
              <w:jc w:val="right"/>
              <w:rPr>
                <w:rFonts w:ascii="Arial" w:hAnsi="Arial" w:cs="Arial"/>
                <w:b/>
                <w:color w:val="000000"/>
                <w:sz w:val="20"/>
                <w:szCs w:val="24"/>
                <w:lang w:val="es-EC"/>
              </w:rPr>
            </w:pPr>
            <w:r w:rsidRPr="00314FA2">
              <w:rPr>
                <w:rFonts w:ascii="Arial" w:hAnsi="Arial" w:cs="Arial"/>
                <w:b/>
                <w:bCs/>
                <w:color w:val="000000"/>
                <w:sz w:val="20"/>
                <w:szCs w:val="24"/>
                <w:lang w:val="es-EC"/>
              </w:rPr>
              <w:t>IDI accesssub-index2017</w:t>
            </w:r>
          </w:p>
        </w:tc>
        <w:tc>
          <w:tcPr>
            <w:tcW w:w="848" w:type="dxa"/>
            <w:shd w:val="clear" w:color="auto" w:fill="DEEAF6" w:themeFill="accent1" w:themeFillTint="33"/>
          </w:tcPr>
          <w:p w14:paraId="35AF714C" w14:textId="77777777" w:rsidR="00732B48" w:rsidRPr="00314FA2" w:rsidRDefault="00732B48" w:rsidP="00732B48">
            <w:pPr>
              <w:autoSpaceDE w:val="0"/>
              <w:autoSpaceDN w:val="0"/>
              <w:adjustRightInd w:val="0"/>
              <w:spacing w:line="139" w:lineRule="atLeast"/>
              <w:jc w:val="right"/>
              <w:rPr>
                <w:rFonts w:ascii="Arial" w:hAnsi="Arial" w:cs="Arial"/>
                <w:b/>
                <w:color w:val="000000"/>
                <w:sz w:val="20"/>
                <w:szCs w:val="24"/>
                <w:lang w:val="es-EC"/>
              </w:rPr>
            </w:pPr>
            <w:r w:rsidRPr="00314FA2">
              <w:rPr>
                <w:rFonts w:ascii="Arial" w:hAnsi="Arial" w:cs="Arial"/>
                <w:b/>
                <w:bCs/>
                <w:color w:val="000000"/>
                <w:sz w:val="20"/>
                <w:szCs w:val="24"/>
                <w:lang w:val="es-EC"/>
              </w:rPr>
              <w:t>Rank inaccesssub-index2016</w:t>
            </w:r>
          </w:p>
        </w:tc>
        <w:tc>
          <w:tcPr>
            <w:tcW w:w="848" w:type="dxa"/>
            <w:shd w:val="clear" w:color="auto" w:fill="DEEAF6" w:themeFill="accent1" w:themeFillTint="33"/>
          </w:tcPr>
          <w:p w14:paraId="269A3EC3" w14:textId="77777777" w:rsidR="00732B48" w:rsidRPr="00314FA2" w:rsidRDefault="00732B48" w:rsidP="00732B48">
            <w:pPr>
              <w:autoSpaceDE w:val="0"/>
              <w:autoSpaceDN w:val="0"/>
              <w:adjustRightInd w:val="0"/>
              <w:spacing w:line="139" w:lineRule="atLeast"/>
              <w:jc w:val="right"/>
              <w:rPr>
                <w:rFonts w:ascii="Arial" w:hAnsi="Arial" w:cs="Arial"/>
                <w:b/>
                <w:color w:val="000000"/>
                <w:sz w:val="20"/>
                <w:szCs w:val="24"/>
                <w:lang w:val="es-EC"/>
              </w:rPr>
            </w:pPr>
            <w:r w:rsidRPr="00314FA2">
              <w:rPr>
                <w:rFonts w:ascii="Arial" w:hAnsi="Arial" w:cs="Arial"/>
                <w:b/>
                <w:bCs/>
                <w:color w:val="000000"/>
                <w:sz w:val="20"/>
                <w:szCs w:val="24"/>
                <w:lang w:val="es-EC"/>
              </w:rPr>
              <w:t>IDI accesssub-index2016</w:t>
            </w:r>
          </w:p>
        </w:tc>
      </w:tr>
      <w:tr w:rsidR="00732B48" w:rsidRPr="00314FA2" w14:paraId="088A2595" w14:textId="77777777" w:rsidTr="00FF374D">
        <w:trPr>
          <w:trHeight w:val="302"/>
        </w:trPr>
        <w:tc>
          <w:tcPr>
            <w:tcW w:w="848" w:type="dxa"/>
          </w:tcPr>
          <w:p w14:paraId="39307491" w14:textId="77777777" w:rsidR="00732B48" w:rsidRPr="00314FA2" w:rsidRDefault="00732B48" w:rsidP="00732B48">
            <w:pPr>
              <w:pStyle w:val="Pa31"/>
              <w:spacing w:before="40" w:after="40"/>
              <w:rPr>
                <w:rFonts w:ascii="Arial" w:hAnsi="Arial" w:cs="Arial"/>
                <w:b/>
                <w:color w:val="000000"/>
                <w:sz w:val="20"/>
              </w:rPr>
            </w:pPr>
            <w:r w:rsidRPr="00314FA2">
              <w:rPr>
                <w:rFonts w:ascii="Arial" w:hAnsi="Arial" w:cs="Arial"/>
                <w:b/>
                <w:color w:val="000000"/>
                <w:sz w:val="20"/>
              </w:rPr>
              <w:t>Uruguay</w:t>
            </w:r>
          </w:p>
          <w:p w14:paraId="25D4613A" w14:textId="39D66EC9" w:rsidR="00732B48" w:rsidRPr="00314FA2" w:rsidRDefault="00732B48" w:rsidP="00732B48">
            <w:pPr>
              <w:autoSpaceDE w:val="0"/>
              <w:autoSpaceDN w:val="0"/>
              <w:adjustRightInd w:val="0"/>
              <w:spacing w:line="139" w:lineRule="atLeast"/>
              <w:rPr>
                <w:rFonts w:ascii="Arial" w:hAnsi="Arial" w:cs="Arial"/>
                <w:b/>
                <w:bCs/>
                <w:color w:val="000000"/>
                <w:sz w:val="20"/>
                <w:szCs w:val="24"/>
                <w:lang w:val="es-EC"/>
              </w:rPr>
            </w:pPr>
          </w:p>
        </w:tc>
        <w:tc>
          <w:tcPr>
            <w:tcW w:w="848" w:type="dxa"/>
          </w:tcPr>
          <w:p w14:paraId="5FA2A837" w14:textId="52996324" w:rsidR="00732B48" w:rsidRPr="00314FA2" w:rsidRDefault="00732B48" w:rsidP="00732B48">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bCs/>
                <w:color w:val="000000"/>
                <w:sz w:val="20"/>
                <w:szCs w:val="24"/>
                <w:lang w:val="es-EC"/>
              </w:rPr>
              <w:t>49</w:t>
            </w:r>
          </w:p>
        </w:tc>
        <w:tc>
          <w:tcPr>
            <w:tcW w:w="848" w:type="dxa"/>
          </w:tcPr>
          <w:p w14:paraId="7E1C1E05" w14:textId="414C5E70" w:rsidR="00732B48" w:rsidRPr="00314FA2" w:rsidRDefault="00732B48" w:rsidP="00732B48">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bCs/>
                <w:color w:val="000000"/>
                <w:sz w:val="20"/>
                <w:szCs w:val="24"/>
                <w:lang w:val="es-EC"/>
              </w:rPr>
              <w:t>7.28</w:t>
            </w:r>
          </w:p>
        </w:tc>
        <w:tc>
          <w:tcPr>
            <w:tcW w:w="848" w:type="dxa"/>
          </w:tcPr>
          <w:p w14:paraId="17B89011" w14:textId="202AB8CD" w:rsidR="00732B48" w:rsidRPr="00314FA2" w:rsidRDefault="00732B48" w:rsidP="00732B48">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bCs/>
                <w:color w:val="000000"/>
                <w:sz w:val="20"/>
                <w:szCs w:val="24"/>
                <w:lang w:val="es-EC"/>
              </w:rPr>
              <w:t>52</w:t>
            </w:r>
          </w:p>
        </w:tc>
        <w:tc>
          <w:tcPr>
            <w:tcW w:w="848" w:type="dxa"/>
          </w:tcPr>
          <w:p w14:paraId="1E7BA588" w14:textId="1FBA9DF7" w:rsidR="00732B48" w:rsidRPr="00314FA2" w:rsidRDefault="00732B48" w:rsidP="00732B48">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bCs/>
                <w:color w:val="000000"/>
                <w:sz w:val="20"/>
                <w:szCs w:val="24"/>
                <w:lang w:val="es-EC"/>
              </w:rPr>
              <w:t>7.17</w:t>
            </w:r>
          </w:p>
        </w:tc>
      </w:tr>
    </w:tbl>
    <w:p w14:paraId="14E36FCA" w14:textId="7378DC93" w:rsidR="009560C7" w:rsidRPr="0030436F" w:rsidRDefault="009560C7" w:rsidP="00D77302">
      <w:pPr>
        <w:rPr>
          <w:rFonts w:ascii="Arial" w:hAnsi="Arial" w:cs="Arial"/>
          <w:sz w:val="24"/>
          <w:szCs w:val="24"/>
          <w:lang w:val="es-EC"/>
        </w:rPr>
      </w:pPr>
    </w:p>
    <w:p w14:paraId="650C7F71" w14:textId="7C277CB1" w:rsidR="00732B48" w:rsidRPr="0030436F" w:rsidRDefault="009560C7" w:rsidP="00D77302">
      <w:pPr>
        <w:rPr>
          <w:rFonts w:ascii="Arial" w:hAnsi="Arial" w:cs="Arial"/>
          <w:sz w:val="24"/>
          <w:szCs w:val="24"/>
        </w:rPr>
      </w:pPr>
      <w:r w:rsidRPr="0030436F">
        <w:rPr>
          <w:rFonts w:ascii="Arial" w:hAnsi="Arial" w:cs="Arial"/>
          <w:color w:val="000000"/>
          <w:sz w:val="24"/>
          <w:szCs w:val="24"/>
        </w:rPr>
        <w:t xml:space="preserve">IDI use sub-index rankings and values, 2017 and 2016 </w:t>
      </w:r>
      <w:r w:rsidR="00732B48" w:rsidRPr="0030436F">
        <w:rPr>
          <w:rFonts w:ascii="Arial" w:hAnsi="Arial" w:cs="Arial"/>
          <w:sz w:val="24"/>
          <w:szCs w:val="24"/>
        </w:rPr>
        <w:t xml:space="preserve">  </w:t>
      </w:r>
    </w:p>
    <w:tbl>
      <w:tblPr>
        <w:tblStyle w:val="Tabladecuadrcula1clara-nfasis1"/>
        <w:tblpPr w:leftFromText="141" w:rightFromText="141" w:vertAnchor="text" w:tblpY="1"/>
        <w:tblW w:w="0" w:type="auto"/>
        <w:tblLayout w:type="fixed"/>
        <w:tblLook w:val="0000" w:firstRow="0" w:lastRow="0" w:firstColumn="0" w:lastColumn="0" w:noHBand="0" w:noVBand="0"/>
      </w:tblPr>
      <w:tblGrid>
        <w:gridCol w:w="848"/>
        <w:gridCol w:w="848"/>
        <w:gridCol w:w="848"/>
        <w:gridCol w:w="848"/>
        <w:gridCol w:w="848"/>
      </w:tblGrid>
      <w:tr w:rsidR="00732B48" w:rsidRPr="00314FA2" w14:paraId="7850F616" w14:textId="77777777" w:rsidTr="00232830">
        <w:trPr>
          <w:trHeight w:val="302"/>
        </w:trPr>
        <w:tc>
          <w:tcPr>
            <w:tcW w:w="848" w:type="dxa"/>
            <w:shd w:val="clear" w:color="auto" w:fill="DEEAF6" w:themeFill="accent1" w:themeFillTint="33"/>
          </w:tcPr>
          <w:p w14:paraId="27E7599B" w14:textId="77777777" w:rsidR="00732B48" w:rsidRPr="00314FA2" w:rsidRDefault="00732B48" w:rsidP="00732B48">
            <w:pPr>
              <w:autoSpaceDE w:val="0"/>
              <w:autoSpaceDN w:val="0"/>
              <w:adjustRightInd w:val="0"/>
              <w:spacing w:line="139" w:lineRule="atLeast"/>
              <w:rPr>
                <w:rFonts w:ascii="Arial" w:hAnsi="Arial" w:cs="Arial"/>
                <w:color w:val="000000"/>
                <w:sz w:val="20"/>
                <w:szCs w:val="24"/>
                <w:lang w:val="es-EC"/>
              </w:rPr>
            </w:pPr>
            <w:proofErr w:type="spellStart"/>
            <w:r w:rsidRPr="00314FA2">
              <w:rPr>
                <w:rFonts w:ascii="Arial" w:hAnsi="Arial" w:cs="Arial"/>
                <w:b/>
                <w:bCs/>
                <w:color w:val="000000"/>
                <w:sz w:val="20"/>
                <w:szCs w:val="24"/>
                <w:lang w:val="es-EC"/>
              </w:rPr>
              <w:t>Economy</w:t>
            </w:r>
            <w:proofErr w:type="spellEnd"/>
          </w:p>
        </w:tc>
        <w:tc>
          <w:tcPr>
            <w:tcW w:w="848" w:type="dxa"/>
            <w:shd w:val="clear" w:color="auto" w:fill="DEEAF6" w:themeFill="accent1" w:themeFillTint="33"/>
          </w:tcPr>
          <w:p w14:paraId="71655B35" w14:textId="77777777" w:rsidR="00732B48" w:rsidRPr="00314FA2" w:rsidRDefault="00732B48" w:rsidP="00732B48">
            <w:pPr>
              <w:autoSpaceDE w:val="0"/>
              <w:autoSpaceDN w:val="0"/>
              <w:adjustRightInd w:val="0"/>
              <w:spacing w:line="139" w:lineRule="atLeast"/>
              <w:jc w:val="right"/>
              <w:rPr>
                <w:rFonts w:ascii="Arial" w:hAnsi="Arial" w:cs="Arial"/>
                <w:color w:val="000000"/>
                <w:sz w:val="20"/>
                <w:szCs w:val="24"/>
                <w:lang w:val="es-EC"/>
              </w:rPr>
            </w:pPr>
            <w:r w:rsidRPr="00314FA2">
              <w:rPr>
                <w:rFonts w:ascii="Arial" w:hAnsi="Arial" w:cs="Arial"/>
                <w:b/>
                <w:bCs/>
                <w:color w:val="000000"/>
                <w:sz w:val="20"/>
                <w:szCs w:val="24"/>
                <w:lang w:val="es-EC"/>
              </w:rPr>
              <w:t>Rank in usesub-index2017</w:t>
            </w:r>
          </w:p>
        </w:tc>
        <w:tc>
          <w:tcPr>
            <w:tcW w:w="848" w:type="dxa"/>
            <w:shd w:val="clear" w:color="auto" w:fill="DEEAF6" w:themeFill="accent1" w:themeFillTint="33"/>
          </w:tcPr>
          <w:p w14:paraId="58690088" w14:textId="77777777" w:rsidR="00732B48" w:rsidRPr="00314FA2" w:rsidRDefault="00732B48" w:rsidP="00732B48">
            <w:pPr>
              <w:autoSpaceDE w:val="0"/>
              <w:autoSpaceDN w:val="0"/>
              <w:adjustRightInd w:val="0"/>
              <w:spacing w:line="139" w:lineRule="atLeast"/>
              <w:jc w:val="right"/>
              <w:rPr>
                <w:rFonts w:ascii="Arial" w:hAnsi="Arial" w:cs="Arial"/>
                <w:color w:val="000000"/>
                <w:sz w:val="20"/>
                <w:szCs w:val="24"/>
                <w:lang w:val="es-EC"/>
              </w:rPr>
            </w:pPr>
            <w:r w:rsidRPr="00314FA2">
              <w:rPr>
                <w:rFonts w:ascii="Arial" w:hAnsi="Arial" w:cs="Arial"/>
                <w:b/>
                <w:bCs/>
                <w:color w:val="000000"/>
                <w:sz w:val="20"/>
                <w:szCs w:val="24"/>
                <w:lang w:val="es-EC"/>
              </w:rPr>
              <w:t>IDI usesub-index2017</w:t>
            </w:r>
          </w:p>
        </w:tc>
        <w:tc>
          <w:tcPr>
            <w:tcW w:w="848" w:type="dxa"/>
            <w:shd w:val="clear" w:color="auto" w:fill="DEEAF6" w:themeFill="accent1" w:themeFillTint="33"/>
          </w:tcPr>
          <w:p w14:paraId="4F463A0C" w14:textId="77777777" w:rsidR="00732B48" w:rsidRPr="00314FA2" w:rsidRDefault="00732B48" w:rsidP="00732B48">
            <w:pPr>
              <w:autoSpaceDE w:val="0"/>
              <w:autoSpaceDN w:val="0"/>
              <w:adjustRightInd w:val="0"/>
              <w:spacing w:line="139" w:lineRule="atLeast"/>
              <w:jc w:val="right"/>
              <w:rPr>
                <w:rFonts w:ascii="Arial" w:hAnsi="Arial" w:cs="Arial"/>
                <w:color w:val="000000"/>
                <w:sz w:val="20"/>
                <w:szCs w:val="24"/>
                <w:lang w:val="es-EC"/>
              </w:rPr>
            </w:pPr>
            <w:r w:rsidRPr="00314FA2">
              <w:rPr>
                <w:rFonts w:ascii="Arial" w:hAnsi="Arial" w:cs="Arial"/>
                <w:b/>
                <w:bCs/>
                <w:color w:val="000000"/>
                <w:sz w:val="20"/>
                <w:szCs w:val="24"/>
                <w:lang w:val="es-EC"/>
              </w:rPr>
              <w:t>Rank in usesub-index2016</w:t>
            </w:r>
          </w:p>
        </w:tc>
        <w:tc>
          <w:tcPr>
            <w:tcW w:w="848" w:type="dxa"/>
            <w:shd w:val="clear" w:color="auto" w:fill="DEEAF6" w:themeFill="accent1" w:themeFillTint="33"/>
          </w:tcPr>
          <w:p w14:paraId="542DB3A0" w14:textId="77777777" w:rsidR="00732B48" w:rsidRPr="00314FA2" w:rsidRDefault="00732B48" w:rsidP="00732B48">
            <w:pPr>
              <w:autoSpaceDE w:val="0"/>
              <w:autoSpaceDN w:val="0"/>
              <w:adjustRightInd w:val="0"/>
              <w:spacing w:line="139" w:lineRule="atLeast"/>
              <w:jc w:val="right"/>
              <w:rPr>
                <w:rFonts w:ascii="Arial" w:hAnsi="Arial" w:cs="Arial"/>
                <w:color w:val="000000"/>
                <w:sz w:val="20"/>
                <w:szCs w:val="24"/>
                <w:lang w:val="es-EC"/>
              </w:rPr>
            </w:pPr>
            <w:r w:rsidRPr="00314FA2">
              <w:rPr>
                <w:rFonts w:ascii="Arial" w:hAnsi="Arial" w:cs="Arial"/>
                <w:b/>
                <w:bCs/>
                <w:color w:val="000000"/>
                <w:sz w:val="20"/>
                <w:szCs w:val="24"/>
                <w:lang w:val="es-EC"/>
              </w:rPr>
              <w:t>IDI usesub-index2016</w:t>
            </w:r>
          </w:p>
        </w:tc>
      </w:tr>
      <w:tr w:rsidR="00732B48" w:rsidRPr="00314FA2" w14:paraId="44829D2B" w14:textId="77777777" w:rsidTr="00232830">
        <w:trPr>
          <w:trHeight w:val="302"/>
        </w:trPr>
        <w:tc>
          <w:tcPr>
            <w:tcW w:w="848" w:type="dxa"/>
          </w:tcPr>
          <w:p w14:paraId="5ACEE2D4" w14:textId="77777777" w:rsidR="00732B48" w:rsidRPr="00314FA2" w:rsidRDefault="00732B48" w:rsidP="00732B48">
            <w:pPr>
              <w:autoSpaceDE w:val="0"/>
              <w:autoSpaceDN w:val="0"/>
              <w:adjustRightInd w:val="0"/>
              <w:spacing w:line="139" w:lineRule="atLeast"/>
              <w:rPr>
                <w:rFonts w:ascii="Arial" w:hAnsi="Arial" w:cs="Arial"/>
                <w:b/>
                <w:bCs/>
                <w:color w:val="000000"/>
                <w:sz w:val="20"/>
                <w:szCs w:val="24"/>
                <w:lang w:val="es-EC"/>
              </w:rPr>
            </w:pPr>
            <w:r w:rsidRPr="00314FA2">
              <w:rPr>
                <w:rFonts w:ascii="Arial" w:hAnsi="Arial" w:cs="Arial"/>
                <w:b/>
                <w:bCs/>
                <w:color w:val="000000"/>
                <w:sz w:val="20"/>
                <w:szCs w:val="24"/>
                <w:lang w:val="es-EC"/>
              </w:rPr>
              <w:t>Ecuador</w:t>
            </w:r>
          </w:p>
        </w:tc>
        <w:tc>
          <w:tcPr>
            <w:tcW w:w="848" w:type="dxa"/>
          </w:tcPr>
          <w:p w14:paraId="4DE0D494" w14:textId="77777777" w:rsidR="00732B48" w:rsidRPr="00314FA2" w:rsidRDefault="00732B48" w:rsidP="00732B48">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bCs/>
                <w:color w:val="000000"/>
                <w:sz w:val="20"/>
                <w:szCs w:val="24"/>
                <w:lang w:val="es-EC"/>
              </w:rPr>
              <w:t>94</w:t>
            </w:r>
          </w:p>
        </w:tc>
        <w:tc>
          <w:tcPr>
            <w:tcW w:w="848" w:type="dxa"/>
          </w:tcPr>
          <w:p w14:paraId="45480B61" w14:textId="77777777" w:rsidR="00732B48" w:rsidRPr="00314FA2" w:rsidRDefault="00732B48" w:rsidP="00732B48">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bCs/>
                <w:color w:val="000000"/>
                <w:sz w:val="20"/>
                <w:szCs w:val="24"/>
                <w:lang w:val="es-EC"/>
              </w:rPr>
              <w:t>3.92</w:t>
            </w:r>
          </w:p>
        </w:tc>
        <w:tc>
          <w:tcPr>
            <w:tcW w:w="848" w:type="dxa"/>
          </w:tcPr>
          <w:p w14:paraId="77E96B5E" w14:textId="77777777" w:rsidR="00732B48" w:rsidRPr="00314FA2" w:rsidRDefault="00732B48" w:rsidP="00732B48">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bCs/>
                <w:color w:val="000000"/>
                <w:sz w:val="20"/>
                <w:szCs w:val="24"/>
                <w:lang w:val="es-EC"/>
              </w:rPr>
              <w:t>99</w:t>
            </w:r>
          </w:p>
        </w:tc>
        <w:tc>
          <w:tcPr>
            <w:tcW w:w="848" w:type="dxa"/>
          </w:tcPr>
          <w:p w14:paraId="50C8DAE6" w14:textId="77777777" w:rsidR="00732B48" w:rsidRPr="00314FA2" w:rsidRDefault="00732B48" w:rsidP="00732B48">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bCs/>
                <w:color w:val="000000"/>
                <w:sz w:val="20"/>
                <w:szCs w:val="24"/>
                <w:lang w:val="es-EC"/>
              </w:rPr>
              <w:t>3.34</w:t>
            </w:r>
          </w:p>
        </w:tc>
      </w:tr>
    </w:tbl>
    <w:tbl>
      <w:tblPr>
        <w:tblStyle w:val="Tabladecuadrcula1clara-nfasis1"/>
        <w:tblpPr w:leftFromText="141" w:rightFromText="141" w:vertAnchor="text" w:horzAnchor="margin" w:tblpXSpec="right" w:tblpY="26"/>
        <w:tblW w:w="0" w:type="auto"/>
        <w:tblLayout w:type="fixed"/>
        <w:tblLook w:val="0000" w:firstRow="0" w:lastRow="0" w:firstColumn="0" w:lastColumn="0" w:noHBand="0" w:noVBand="0"/>
      </w:tblPr>
      <w:tblGrid>
        <w:gridCol w:w="848"/>
        <w:gridCol w:w="848"/>
        <w:gridCol w:w="848"/>
        <w:gridCol w:w="848"/>
        <w:gridCol w:w="848"/>
      </w:tblGrid>
      <w:tr w:rsidR="00732B48" w:rsidRPr="00314FA2" w14:paraId="29FA05BD" w14:textId="77777777" w:rsidTr="00232830">
        <w:trPr>
          <w:trHeight w:val="302"/>
        </w:trPr>
        <w:tc>
          <w:tcPr>
            <w:tcW w:w="848" w:type="dxa"/>
            <w:shd w:val="clear" w:color="auto" w:fill="DEEAF6" w:themeFill="accent1" w:themeFillTint="33"/>
          </w:tcPr>
          <w:p w14:paraId="3FC155EC" w14:textId="77777777" w:rsidR="00732B48" w:rsidRPr="00314FA2" w:rsidRDefault="00732B48" w:rsidP="00732B48">
            <w:pPr>
              <w:autoSpaceDE w:val="0"/>
              <w:autoSpaceDN w:val="0"/>
              <w:adjustRightInd w:val="0"/>
              <w:spacing w:line="139" w:lineRule="atLeast"/>
              <w:rPr>
                <w:rFonts w:ascii="Arial" w:hAnsi="Arial" w:cs="Arial"/>
                <w:color w:val="000000"/>
                <w:sz w:val="20"/>
                <w:szCs w:val="24"/>
                <w:lang w:val="es-EC"/>
              </w:rPr>
            </w:pPr>
            <w:proofErr w:type="spellStart"/>
            <w:r w:rsidRPr="00314FA2">
              <w:rPr>
                <w:rFonts w:ascii="Arial" w:hAnsi="Arial" w:cs="Arial"/>
                <w:b/>
                <w:bCs/>
                <w:color w:val="000000"/>
                <w:sz w:val="20"/>
                <w:szCs w:val="24"/>
                <w:lang w:val="es-EC"/>
              </w:rPr>
              <w:t>Economy</w:t>
            </w:r>
            <w:proofErr w:type="spellEnd"/>
          </w:p>
        </w:tc>
        <w:tc>
          <w:tcPr>
            <w:tcW w:w="848" w:type="dxa"/>
            <w:shd w:val="clear" w:color="auto" w:fill="DEEAF6" w:themeFill="accent1" w:themeFillTint="33"/>
          </w:tcPr>
          <w:p w14:paraId="770A0F47" w14:textId="77777777" w:rsidR="00732B48" w:rsidRPr="00314FA2" w:rsidRDefault="00732B48" w:rsidP="00732B48">
            <w:pPr>
              <w:autoSpaceDE w:val="0"/>
              <w:autoSpaceDN w:val="0"/>
              <w:adjustRightInd w:val="0"/>
              <w:spacing w:line="139" w:lineRule="atLeast"/>
              <w:jc w:val="right"/>
              <w:rPr>
                <w:rFonts w:ascii="Arial" w:hAnsi="Arial" w:cs="Arial"/>
                <w:color w:val="000000"/>
                <w:sz w:val="20"/>
                <w:szCs w:val="24"/>
                <w:lang w:val="es-EC"/>
              </w:rPr>
            </w:pPr>
            <w:r w:rsidRPr="00314FA2">
              <w:rPr>
                <w:rFonts w:ascii="Arial" w:hAnsi="Arial" w:cs="Arial"/>
                <w:b/>
                <w:bCs/>
                <w:color w:val="000000"/>
                <w:sz w:val="20"/>
                <w:szCs w:val="24"/>
                <w:lang w:val="es-EC"/>
              </w:rPr>
              <w:t>Rank in usesub-index2017</w:t>
            </w:r>
          </w:p>
        </w:tc>
        <w:tc>
          <w:tcPr>
            <w:tcW w:w="848" w:type="dxa"/>
            <w:shd w:val="clear" w:color="auto" w:fill="DEEAF6" w:themeFill="accent1" w:themeFillTint="33"/>
          </w:tcPr>
          <w:p w14:paraId="57F9211C" w14:textId="77777777" w:rsidR="00732B48" w:rsidRPr="00314FA2" w:rsidRDefault="00732B48" w:rsidP="00732B48">
            <w:pPr>
              <w:autoSpaceDE w:val="0"/>
              <w:autoSpaceDN w:val="0"/>
              <w:adjustRightInd w:val="0"/>
              <w:spacing w:line="139" w:lineRule="atLeast"/>
              <w:jc w:val="right"/>
              <w:rPr>
                <w:rFonts w:ascii="Arial" w:hAnsi="Arial" w:cs="Arial"/>
                <w:color w:val="000000"/>
                <w:sz w:val="20"/>
                <w:szCs w:val="24"/>
                <w:lang w:val="es-EC"/>
              </w:rPr>
            </w:pPr>
            <w:r w:rsidRPr="00314FA2">
              <w:rPr>
                <w:rFonts w:ascii="Arial" w:hAnsi="Arial" w:cs="Arial"/>
                <w:b/>
                <w:bCs/>
                <w:color w:val="000000"/>
                <w:sz w:val="20"/>
                <w:szCs w:val="24"/>
                <w:lang w:val="es-EC"/>
              </w:rPr>
              <w:t>IDI usesub-index2017</w:t>
            </w:r>
          </w:p>
        </w:tc>
        <w:tc>
          <w:tcPr>
            <w:tcW w:w="848" w:type="dxa"/>
            <w:shd w:val="clear" w:color="auto" w:fill="DEEAF6" w:themeFill="accent1" w:themeFillTint="33"/>
          </w:tcPr>
          <w:p w14:paraId="0B781501" w14:textId="77777777" w:rsidR="00732B48" w:rsidRPr="00314FA2" w:rsidRDefault="00732B48" w:rsidP="00732B48">
            <w:pPr>
              <w:autoSpaceDE w:val="0"/>
              <w:autoSpaceDN w:val="0"/>
              <w:adjustRightInd w:val="0"/>
              <w:spacing w:line="139" w:lineRule="atLeast"/>
              <w:jc w:val="right"/>
              <w:rPr>
                <w:rFonts w:ascii="Arial" w:hAnsi="Arial" w:cs="Arial"/>
                <w:color w:val="000000"/>
                <w:sz w:val="20"/>
                <w:szCs w:val="24"/>
                <w:lang w:val="es-EC"/>
              </w:rPr>
            </w:pPr>
            <w:r w:rsidRPr="00314FA2">
              <w:rPr>
                <w:rFonts w:ascii="Arial" w:hAnsi="Arial" w:cs="Arial"/>
                <w:b/>
                <w:bCs/>
                <w:color w:val="000000"/>
                <w:sz w:val="20"/>
                <w:szCs w:val="24"/>
                <w:lang w:val="es-EC"/>
              </w:rPr>
              <w:t>Rank in usesub-index2016</w:t>
            </w:r>
          </w:p>
        </w:tc>
        <w:tc>
          <w:tcPr>
            <w:tcW w:w="848" w:type="dxa"/>
            <w:shd w:val="clear" w:color="auto" w:fill="DEEAF6" w:themeFill="accent1" w:themeFillTint="33"/>
          </w:tcPr>
          <w:p w14:paraId="18CA7512" w14:textId="77777777" w:rsidR="00732B48" w:rsidRPr="00314FA2" w:rsidRDefault="00732B48" w:rsidP="00732B48">
            <w:pPr>
              <w:autoSpaceDE w:val="0"/>
              <w:autoSpaceDN w:val="0"/>
              <w:adjustRightInd w:val="0"/>
              <w:spacing w:line="139" w:lineRule="atLeast"/>
              <w:jc w:val="right"/>
              <w:rPr>
                <w:rFonts w:ascii="Arial" w:hAnsi="Arial" w:cs="Arial"/>
                <w:color w:val="000000"/>
                <w:sz w:val="20"/>
                <w:szCs w:val="24"/>
                <w:lang w:val="es-EC"/>
              </w:rPr>
            </w:pPr>
            <w:r w:rsidRPr="00314FA2">
              <w:rPr>
                <w:rFonts w:ascii="Arial" w:hAnsi="Arial" w:cs="Arial"/>
                <w:b/>
                <w:bCs/>
                <w:color w:val="000000"/>
                <w:sz w:val="20"/>
                <w:szCs w:val="24"/>
                <w:lang w:val="es-EC"/>
              </w:rPr>
              <w:t>IDI usesub-index2016</w:t>
            </w:r>
          </w:p>
        </w:tc>
      </w:tr>
      <w:tr w:rsidR="00732B48" w:rsidRPr="00314FA2" w14:paraId="2889E72B" w14:textId="77777777" w:rsidTr="00232830">
        <w:trPr>
          <w:trHeight w:val="302"/>
        </w:trPr>
        <w:tc>
          <w:tcPr>
            <w:tcW w:w="848" w:type="dxa"/>
          </w:tcPr>
          <w:p w14:paraId="77BAE119" w14:textId="0B94BCB5" w:rsidR="00732B48" w:rsidRPr="00314FA2" w:rsidRDefault="00732B48" w:rsidP="00732B48">
            <w:pPr>
              <w:autoSpaceDE w:val="0"/>
              <w:autoSpaceDN w:val="0"/>
              <w:adjustRightInd w:val="0"/>
              <w:spacing w:line="139" w:lineRule="atLeast"/>
              <w:rPr>
                <w:rFonts w:ascii="Arial" w:hAnsi="Arial" w:cs="Arial"/>
                <w:b/>
                <w:bCs/>
                <w:color w:val="000000"/>
                <w:sz w:val="20"/>
                <w:szCs w:val="24"/>
                <w:lang w:val="es-EC"/>
              </w:rPr>
            </w:pPr>
            <w:r w:rsidRPr="00314FA2">
              <w:rPr>
                <w:rFonts w:ascii="Arial" w:hAnsi="Arial" w:cs="Arial"/>
                <w:b/>
                <w:bCs/>
                <w:color w:val="000000"/>
                <w:sz w:val="20"/>
                <w:szCs w:val="24"/>
                <w:lang w:val="es-EC"/>
              </w:rPr>
              <w:t>Uruguay</w:t>
            </w:r>
          </w:p>
        </w:tc>
        <w:tc>
          <w:tcPr>
            <w:tcW w:w="848" w:type="dxa"/>
          </w:tcPr>
          <w:p w14:paraId="575A7A2F" w14:textId="694FA014" w:rsidR="00732B48" w:rsidRPr="00314FA2" w:rsidRDefault="00732B48" w:rsidP="00732B48">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bCs/>
                <w:color w:val="000000"/>
                <w:sz w:val="20"/>
                <w:szCs w:val="24"/>
                <w:lang w:val="es-EC"/>
              </w:rPr>
              <w:t>34</w:t>
            </w:r>
          </w:p>
        </w:tc>
        <w:tc>
          <w:tcPr>
            <w:tcW w:w="848" w:type="dxa"/>
          </w:tcPr>
          <w:p w14:paraId="450E51E3" w14:textId="2775DB64" w:rsidR="00732B48" w:rsidRPr="00314FA2" w:rsidRDefault="00732B48" w:rsidP="00732B48">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bCs/>
                <w:color w:val="000000"/>
                <w:sz w:val="20"/>
                <w:szCs w:val="24"/>
                <w:lang w:val="es-EC"/>
              </w:rPr>
              <w:t>7.03</w:t>
            </w:r>
          </w:p>
        </w:tc>
        <w:tc>
          <w:tcPr>
            <w:tcW w:w="848" w:type="dxa"/>
          </w:tcPr>
          <w:p w14:paraId="5168521F" w14:textId="74B9A781" w:rsidR="00732B48" w:rsidRPr="00314FA2" w:rsidRDefault="00732B48" w:rsidP="00732B48">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bCs/>
                <w:color w:val="000000"/>
                <w:sz w:val="20"/>
                <w:szCs w:val="24"/>
                <w:lang w:val="es-EC"/>
              </w:rPr>
              <w:t>38</w:t>
            </w:r>
          </w:p>
        </w:tc>
        <w:tc>
          <w:tcPr>
            <w:tcW w:w="848" w:type="dxa"/>
          </w:tcPr>
          <w:p w14:paraId="2A23553E" w14:textId="3DC4BD29" w:rsidR="00732B48" w:rsidRPr="00314FA2" w:rsidRDefault="00732B48" w:rsidP="00732B48">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bCs/>
                <w:color w:val="000000"/>
                <w:sz w:val="20"/>
                <w:szCs w:val="24"/>
                <w:lang w:val="es-EC"/>
              </w:rPr>
              <w:t>6.20</w:t>
            </w:r>
          </w:p>
        </w:tc>
      </w:tr>
    </w:tbl>
    <w:p w14:paraId="32A15CFB" w14:textId="77777777" w:rsidR="009560C7" w:rsidRPr="0030436F" w:rsidRDefault="009560C7" w:rsidP="00D77302">
      <w:pPr>
        <w:rPr>
          <w:rFonts w:ascii="Arial" w:hAnsi="Arial" w:cs="Arial"/>
          <w:sz w:val="24"/>
          <w:szCs w:val="24"/>
          <w:lang w:val="es-EC"/>
        </w:rPr>
      </w:pPr>
    </w:p>
    <w:p w14:paraId="420F8284" w14:textId="77777777" w:rsidR="009560C7" w:rsidRPr="0030436F" w:rsidRDefault="009560C7" w:rsidP="00D77302">
      <w:pPr>
        <w:rPr>
          <w:rFonts w:ascii="Arial" w:hAnsi="Arial" w:cs="Arial"/>
          <w:sz w:val="24"/>
          <w:szCs w:val="24"/>
        </w:rPr>
      </w:pPr>
      <w:r w:rsidRPr="0030436F">
        <w:rPr>
          <w:rFonts w:ascii="Arial" w:hAnsi="Arial" w:cs="Arial"/>
          <w:sz w:val="24"/>
          <w:szCs w:val="24"/>
        </w:rPr>
        <w:t>Table 2.5: IDI skills sub-index, rankings and values, 2017 and 2016</w:t>
      </w:r>
    </w:p>
    <w:tbl>
      <w:tblPr>
        <w:tblStyle w:val="Tabladecuadrcula1clara-nfasis1"/>
        <w:tblpPr w:leftFromText="141" w:rightFromText="141" w:vertAnchor="text" w:tblpY="1"/>
        <w:tblW w:w="0" w:type="auto"/>
        <w:tblLayout w:type="fixed"/>
        <w:tblLook w:val="0000" w:firstRow="0" w:lastRow="0" w:firstColumn="0" w:lastColumn="0" w:noHBand="0" w:noVBand="0"/>
      </w:tblPr>
      <w:tblGrid>
        <w:gridCol w:w="848"/>
        <w:gridCol w:w="848"/>
        <w:gridCol w:w="848"/>
        <w:gridCol w:w="848"/>
        <w:gridCol w:w="848"/>
      </w:tblGrid>
      <w:tr w:rsidR="009560C7" w:rsidRPr="00314FA2" w14:paraId="103AABF6" w14:textId="77777777" w:rsidTr="00232830">
        <w:trPr>
          <w:trHeight w:val="302"/>
        </w:trPr>
        <w:tc>
          <w:tcPr>
            <w:tcW w:w="848" w:type="dxa"/>
            <w:shd w:val="clear" w:color="auto" w:fill="DEEAF6" w:themeFill="accent1" w:themeFillTint="33"/>
          </w:tcPr>
          <w:p w14:paraId="4189E889" w14:textId="77777777" w:rsidR="009560C7" w:rsidRPr="00314FA2" w:rsidRDefault="009560C7" w:rsidP="009560C7">
            <w:pPr>
              <w:autoSpaceDE w:val="0"/>
              <w:autoSpaceDN w:val="0"/>
              <w:adjustRightInd w:val="0"/>
              <w:spacing w:line="139" w:lineRule="atLeast"/>
              <w:rPr>
                <w:rFonts w:ascii="Arial" w:hAnsi="Arial" w:cs="Arial"/>
                <w:color w:val="000000"/>
                <w:sz w:val="20"/>
                <w:szCs w:val="24"/>
                <w:lang w:val="es-EC"/>
              </w:rPr>
            </w:pPr>
            <w:proofErr w:type="spellStart"/>
            <w:r w:rsidRPr="00314FA2">
              <w:rPr>
                <w:rFonts w:ascii="Arial" w:hAnsi="Arial" w:cs="Arial"/>
                <w:b/>
                <w:bCs/>
                <w:color w:val="000000"/>
                <w:sz w:val="20"/>
                <w:szCs w:val="24"/>
                <w:lang w:val="es-EC"/>
              </w:rPr>
              <w:t>Economy</w:t>
            </w:r>
            <w:proofErr w:type="spellEnd"/>
          </w:p>
        </w:tc>
        <w:tc>
          <w:tcPr>
            <w:tcW w:w="848" w:type="dxa"/>
            <w:shd w:val="clear" w:color="auto" w:fill="DEEAF6" w:themeFill="accent1" w:themeFillTint="33"/>
          </w:tcPr>
          <w:p w14:paraId="62AAB119" w14:textId="77777777" w:rsidR="009560C7" w:rsidRPr="00314FA2" w:rsidRDefault="009560C7" w:rsidP="009560C7">
            <w:pPr>
              <w:autoSpaceDE w:val="0"/>
              <w:autoSpaceDN w:val="0"/>
              <w:adjustRightInd w:val="0"/>
              <w:spacing w:line="139" w:lineRule="atLeast"/>
              <w:jc w:val="right"/>
              <w:rPr>
                <w:rFonts w:ascii="Arial" w:hAnsi="Arial" w:cs="Arial"/>
                <w:color w:val="000000"/>
                <w:sz w:val="20"/>
                <w:szCs w:val="24"/>
                <w:lang w:val="es-EC"/>
              </w:rPr>
            </w:pPr>
            <w:r w:rsidRPr="00314FA2">
              <w:rPr>
                <w:rFonts w:ascii="Arial" w:hAnsi="Arial" w:cs="Arial"/>
                <w:b/>
                <w:bCs/>
                <w:color w:val="000000"/>
                <w:sz w:val="20"/>
                <w:szCs w:val="24"/>
                <w:lang w:val="es-EC"/>
              </w:rPr>
              <w:t>Rank in skillssub-index2017</w:t>
            </w:r>
          </w:p>
        </w:tc>
        <w:tc>
          <w:tcPr>
            <w:tcW w:w="848" w:type="dxa"/>
            <w:shd w:val="clear" w:color="auto" w:fill="DEEAF6" w:themeFill="accent1" w:themeFillTint="33"/>
          </w:tcPr>
          <w:p w14:paraId="49590A69" w14:textId="77777777" w:rsidR="009560C7" w:rsidRPr="00314FA2" w:rsidRDefault="009560C7" w:rsidP="009560C7">
            <w:pPr>
              <w:autoSpaceDE w:val="0"/>
              <w:autoSpaceDN w:val="0"/>
              <w:adjustRightInd w:val="0"/>
              <w:spacing w:line="139" w:lineRule="atLeast"/>
              <w:jc w:val="right"/>
              <w:rPr>
                <w:rFonts w:ascii="Arial" w:hAnsi="Arial" w:cs="Arial"/>
                <w:color w:val="000000"/>
                <w:sz w:val="20"/>
                <w:szCs w:val="24"/>
                <w:lang w:val="es-EC"/>
              </w:rPr>
            </w:pPr>
            <w:r w:rsidRPr="00314FA2">
              <w:rPr>
                <w:rFonts w:ascii="Arial" w:hAnsi="Arial" w:cs="Arial"/>
                <w:b/>
                <w:bCs/>
                <w:color w:val="000000"/>
                <w:sz w:val="20"/>
                <w:szCs w:val="24"/>
                <w:lang w:val="es-EC"/>
              </w:rPr>
              <w:t>IDI skillssub-index2017</w:t>
            </w:r>
          </w:p>
        </w:tc>
        <w:tc>
          <w:tcPr>
            <w:tcW w:w="848" w:type="dxa"/>
            <w:shd w:val="clear" w:color="auto" w:fill="DEEAF6" w:themeFill="accent1" w:themeFillTint="33"/>
          </w:tcPr>
          <w:p w14:paraId="77F1416C" w14:textId="77777777" w:rsidR="009560C7" w:rsidRPr="00314FA2" w:rsidRDefault="009560C7" w:rsidP="009560C7">
            <w:pPr>
              <w:autoSpaceDE w:val="0"/>
              <w:autoSpaceDN w:val="0"/>
              <w:adjustRightInd w:val="0"/>
              <w:spacing w:line="139" w:lineRule="atLeast"/>
              <w:jc w:val="right"/>
              <w:rPr>
                <w:rFonts w:ascii="Arial" w:hAnsi="Arial" w:cs="Arial"/>
                <w:color w:val="000000"/>
                <w:sz w:val="20"/>
                <w:szCs w:val="24"/>
                <w:lang w:val="es-EC"/>
              </w:rPr>
            </w:pPr>
            <w:r w:rsidRPr="00314FA2">
              <w:rPr>
                <w:rFonts w:ascii="Arial" w:hAnsi="Arial" w:cs="Arial"/>
                <w:b/>
                <w:bCs/>
                <w:color w:val="000000"/>
                <w:sz w:val="20"/>
                <w:szCs w:val="24"/>
                <w:lang w:val="es-EC"/>
              </w:rPr>
              <w:t>Rank in skillssub-index2016</w:t>
            </w:r>
          </w:p>
        </w:tc>
        <w:tc>
          <w:tcPr>
            <w:tcW w:w="848" w:type="dxa"/>
            <w:shd w:val="clear" w:color="auto" w:fill="DEEAF6" w:themeFill="accent1" w:themeFillTint="33"/>
          </w:tcPr>
          <w:p w14:paraId="7D67BFEC" w14:textId="77777777" w:rsidR="009560C7" w:rsidRPr="00314FA2" w:rsidRDefault="009560C7" w:rsidP="009560C7">
            <w:pPr>
              <w:autoSpaceDE w:val="0"/>
              <w:autoSpaceDN w:val="0"/>
              <w:adjustRightInd w:val="0"/>
              <w:spacing w:line="139" w:lineRule="atLeast"/>
              <w:jc w:val="right"/>
              <w:rPr>
                <w:rFonts w:ascii="Arial" w:hAnsi="Arial" w:cs="Arial"/>
                <w:color w:val="000000"/>
                <w:sz w:val="20"/>
                <w:szCs w:val="24"/>
                <w:lang w:val="es-EC"/>
              </w:rPr>
            </w:pPr>
            <w:r w:rsidRPr="00314FA2">
              <w:rPr>
                <w:rFonts w:ascii="Arial" w:hAnsi="Arial" w:cs="Arial"/>
                <w:b/>
                <w:bCs/>
                <w:color w:val="000000"/>
                <w:sz w:val="20"/>
                <w:szCs w:val="24"/>
                <w:lang w:val="es-EC"/>
              </w:rPr>
              <w:t>IDI skillssub-index2016</w:t>
            </w:r>
          </w:p>
        </w:tc>
      </w:tr>
      <w:tr w:rsidR="009560C7" w:rsidRPr="00314FA2" w14:paraId="1A3D95DC" w14:textId="77777777" w:rsidTr="00232830">
        <w:trPr>
          <w:trHeight w:val="302"/>
        </w:trPr>
        <w:tc>
          <w:tcPr>
            <w:tcW w:w="848" w:type="dxa"/>
          </w:tcPr>
          <w:p w14:paraId="1D87FF0F" w14:textId="77777777" w:rsidR="009560C7" w:rsidRPr="00314FA2" w:rsidRDefault="009560C7" w:rsidP="009560C7">
            <w:pPr>
              <w:autoSpaceDE w:val="0"/>
              <w:autoSpaceDN w:val="0"/>
              <w:adjustRightInd w:val="0"/>
              <w:spacing w:line="139" w:lineRule="atLeast"/>
              <w:rPr>
                <w:rFonts w:ascii="Arial" w:hAnsi="Arial" w:cs="Arial"/>
                <w:b/>
                <w:bCs/>
                <w:color w:val="000000"/>
                <w:sz w:val="20"/>
                <w:szCs w:val="24"/>
                <w:lang w:val="es-EC"/>
              </w:rPr>
            </w:pPr>
            <w:r w:rsidRPr="00314FA2">
              <w:rPr>
                <w:rFonts w:ascii="Arial" w:hAnsi="Arial" w:cs="Arial"/>
                <w:b/>
                <w:bCs/>
                <w:color w:val="000000"/>
                <w:sz w:val="20"/>
                <w:szCs w:val="24"/>
                <w:lang w:val="es-EC"/>
              </w:rPr>
              <w:t>Ecuador</w:t>
            </w:r>
          </w:p>
        </w:tc>
        <w:tc>
          <w:tcPr>
            <w:tcW w:w="848" w:type="dxa"/>
          </w:tcPr>
          <w:p w14:paraId="0550A823" w14:textId="77777777" w:rsidR="009560C7" w:rsidRPr="00314FA2" w:rsidRDefault="009560C7" w:rsidP="009560C7">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bCs/>
                <w:color w:val="000000"/>
                <w:sz w:val="20"/>
                <w:szCs w:val="24"/>
                <w:lang w:val="es-EC"/>
              </w:rPr>
              <w:t>76</w:t>
            </w:r>
          </w:p>
        </w:tc>
        <w:tc>
          <w:tcPr>
            <w:tcW w:w="848" w:type="dxa"/>
          </w:tcPr>
          <w:p w14:paraId="024EF759" w14:textId="77777777" w:rsidR="009560C7" w:rsidRPr="00314FA2" w:rsidRDefault="009560C7" w:rsidP="009560C7">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bCs/>
                <w:color w:val="000000"/>
                <w:sz w:val="20"/>
                <w:szCs w:val="24"/>
                <w:lang w:val="es-EC"/>
              </w:rPr>
              <w:t>6.53</w:t>
            </w:r>
          </w:p>
        </w:tc>
        <w:tc>
          <w:tcPr>
            <w:tcW w:w="848" w:type="dxa"/>
          </w:tcPr>
          <w:p w14:paraId="2A73C063" w14:textId="77777777" w:rsidR="009560C7" w:rsidRPr="00314FA2" w:rsidRDefault="009560C7" w:rsidP="009560C7">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bCs/>
                <w:color w:val="000000"/>
                <w:sz w:val="20"/>
                <w:szCs w:val="24"/>
                <w:lang w:val="es-EC"/>
              </w:rPr>
              <w:t>77</w:t>
            </w:r>
          </w:p>
        </w:tc>
        <w:tc>
          <w:tcPr>
            <w:tcW w:w="848" w:type="dxa"/>
          </w:tcPr>
          <w:p w14:paraId="35A87281" w14:textId="77777777" w:rsidR="009560C7" w:rsidRPr="00314FA2" w:rsidRDefault="009560C7" w:rsidP="009560C7">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bCs/>
                <w:color w:val="000000"/>
                <w:sz w:val="20"/>
                <w:szCs w:val="24"/>
                <w:lang w:val="es-EC"/>
              </w:rPr>
              <w:t>6.37</w:t>
            </w:r>
          </w:p>
        </w:tc>
      </w:tr>
    </w:tbl>
    <w:tbl>
      <w:tblPr>
        <w:tblStyle w:val="Tabladecuadrcula1clara-nfasis1"/>
        <w:tblW w:w="0" w:type="auto"/>
        <w:tblLayout w:type="fixed"/>
        <w:tblLook w:val="0000" w:firstRow="0" w:lastRow="0" w:firstColumn="0" w:lastColumn="0" w:noHBand="0" w:noVBand="0"/>
      </w:tblPr>
      <w:tblGrid>
        <w:gridCol w:w="848"/>
        <w:gridCol w:w="848"/>
        <w:gridCol w:w="848"/>
        <w:gridCol w:w="848"/>
        <w:gridCol w:w="848"/>
      </w:tblGrid>
      <w:tr w:rsidR="009560C7" w:rsidRPr="00314FA2" w14:paraId="62F590DF" w14:textId="77777777" w:rsidTr="00232830">
        <w:trPr>
          <w:trHeight w:val="302"/>
        </w:trPr>
        <w:tc>
          <w:tcPr>
            <w:tcW w:w="848" w:type="dxa"/>
            <w:shd w:val="clear" w:color="auto" w:fill="DEEAF6" w:themeFill="accent1" w:themeFillTint="33"/>
          </w:tcPr>
          <w:p w14:paraId="3C4B401E" w14:textId="77777777" w:rsidR="009560C7" w:rsidRPr="00314FA2" w:rsidRDefault="009560C7" w:rsidP="0011587A">
            <w:pPr>
              <w:autoSpaceDE w:val="0"/>
              <w:autoSpaceDN w:val="0"/>
              <w:adjustRightInd w:val="0"/>
              <w:spacing w:line="139" w:lineRule="atLeast"/>
              <w:rPr>
                <w:rFonts w:ascii="Arial" w:hAnsi="Arial" w:cs="Arial"/>
                <w:b/>
                <w:color w:val="000000"/>
                <w:sz w:val="20"/>
                <w:szCs w:val="24"/>
                <w:lang w:val="es-EC"/>
              </w:rPr>
            </w:pPr>
            <w:proofErr w:type="spellStart"/>
            <w:r w:rsidRPr="00314FA2">
              <w:rPr>
                <w:rFonts w:ascii="Arial" w:hAnsi="Arial" w:cs="Arial"/>
                <w:b/>
                <w:bCs/>
                <w:color w:val="000000"/>
                <w:sz w:val="20"/>
                <w:szCs w:val="24"/>
                <w:lang w:val="es-EC"/>
              </w:rPr>
              <w:t>Economy</w:t>
            </w:r>
            <w:proofErr w:type="spellEnd"/>
          </w:p>
        </w:tc>
        <w:tc>
          <w:tcPr>
            <w:tcW w:w="848" w:type="dxa"/>
            <w:shd w:val="clear" w:color="auto" w:fill="DEEAF6" w:themeFill="accent1" w:themeFillTint="33"/>
          </w:tcPr>
          <w:p w14:paraId="2DE7815C" w14:textId="77777777" w:rsidR="009560C7" w:rsidRPr="00314FA2" w:rsidRDefault="009560C7" w:rsidP="0011587A">
            <w:pPr>
              <w:autoSpaceDE w:val="0"/>
              <w:autoSpaceDN w:val="0"/>
              <w:adjustRightInd w:val="0"/>
              <w:spacing w:line="139" w:lineRule="atLeast"/>
              <w:jc w:val="right"/>
              <w:rPr>
                <w:rFonts w:ascii="Arial" w:hAnsi="Arial" w:cs="Arial"/>
                <w:b/>
                <w:color w:val="000000"/>
                <w:sz w:val="20"/>
                <w:szCs w:val="24"/>
                <w:lang w:val="es-EC"/>
              </w:rPr>
            </w:pPr>
            <w:r w:rsidRPr="00314FA2">
              <w:rPr>
                <w:rFonts w:ascii="Arial" w:hAnsi="Arial" w:cs="Arial"/>
                <w:b/>
                <w:bCs/>
                <w:color w:val="000000"/>
                <w:sz w:val="20"/>
                <w:szCs w:val="24"/>
                <w:lang w:val="es-EC"/>
              </w:rPr>
              <w:t>Rank in skillssub-index2017</w:t>
            </w:r>
          </w:p>
        </w:tc>
        <w:tc>
          <w:tcPr>
            <w:tcW w:w="848" w:type="dxa"/>
            <w:shd w:val="clear" w:color="auto" w:fill="DEEAF6" w:themeFill="accent1" w:themeFillTint="33"/>
          </w:tcPr>
          <w:p w14:paraId="255A84AF" w14:textId="77777777" w:rsidR="009560C7" w:rsidRPr="00314FA2" w:rsidRDefault="009560C7" w:rsidP="0011587A">
            <w:pPr>
              <w:autoSpaceDE w:val="0"/>
              <w:autoSpaceDN w:val="0"/>
              <w:adjustRightInd w:val="0"/>
              <w:spacing w:line="139" w:lineRule="atLeast"/>
              <w:jc w:val="right"/>
              <w:rPr>
                <w:rFonts w:ascii="Arial" w:hAnsi="Arial" w:cs="Arial"/>
                <w:b/>
                <w:color w:val="000000"/>
                <w:sz w:val="20"/>
                <w:szCs w:val="24"/>
                <w:lang w:val="es-EC"/>
              </w:rPr>
            </w:pPr>
            <w:r w:rsidRPr="00314FA2">
              <w:rPr>
                <w:rFonts w:ascii="Arial" w:hAnsi="Arial" w:cs="Arial"/>
                <w:b/>
                <w:bCs/>
                <w:color w:val="000000"/>
                <w:sz w:val="20"/>
                <w:szCs w:val="24"/>
                <w:lang w:val="es-EC"/>
              </w:rPr>
              <w:t>IDI skillssub-index2017</w:t>
            </w:r>
          </w:p>
        </w:tc>
        <w:tc>
          <w:tcPr>
            <w:tcW w:w="848" w:type="dxa"/>
            <w:shd w:val="clear" w:color="auto" w:fill="DEEAF6" w:themeFill="accent1" w:themeFillTint="33"/>
          </w:tcPr>
          <w:p w14:paraId="1CA0F462" w14:textId="77777777" w:rsidR="009560C7" w:rsidRPr="00314FA2" w:rsidRDefault="009560C7" w:rsidP="0011587A">
            <w:pPr>
              <w:autoSpaceDE w:val="0"/>
              <w:autoSpaceDN w:val="0"/>
              <w:adjustRightInd w:val="0"/>
              <w:spacing w:line="139" w:lineRule="atLeast"/>
              <w:jc w:val="right"/>
              <w:rPr>
                <w:rFonts w:ascii="Arial" w:hAnsi="Arial" w:cs="Arial"/>
                <w:b/>
                <w:color w:val="000000"/>
                <w:sz w:val="20"/>
                <w:szCs w:val="24"/>
                <w:lang w:val="es-EC"/>
              </w:rPr>
            </w:pPr>
            <w:r w:rsidRPr="00314FA2">
              <w:rPr>
                <w:rFonts w:ascii="Arial" w:hAnsi="Arial" w:cs="Arial"/>
                <w:b/>
                <w:bCs/>
                <w:color w:val="000000"/>
                <w:sz w:val="20"/>
                <w:szCs w:val="24"/>
                <w:lang w:val="es-EC"/>
              </w:rPr>
              <w:t>Rank in skillssub-index2016</w:t>
            </w:r>
          </w:p>
        </w:tc>
        <w:tc>
          <w:tcPr>
            <w:tcW w:w="848" w:type="dxa"/>
            <w:shd w:val="clear" w:color="auto" w:fill="DEEAF6" w:themeFill="accent1" w:themeFillTint="33"/>
          </w:tcPr>
          <w:p w14:paraId="65CC2007" w14:textId="77777777" w:rsidR="009560C7" w:rsidRPr="00314FA2" w:rsidRDefault="009560C7" w:rsidP="0011587A">
            <w:pPr>
              <w:autoSpaceDE w:val="0"/>
              <w:autoSpaceDN w:val="0"/>
              <w:adjustRightInd w:val="0"/>
              <w:spacing w:line="139" w:lineRule="atLeast"/>
              <w:jc w:val="right"/>
              <w:rPr>
                <w:rFonts w:ascii="Arial" w:hAnsi="Arial" w:cs="Arial"/>
                <w:b/>
                <w:color w:val="000000"/>
                <w:sz w:val="20"/>
                <w:szCs w:val="24"/>
                <w:lang w:val="es-EC"/>
              </w:rPr>
            </w:pPr>
            <w:r w:rsidRPr="00314FA2">
              <w:rPr>
                <w:rFonts w:ascii="Arial" w:hAnsi="Arial" w:cs="Arial"/>
                <w:b/>
                <w:bCs/>
                <w:color w:val="000000"/>
                <w:sz w:val="20"/>
                <w:szCs w:val="24"/>
                <w:lang w:val="es-EC"/>
              </w:rPr>
              <w:t>IDI skillssub-index2016</w:t>
            </w:r>
          </w:p>
        </w:tc>
      </w:tr>
      <w:tr w:rsidR="009560C7" w:rsidRPr="00314FA2" w14:paraId="49B0D9E0" w14:textId="77777777" w:rsidTr="00232830">
        <w:trPr>
          <w:trHeight w:val="302"/>
        </w:trPr>
        <w:tc>
          <w:tcPr>
            <w:tcW w:w="848" w:type="dxa"/>
          </w:tcPr>
          <w:p w14:paraId="01C39D2C" w14:textId="34AE0EA5" w:rsidR="009560C7" w:rsidRPr="00314FA2" w:rsidRDefault="009560C7" w:rsidP="009560C7">
            <w:pPr>
              <w:autoSpaceDE w:val="0"/>
              <w:autoSpaceDN w:val="0"/>
              <w:adjustRightInd w:val="0"/>
              <w:spacing w:line="139" w:lineRule="atLeast"/>
              <w:rPr>
                <w:rFonts w:ascii="Arial" w:hAnsi="Arial" w:cs="Arial"/>
                <w:b/>
                <w:bCs/>
                <w:color w:val="000000"/>
                <w:sz w:val="20"/>
                <w:szCs w:val="24"/>
                <w:lang w:val="es-EC"/>
              </w:rPr>
            </w:pPr>
            <w:r w:rsidRPr="00314FA2">
              <w:rPr>
                <w:rFonts w:ascii="Arial" w:hAnsi="Arial" w:cs="Arial"/>
                <w:b/>
                <w:color w:val="000000"/>
                <w:sz w:val="20"/>
                <w:szCs w:val="24"/>
              </w:rPr>
              <w:t>Uruguay</w:t>
            </w:r>
          </w:p>
        </w:tc>
        <w:tc>
          <w:tcPr>
            <w:tcW w:w="848" w:type="dxa"/>
          </w:tcPr>
          <w:p w14:paraId="48715283" w14:textId="59B959CD" w:rsidR="009560C7" w:rsidRPr="00314FA2" w:rsidRDefault="009560C7" w:rsidP="009560C7">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color w:val="000000"/>
                <w:sz w:val="20"/>
                <w:szCs w:val="24"/>
              </w:rPr>
              <w:t>61</w:t>
            </w:r>
          </w:p>
        </w:tc>
        <w:tc>
          <w:tcPr>
            <w:tcW w:w="848" w:type="dxa"/>
          </w:tcPr>
          <w:p w14:paraId="3E7747E7" w14:textId="25CB6C16" w:rsidR="009560C7" w:rsidRPr="00314FA2" w:rsidRDefault="009560C7" w:rsidP="009560C7">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color w:val="000000"/>
                <w:sz w:val="20"/>
                <w:szCs w:val="24"/>
              </w:rPr>
              <w:t>7.18</w:t>
            </w:r>
          </w:p>
        </w:tc>
        <w:tc>
          <w:tcPr>
            <w:tcW w:w="848" w:type="dxa"/>
          </w:tcPr>
          <w:p w14:paraId="010E515F" w14:textId="3FA0D7BD" w:rsidR="009560C7" w:rsidRPr="00314FA2" w:rsidRDefault="009560C7" w:rsidP="009560C7">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color w:val="000000"/>
                <w:sz w:val="20"/>
                <w:szCs w:val="24"/>
              </w:rPr>
              <w:t>62</w:t>
            </w:r>
          </w:p>
        </w:tc>
        <w:tc>
          <w:tcPr>
            <w:tcW w:w="848" w:type="dxa"/>
          </w:tcPr>
          <w:p w14:paraId="1D5464EF" w14:textId="33F11C0B" w:rsidR="009560C7" w:rsidRPr="00314FA2" w:rsidRDefault="009560C7" w:rsidP="009560C7">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color w:val="000000"/>
                <w:sz w:val="20"/>
                <w:szCs w:val="24"/>
              </w:rPr>
              <w:t>7.02</w:t>
            </w:r>
          </w:p>
        </w:tc>
      </w:tr>
    </w:tbl>
    <w:p w14:paraId="2EA3A3AA" w14:textId="77777777" w:rsidR="003B5963" w:rsidRPr="0030436F" w:rsidRDefault="003B5963" w:rsidP="00D77302">
      <w:pPr>
        <w:rPr>
          <w:rFonts w:ascii="Arial" w:hAnsi="Arial" w:cs="Arial"/>
          <w:sz w:val="24"/>
          <w:szCs w:val="24"/>
        </w:rPr>
      </w:pPr>
    </w:p>
    <w:p w14:paraId="6633DBAA" w14:textId="6543B67D" w:rsidR="009560C7" w:rsidRPr="0030436F" w:rsidRDefault="009560C7" w:rsidP="00D77302">
      <w:pPr>
        <w:rPr>
          <w:rFonts w:ascii="Arial" w:hAnsi="Arial" w:cs="Arial"/>
          <w:sz w:val="24"/>
          <w:szCs w:val="24"/>
        </w:rPr>
      </w:pPr>
      <w:r w:rsidRPr="0030436F">
        <w:rPr>
          <w:rFonts w:ascii="Arial" w:hAnsi="Arial" w:cs="Arial"/>
          <w:sz w:val="24"/>
          <w:szCs w:val="24"/>
        </w:rPr>
        <w:t>IDI value change, 2016–2017</w:t>
      </w:r>
    </w:p>
    <w:tbl>
      <w:tblPr>
        <w:tblStyle w:val="Tabladecuadrcula1clara-nfasis1"/>
        <w:tblpPr w:leftFromText="141" w:rightFromText="141" w:vertAnchor="text" w:tblpY="1"/>
        <w:tblW w:w="0" w:type="auto"/>
        <w:tblLayout w:type="fixed"/>
        <w:tblLook w:val="0000" w:firstRow="0" w:lastRow="0" w:firstColumn="0" w:lastColumn="0" w:noHBand="0" w:noVBand="0"/>
      </w:tblPr>
      <w:tblGrid>
        <w:gridCol w:w="848"/>
        <w:gridCol w:w="848"/>
        <w:gridCol w:w="848"/>
        <w:gridCol w:w="848"/>
        <w:gridCol w:w="848"/>
      </w:tblGrid>
      <w:tr w:rsidR="003B5963" w:rsidRPr="00314FA2" w14:paraId="73EFB02C" w14:textId="77777777" w:rsidTr="00232830">
        <w:trPr>
          <w:trHeight w:val="232"/>
        </w:trPr>
        <w:tc>
          <w:tcPr>
            <w:tcW w:w="848" w:type="dxa"/>
            <w:shd w:val="clear" w:color="auto" w:fill="DEEAF6" w:themeFill="accent1" w:themeFillTint="33"/>
          </w:tcPr>
          <w:p w14:paraId="55BADBB2" w14:textId="77777777" w:rsidR="003B5963" w:rsidRPr="00314FA2" w:rsidRDefault="003B5963" w:rsidP="003B5963">
            <w:pPr>
              <w:autoSpaceDE w:val="0"/>
              <w:autoSpaceDN w:val="0"/>
              <w:adjustRightInd w:val="0"/>
              <w:spacing w:line="139" w:lineRule="atLeast"/>
              <w:rPr>
                <w:rFonts w:ascii="Arial" w:hAnsi="Arial" w:cs="Arial"/>
                <w:color w:val="000000"/>
                <w:sz w:val="20"/>
                <w:szCs w:val="24"/>
                <w:lang w:val="es-EC"/>
              </w:rPr>
            </w:pPr>
            <w:proofErr w:type="spellStart"/>
            <w:r w:rsidRPr="00314FA2">
              <w:rPr>
                <w:rFonts w:ascii="Arial" w:hAnsi="Arial" w:cs="Arial"/>
                <w:b/>
                <w:bCs/>
                <w:color w:val="000000"/>
                <w:sz w:val="20"/>
                <w:szCs w:val="24"/>
                <w:lang w:val="es-EC"/>
              </w:rPr>
              <w:t>Economy</w:t>
            </w:r>
            <w:proofErr w:type="spellEnd"/>
          </w:p>
        </w:tc>
        <w:tc>
          <w:tcPr>
            <w:tcW w:w="848" w:type="dxa"/>
            <w:shd w:val="clear" w:color="auto" w:fill="DEEAF6" w:themeFill="accent1" w:themeFillTint="33"/>
          </w:tcPr>
          <w:p w14:paraId="7C8B15F3" w14:textId="77777777" w:rsidR="003B5963" w:rsidRPr="00314FA2" w:rsidRDefault="003B5963" w:rsidP="003B5963">
            <w:pPr>
              <w:autoSpaceDE w:val="0"/>
              <w:autoSpaceDN w:val="0"/>
              <w:adjustRightInd w:val="0"/>
              <w:spacing w:line="139" w:lineRule="atLeast"/>
              <w:jc w:val="right"/>
              <w:rPr>
                <w:rFonts w:ascii="Arial" w:hAnsi="Arial" w:cs="Arial"/>
                <w:color w:val="000000"/>
                <w:sz w:val="20"/>
                <w:szCs w:val="24"/>
                <w:lang w:val="es-EC"/>
              </w:rPr>
            </w:pPr>
            <w:r w:rsidRPr="00314FA2">
              <w:rPr>
                <w:rFonts w:ascii="Arial" w:hAnsi="Arial" w:cs="Arial"/>
                <w:b/>
                <w:bCs/>
                <w:color w:val="000000"/>
                <w:sz w:val="20"/>
                <w:szCs w:val="24"/>
                <w:lang w:val="es-EC"/>
              </w:rPr>
              <w:t xml:space="preserve">IDI </w:t>
            </w:r>
            <w:proofErr w:type="spellStart"/>
            <w:r w:rsidRPr="00314FA2">
              <w:rPr>
                <w:rFonts w:ascii="Arial" w:hAnsi="Arial" w:cs="Arial"/>
                <w:b/>
                <w:bCs/>
                <w:color w:val="000000"/>
                <w:sz w:val="20"/>
                <w:szCs w:val="24"/>
                <w:lang w:val="es-EC"/>
              </w:rPr>
              <w:t>valuechange</w:t>
            </w:r>
            <w:proofErr w:type="spellEnd"/>
          </w:p>
        </w:tc>
        <w:tc>
          <w:tcPr>
            <w:tcW w:w="848" w:type="dxa"/>
            <w:shd w:val="clear" w:color="auto" w:fill="DEEAF6" w:themeFill="accent1" w:themeFillTint="33"/>
          </w:tcPr>
          <w:p w14:paraId="7ED606C1" w14:textId="77777777" w:rsidR="003B5963" w:rsidRPr="00314FA2" w:rsidRDefault="003B5963" w:rsidP="003B5963">
            <w:pPr>
              <w:autoSpaceDE w:val="0"/>
              <w:autoSpaceDN w:val="0"/>
              <w:adjustRightInd w:val="0"/>
              <w:spacing w:line="139" w:lineRule="atLeast"/>
              <w:jc w:val="right"/>
              <w:rPr>
                <w:rFonts w:ascii="Arial" w:hAnsi="Arial" w:cs="Arial"/>
                <w:color w:val="000000"/>
                <w:sz w:val="20"/>
                <w:szCs w:val="24"/>
                <w:lang w:val="es-EC"/>
              </w:rPr>
            </w:pPr>
            <w:r w:rsidRPr="00314FA2">
              <w:rPr>
                <w:rFonts w:ascii="Arial" w:hAnsi="Arial" w:cs="Arial"/>
                <w:b/>
                <w:bCs/>
                <w:color w:val="000000"/>
                <w:sz w:val="20"/>
                <w:szCs w:val="24"/>
                <w:lang w:val="es-EC"/>
              </w:rPr>
              <w:t>IDI2016</w:t>
            </w:r>
          </w:p>
        </w:tc>
        <w:tc>
          <w:tcPr>
            <w:tcW w:w="848" w:type="dxa"/>
            <w:shd w:val="clear" w:color="auto" w:fill="DEEAF6" w:themeFill="accent1" w:themeFillTint="33"/>
          </w:tcPr>
          <w:p w14:paraId="73CE2780" w14:textId="77777777" w:rsidR="003B5963" w:rsidRPr="00314FA2" w:rsidRDefault="003B5963" w:rsidP="003B5963">
            <w:pPr>
              <w:autoSpaceDE w:val="0"/>
              <w:autoSpaceDN w:val="0"/>
              <w:adjustRightInd w:val="0"/>
              <w:spacing w:line="139" w:lineRule="atLeast"/>
              <w:jc w:val="right"/>
              <w:rPr>
                <w:rFonts w:ascii="Arial" w:hAnsi="Arial" w:cs="Arial"/>
                <w:color w:val="000000"/>
                <w:sz w:val="20"/>
                <w:szCs w:val="24"/>
                <w:lang w:val="es-EC"/>
              </w:rPr>
            </w:pPr>
            <w:r w:rsidRPr="00314FA2">
              <w:rPr>
                <w:rFonts w:ascii="Arial" w:hAnsi="Arial" w:cs="Arial"/>
                <w:b/>
                <w:bCs/>
                <w:color w:val="000000"/>
                <w:sz w:val="20"/>
                <w:szCs w:val="24"/>
                <w:lang w:val="es-EC"/>
              </w:rPr>
              <w:t>IDI2017</w:t>
            </w:r>
          </w:p>
        </w:tc>
        <w:tc>
          <w:tcPr>
            <w:tcW w:w="848" w:type="dxa"/>
            <w:shd w:val="clear" w:color="auto" w:fill="DEEAF6" w:themeFill="accent1" w:themeFillTint="33"/>
          </w:tcPr>
          <w:p w14:paraId="46CE5069" w14:textId="77777777" w:rsidR="003B5963" w:rsidRPr="00314FA2" w:rsidRDefault="003B5963" w:rsidP="003B5963">
            <w:pPr>
              <w:autoSpaceDE w:val="0"/>
              <w:autoSpaceDN w:val="0"/>
              <w:adjustRightInd w:val="0"/>
              <w:spacing w:line="139" w:lineRule="atLeast"/>
              <w:jc w:val="right"/>
              <w:rPr>
                <w:rFonts w:ascii="Arial" w:hAnsi="Arial" w:cs="Arial"/>
                <w:color w:val="000000"/>
                <w:sz w:val="20"/>
                <w:szCs w:val="24"/>
                <w:lang w:val="es-EC"/>
              </w:rPr>
            </w:pPr>
            <w:r w:rsidRPr="00314FA2">
              <w:rPr>
                <w:rFonts w:ascii="Arial" w:hAnsi="Arial" w:cs="Arial"/>
                <w:b/>
                <w:bCs/>
                <w:color w:val="000000"/>
                <w:sz w:val="20"/>
                <w:szCs w:val="24"/>
                <w:lang w:val="es-EC"/>
              </w:rPr>
              <w:t>RankIDI2017</w:t>
            </w:r>
          </w:p>
        </w:tc>
      </w:tr>
      <w:tr w:rsidR="003B5963" w:rsidRPr="00314FA2" w14:paraId="388CDF67" w14:textId="77777777" w:rsidTr="00232830">
        <w:trPr>
          <w:trHeight w:val="232"/>
        </w:trPr>
        <w:tc>
          <w:tcPr>
            <w:tcW w:w="848" w:type="dxa"/>
          </w:tcPr>
          <w:p w14:paraId="1BF1F283" w14:textId="77777777" w:rsidR="003B5963" w:rsidRPr="00314FA2" w:rsidRDefault="003B5963" w:rsidP="003B5963">
            <w:pPr>
              <w:autoSpaceDE w:val="0"/>
              <w:autoSpaceDN w:val="0"/>
              <w:adjustRightInd w:val="0"/>
              <w:spacing w:line="139" w:lineRule="atLeast"/>
              <w:rPr>
                <w:rFonts w:ascii="Arial" w:hAnsi="Arial" w:cs="Arial"/>
                <w:b/>
                <w:bCs/>
                <w:color w:val="000000"/>
                <w:sz w:val="20"/>
                <w:szCs w:val="24"/>
                <w:lang w:val="es-EC"/>
              </w:rPr>
            </w:pPr>
            <w:r w:rsidRPr="00314FA2">
              <w:rPr>
                <w:rFonts w:ascii="Arial" w:hAnsi="Arial" w:cs="Arial"/>
                <w:b/>
                <w:bCs/>
                <w:color w:val="000000"/>
                <w:sz w:val="20"/>
                <w:szCs w:val="24"/>
                <w:lang w:val="es-EC"/>
              </w:rPr>
              <w:t>Ecuador</w:t>
            </w:r>
          </w:p>
        </w:tc>
        <w:tc>
          <w:tcPr>
            <w:tcW w:w="848" w:type="dxa"/>
          </w:tcPr>
          <w:p w14:paraId="2BF13C98" w14:textId="77777777" w:rsidR="003B5963" w:rsidRPr="00314FA2" w:rsidRDefault="003B5963" w:rsidP="003B5963">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bCs/>
                <w:color w:val="000000"/>
                <w:sz w:val="20"/>
                <w:szCs w:val="24"/>
                <w:lang w:val="es-EC"/>
              </w:rPr>
              <w:t>0.32</w:t>
            </w:r>
          </w:p>
        </w:tc>
        <w:tc>
          <w:tcPr>
            <w:tcW w:w="848" w:type="dxa"/>
          </w:tcPr>
          <w:p w14:paraId="60AE651D" w14:textId="77777777" w:rsidR="003B5963" w:rsidRPr="00314FA2" w:rsidRDefault="003B5963" w:rsidP="003B5963">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bCs/>
                <w:color w:val="000000"/>
                <w:sz w:val="20"/>
                <w:szCs w:val="24"/>
                <w:lang w:val="es-EC"/>
              </w:rPr>
              <w:t>4.52</w:t>
            </w:r>
          </w:p>
        </w:tc>
        <w:tc>
          <w:tcPr>
            <w:tcW w:w="848" w:type="dxa"/>
          </w:tcPr>
          <w:p w14:paraId="1D69F7D5" w14:textId="77777777" w:rsidR="003B5963" w:rsidRPr="00314FA2" w:rsidRDefault="003B5963" w:rsidP="003B5963">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bCs/>
                <w:color w:val="000000"/>
                <w:sz w:val="20"/>
                <w:szCs w:val="24"/>
                <w:lang w:val="es-EC"/>
              </w:rPr>
              <w:t>4.84</w:t>
            </w:r>
          </w:p>
        </w:tc>
        <w:tc>
          <w:tcPr>
            <w:tcW w:w="848" w:type="dxa"/>
          </w:tcPr>
          <w:p w14:paraId="0555683F" w14:textId="77777777" w:rsidR="003B5963" w:rsidRPr="00314FA2" w:rsidRDefault="003B5963" w:rsidP="003B5963">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bCs/>
                <w:color w:val="000000"/>
                <w:sz w:val="20"/>
                <w:szCs w:val="24"/>
                <w:lang w:val="es-EC"/>
              </w:rPr>
              <w:t>97</w:t>
            </w:r>
          </w:p>
        </w:tc>
      </w:tr>
    </w:tbl>
    <w:tbl>
      <w:tblPr>
        <w:tblStyle w:val="Tabladecuadrcula1clara-nfasis1"/>
        <w:tblW w:w="0" w:type="auto"/>
        <w:tblLayout w:type="fixed"/>
        <w:tblLook w:val="0000" w:firstRow="0" w:lastRow="0" w:firstColumn="0" w:lastColumn="0" w:noHBand="0" w:noVBand="0"/>
      </w:tblPr>
      <w:tblGrid>
        <w:gridCol w:w="848"/>
        <w:gridCol w:w="848"/>
        <w:gridCol w:w="848"/>
        <w:gridCol w:w="848"/>
        <w:gridCol w:w="848"/>
      </w:tblGrid>
      <w:tr w:rsidR="003B5963" w:rsidRPr="00314FA2" w14:paraId="5CE951E1" w14:textId="77777777" w:rsidTr="00232830">
        <w:trPr>
          <w:trHeight w:val="232"/>
        </w:trPr>
        <w:tc>
          <w:tcPr>
            <w:tcW w:w="848" w:type="dxa"/>
            <w:shd w:val="clear" w:color="auto" w:fill="DEEAF6" w:themeFill="accent1" w:themeFillTint="33"/>
          </w:tcPr>
          <w:p w14:paraId="66978AF9" w14:textId="77777777" w:rsidR="003B5963" w:rsidRPr="00314FA2" w:rsidRDefault="003B5963" w:rsidP="0011587A">
            <w:pPr>
              <w:autoSpaceDE w:val="0"/>
              <w:autoSpaceDN w:val="0"/>
              <w:adjustRightInd w:val="0"/>
              <w:spacing w:line="139" w:lineRule="atLeast"/>
              <w:rPr>
                <w:rFonts w:ascii="Arial" w:hAnsi="Arial" w:cs="Arial"/>
                <w:color w:val="000000"/>
                <w:sz w:val="20"/>
                <w:szCs w:val="24"/>
                <w:lang w:val="es-EC"/>
              </w:rPr>
            </w:pPr>
            <w:proofErr w:type="spellStart"/>
            <w:r w:rsidRPr="00314FA2">
              <w:rPr>
                <w:rFonts w:ascii="Arial" w:hAnsi="Arial" w:cs="Arial"/>
                <w:b/>
                <w:bCs/>
                <w:color w:val="000000"/>
                <w:sz w:val="20"/>
                <w:szCs w:val="24"/>
                <w:lang w:val="es-EC"/>
              </w:rPr>
              <w:t>Economy</w:t>
            </w:r>
            <w:proofErr w:type="spellEnd"/>
          </w:p>
        </w:tc>
        <w:tc>
          <w:tcPr>
            <w:tcW w:w="848" w:type="dxa"/>
            <w:shd w:val="clear" w:color="auto" w:fill="DEEAF6" w:themeFill="accent1" w:themeFillTint="33"/>
          </w:tcPr>
          <w:p w14:paraId="5EBB5716" w14:textId="77777777" w:rsidR="003B5963" w:rsidRPr="00314FA2" w:rsidRDefault="003B5963" w:rsidP="0011587A">
            <w:pPr>
              <w:autoSpaceDE w:val="0"/>
              <w:autoSpaceDN w:val="0"/>
              <w:adjustRightInd w:val="0"/>
              <w:spacing w:line="139" w:lineRule="atLeast"/>
              <w:jc w:val="right"/>
              <w:rPr>
                <w:rFonts w:ascii="Arial" w:hAnsi="Arial" w:cs="Arial"/>
                <w:color w:val="000000"/>
                <w:sz w:val="20"/>
                <w:szCs w:val="24"/>
                <w:lang w:val="es-EC"/>
              </w:rPr>
            </w:pPr>
            <w:r w:rsidRPr="00314FA2">
              <w:rPr>
                <w:rFonts w:ascii="Arial" w:hAnsi="Arial" w:cs="Arial"/>
                <w:b/>
                <w:bCs/>
                <w:color w:val="000000"/>
                <w:sz w:val="20"/>
                <w:szCs w:val="24"/>
                <w:lang w:val="es-EC"/>
              </w:rPr>
              <w:t xml:space="preserve">IDI </w:t>
            </w:r>
            <w:proofErr w:type="spellStart"/>
            <w:r w:rsidRPr="00314FA2">
              <w:rPr>
                <w:rFonts w:ascii="Arial" w:hAnsi="Arial" w:cs="Arial"/>
                <w:b/>
                <w:bCs/>
                <w:color w:val="000000"/>
                <w:sz w:val="20"/>
                <w:szCs w:val="24"/>
                <w:lang w:val="es-EC"/>
              </w:rPr>
              <w:t>valuechange</w:t>
            </w:r>
            <w:proofErr w:type="spellEnd"/>
          </w:p>
        </w:tc>
        <w:tc>
          <w:tcPr>
            <w:tcW w:w="848" w:type="dxa"/>
            <w:shd w:val="clear" w:color="auto" w:fill="DEEAF6" w:themeFill="accent1" w:themeFillTint="33"/>
          </w:tcPr>
          <w:p w14:paraId="5408BEA8" w14:textId="77777777" w:rsidR="003B5963" w:rsidRPr="00314FA2" w:rsidRDefault="003B5963" w:rsidP="0011587A">
            <w:pPr>
              <w:autoSpaceDE w:val="0"/>
              <w:autoSpaceDN w:val="0"/>
              <w:adjustRightInd w:val="0"/>
              <w:spacing w:line="139" w:lineRule="atLeast"/>
              <w:jc w:val="right"/>
              <w:rPr>
                <w:rFonts w:ascii="Arial" w:hAnsi="Arial" w:cs="Arial"/>
                <w:color w:val="000000"/>
                <w:sz w:val="20"/>
                <w:szCs w:val="24"/>
                <w:lang w:val="es-EC"/>
              </w:rPr>
            </w:pPr>
            <w:r w:rsidRPr="00314FA2">
              <w:rPr>
                <w:rFonts w:ascii="Arial" w:hAnsi="Arial" w:cs="Arial"/>
                <w:b/>
                <w:bCs/>
                <w:color w:val="000000"/>
                <w:sz w:val="20"/>
                <w:szCs w:val="24"/>
                <w:lang w:val="es-EC"/>
              </w:rPr>
              <w:t>IDI2016</w:t>
            </w:r>
          </w:p>
        </w:tc>
        <w:tc>
          <w:tcPr>
            <w:tcW w:w="848" w:type="dxa"/>
            <w:shd w:val="clear" w:color="auto" w:fill="DEEAF6" w:themeFill="accent1" w:themeFillTint="33"/>
          </w:tcPr>
          <w:p w14:paraId="6E8720CC" w14:textId="77777777" w:rsidR="003B5963" w:rsidRPr="00314FA2" w:rsidRDefault="003B5963" w:rsidP="0011587A">
            <w:pPr>
              <w:autoSpaceDE w:val="0"/>
              <w:autoSpaceDN w:val="0"/>
              <w:adjustRightInd w:val="0"/>
              <w:spacing w:line="139" w:lineRule="atLeast"/>
              <w:jc w:val="right"/>
              <w:rPr>
                <w:rFonts w:ascii="Arial" w:hAnsi="Arial" w:cs="Arial"/>
                <w:color w:val="000000"/>
                <w:sz w:val="20"/>
                <w:szCs w:val="24"/>
                <w:lang w:val="es-EC"/>
              </w:rPr>
            </w:pPr>
            <w:r w:rsidRPr="00314FA2">
              <w:rPr>
                <w:rFonts w:ascii="Arial" w:hAnsi="Arial" w:cs="Arial"/>
                <w:b/>
                <w:bCs/>
                <w:color w:val="000000"/>
                <w:sz w:val="20"/>
                <w:szCs w:val="24"/>
                <w:lang w:val="es-EC"/>
              </w:rPr>
              <w:t>IDI2017</w:t>
            </w:r>
          </w:p>
        </w:tc>
        <w:tc>
          <w:tcPr>
            <w:tcW w:w="848" w:type="dxa"/>
            <w:shd w:val="clear" w:color="auto" w:fill="DEEAF6" w:themeFill="accent1" w:themeFillTint="33"/>
          </w:tcPr>
          <w:p w14:paraId="51023648" w14:textId="77777777" w:rsidR="003B5963" w:rsidRPr="00314FA2" w:rsidRDefault="003B5963" w:rsidP="0011587A">
            <w:pPr>
              <w:autoSpaceDE w:val="0"/>
              <w:autoSpaceDN w:val="0"/>
              <w:adjustRightInd w:val="0"/>
              <w:spacing w:line="139" w:lineRule="atLeast"/>
              <w:jc w:val="right"/>
              <w:rPr>
                <w:rFonts w:ascii="Arial" w:hAnsi="Arial" w:cs="Arial"/>
                <w:color w:val="000000"/>
                <w:sz w:val="20"/>
                <w:szCs w:val="24"/>
                <w:lang w:val="es-EC"/>
              </w:rPr>
            </w:pPr>
            <w:r w:rsidRPr="00314FA2">
              <w:rPr>
                <w:rFonts w:ascii="Arial" w:hAnsi="Arial" w:cs="Arial"/>
                <w:b/>
                <w:bCs/>
                <w:color w:val="000000"/>
                <w:sz w:val="20"/>
                <w:szCs w:val="24"/>
                <w:lang w:val="es-EC"/>
              </w:rPr>
              <w:t>RankIDI2017</w:t>
            </w:r>
          </w:p>
        </w:tc>
      </w:tr>
      <w:tr w:rsidR="003B5963" w:rsidRPr="00314FA2" w14:paraId="32301B2C" w14:textId="77777777" w:rsidTr="00232830">
        <w:trPr>
          <w:trHeight w:val="232"/>
        </w:trPr>
        <w:tc>
          <w:tcPr>
            <w:tcW w:w="848" w:type="dxa"/>
          </w:tcPr>
          <w:p w14:paraId="7DF709E3" w14:textId="0A7C9045" w:rsidR="003B5963" w:rsidRPr="00314FA2" w:rsidRDefault="003B5963" w:rsidP="003B5963">
            <w:pPr>
              <w:autoSpaceDE w:val="0"/>
              <w:autoSpaceDN w:val="0"/>
              <w:adjustRightInd w:val="0"/>
              <w:spacing w:line="139" w:lineRule="atLeast"/>
              <w:rPr>
                <w:rFonts w:ascii="Arial" w:hAnsi="Arial" w:cs="Arial"/>
                <w:b/>
                <w:bCs/>
                <w:color w:val="000000"/>
                <w:sz w:val="20"/>
                <w:szCs w:val="24"/>
                <w:lang w:val="es-EC"/>
              </w:rPr>
            </w:pPr>
            <w:r w:rsidRPr="00314FA2">
              <w:rPr>
                <w:rFonts w:ascii="Arial" w:hAnsi="Arial" w:cs="Arial"/>
                <w:b/>
                <w:color w:val="000000"/>
                <w:sz w:val="20"/>
                <w:szCs w:val="24"/>
              </w:rPr>
              <w:t>Uruguay</w:t>
            </w:r>
          </w:p>
        </w:tc>
        <w:tc>
          <w:tcPr>
            <w:tcW w:w="848" w:type="dxa"/>
          </w:tcPr>
          <w:p w14:paraId="094351EA" w14:textId="0010B88F" w:rsidR="003B5963" w:rsidRPr="00314FA2" w:rsidRDefault="003B5963" w:rsidP="003B5963">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color w:val="000000"/>
                <w:sz w:val="20"/>
                <w:szCs w:val="24"/>
              </w:rPr>
              <w:t>0.41</w:t>
            </w:r>
          </w:p>
        </w:tc>
        <w:tc>
          <w:tcPr>
            <w:tcW w:w="848" w:type="dxa"/>
          </w:tcPr>
          <w:p w14:paraId="76AA28A4" w14:textId="362AA7B6" w:rsidR="003B5963" w:rsidRPr="00314FA2" w:rsidRDefault="003B5963" w:rsidP="003B5963">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color w:val="000000"/>
                <w:sz w:val="20"/>
                <w:szCs w:val="24"/>
              </w:rPr>
              <w:t>6.75</w:t>
            </w:r>
          </w:p>
        </w:tc>
        <w:tc>
          <w:tcPr>
            <w:tcW w:w="848" w:type="dxa"/>
          </w:tcPr>
          <w:p w14:paraId="78E602FA" w14:textId="06EB3B6F" w:rsidR="003B5963" w:rsidRPr="00314FA2" w:rsidRDefault="003B5963" w:rsidP="003B5963">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color w:val="000000"/>
                <w:sz w:val="20"/>
                <w:szCs w:val="24"/>
              </w:rPr>
              <w:t>7.16</w:t>
            </w:r>
          </w:p>
        </w:tc>
        <w:tc>
          <w:tcPr>
            <w:tcW w:w="848" w:type="dxa"/>
          </w:tcPr>
          <w:p w14:paraId="2B0D2423" w14:textId="707D7DF1" w:rsidR="003B5963" w:rsidRPr="00314FA2" w:rsidRDefault="003B5963" w:rsidP="003B5963">
            <w:pPr>
              <w:autoSpaceDE w:val="0"/>
              <w:autoSpaceDN w:val="0"/>
              <w:adjustRightInd w:val="0"/>
              <w:spacing w:line="139" w:lineRule="atLeast"/>
              <w:jc w:val="right"/>
              <w:rPr>
                <w:rFonts w:ascii="Arial" w:hAnsi="Arial" w:cs="Arial"/>
                <w:b/>
                <w:bCs/>
                <w:color w:val="000000"/>
                <w:sz w:val="20"/>
                <w:szCs w:val="24"/>
                <w:lang w:val="es-EC"/>
              </w:rPr>
            </w:pPr>
            <w:r w:rsidRPr="00314FA2">
              <w:rPr>
                <w:rFonts w:ascii="Arial" w:hAnsi="Arial" w:cs="Arial"/>
                <w:b/>
                <w:color w:val="000000"/>
                <w:sz w:val="20"/>
                <w:szCs w:val="24"/>
              </w:rPr>
              <w:t>42</w:t>
            </w:r>
          </w:p>
        </w:tc>
      </w:tr>
    </w:tbl>
    <w:p w14:paraId="7478CAA0" w14:textId="3E3C8DF2" w:rsidR="00732B48" w:rsidRPr="0030436F" w:rsidRDefault="00732B48" w:rsidP="00D77302">
      <w:pPr>
        <w:rPr>
          <w:rFonts w:ascii="Arial" w:hAnsi="Arial" w:cs="Arial"/>
          <w:sz w:val="24"/>
          <w:szCs w:val="24"/>
        </w:rPr>
      </w:pPr>
    </w:p>
    <w:p w14:paraId="6189A001" w14:textId="77777777" w:rsidR="008451F0" w:rsidRPr="0030436F" w:rsidRDefault="008451F0" w:rsidP="0030436F">
      <w:pPr>
        <w:jc w:val="both"/>
        <w:rPr>
          <w:rStyle w:val="shorttext"/>
          <w:rFonts w:ascii="Arial" w:hAnsi="Arial" w:cs="Arial"/>
          <w:sz w:val="24"/>
          <w:szCs w:val="24"/>
          <w:lang w:val="es-ES"/>
        </w:rPr>
      </w:pPr>
      <w:r w:rsidRPr="0030436F">
        <w:rPr>
          <w:rFonts w:ascii="Arial" w:hAnsi="Arial" w:cs="Arial"/>
          <w:sz w:val="24"/>
          <w:szCs w:val="24"/>
          <w:lang w:val="es-EC"/>
        </w:rPr>
        <w:lastRenderedPageBreak/>
        <w:t xml:space="preserve">Después de revisar IDI evaluaciones según </w:t>
      </w:r>
      <w:proofErr w:type="spellStart"/>
      <w:r w:rsidRPr="0030436F">
        <w:rPr>
          <w:rFonts w:ascii="Arial" w:hAnsi="Arial" w:cs="Arial"/>
          <w:sz w:val="24"/>
          <w:szCs w:val="24"/>
          <w:lang w:val="es-EC"/>
        </w:rPr>
        <w:t>Measuring</w:t>
      </w:r>
      <w:proofErr w:type="spellEnd"/>
      <w:r w:rsidRPr="0030436F">
        <w:rPr>
          <w:rFonts w:ascii="Arial" w:hAnsi="Arial" w:cs="Arial"/>
          <w:sz w:val="24"/>
          <w:szCs w:val="24"/>
          <w:lang w:val="es-EC"/>
        </w:rPr>
        <w:t xml:space="preserve"> </w:t>
      </w:r>
      <w:proofErr w:type="spellStart"/>
      <w:r w:rsidRPr="0030436F">
        <w:rPr>
          <w:rFonts w:ascii="Arial" w:hAnsi="Arial" w:cs="Arial"/>
          <w:sz w:val="24"/>
          <w:szCs w:val="24"/>
          <w:lang w:val="es-EC"/>
        </w:rPr>
        <w:t>the</w:t>
      </w:r>
      <w:proofErr w:type="spellEnd"/>
      <w:r w:rsidRPr="0030436F">
        <w:rPr>
          <w:rFonts w:ascii="Arial" w:hAnsi="Arial" w:cs="Arial"/>
          <w:sz w:val="24"/>
          <w:szCs w:val="24"/>
          <w:lang w:val="es-EC"/>
        </w:rPr>
        <w:t xml:space="preserve"> </w:t>
      </w:r>
      <w:proofErr w:type="spellStart"/>
      <w:r w:rsidRPr="0030436F">
        <w:rPr>
          <w:rFonts w:ascii="Arial" w:hAnsi="Arial" w:cs="Arial"/>
          <w:sz w:val="24"/>
          <w:szCs w:val="24"/>
          <w:lang w:val="es-EC"/>
        </w:rPr>
        <w:t>Information</w:t>
      </w:r>
      <w:proofErr w:type="spellEnd"/>
      <w:r w:rsidRPr="0030436F">
        <w:rPr>
          <w:rFonts w:ascii="Arial" w:hAnsi="Arial" w:cs="Arial"/>
          <w:sz w:val="24"/>
          <w:szCs w:val="24"/>
          <w:lang w:val="es-EC"/>
        </w:rPr>
        <w:t xml:space="preserve"> </w:t>
      </w:r>
      <w:proofErr w:type="spellStart"/>
      <w:r w:rsidRPr="0030436F">
        <w:rPr>
          <w:rFonts w:ascii="Arial" w:hAnsi="Arial" w:cs="Arial"/>
          <w:sz w:val="24"/>
          <w:szCs w:val="24"/>
          <w:lang w:val="es-EC"/>
        </w:rPr>
        <w:t>Society</w:t>
      </w:r>
      <w:proofErr w:type="spellEnd"/>
      <w:r w:rsidRPr="0030436F">
        <w:rPr>
          <w:rFonts w:ascii="Arial" w:hAnsi="Arial" w:cs="Arial"/>
          <w:sz w:val="24"/>
          <w:szCs w:val="24"/>
          <w:lang w:val="es-EC"/>
        </w:rPr>
        <w:t xml:space="preserve"> </w:t>
      </w:r>
      <w:proofErr w:type="spellStart"/>
      <w:r w:rsidRPr="0030436F">
        <w:rPr>
          <w:rFonts w:ascii="Arial" w:hAnsi="Arial" w:cs="Arial"/>
          <w:sz w:val="24"/>
          <w:szCs w:val="24"/>
          <w:lang w:val="es-EC"/>
        </w:rPr>
        <w:t>Report</w:t>
      </w:r>
      <w:proofErr w:type="spellEnd"/>
      <w:r w:rsidRPr="0030436F">
        <w:rPr>
          <w:rFonts w:ascii="Arial" w:hAnsi="Arial" w:cs="Arial"/>
          <w:sz w:val="24"/>
          <w:szCs w:val="24"/>
          <w:lang w:val="es-EC"/>
        </w:rPr>
        <w:t xml:space="preserve"> 2017 podemos ver las tablas realizadas con especificaciones como: Ranking evaluado, acceso a </w:t>
      </w:r>
      <w:r w:rsidRPr="0030436F">
        <w:rPr>
          <w:rStyle w:val="shorttext"/>
          <w:rFonts w:ascii="Arial" w:hAnsi="Arial" w:cs="Arial"/>
          <w:sz w:val="24"/>
          <w:szCs w:val="24"/>
          <w:lang w:val="es-ES"/>
        </w:rPr>
        <w:t>las clasificaciones y valores de los subíndices, también el uso de las clasificaciones, el subíndice de habilidades IDI, clasificaciones y valores. Terminando con una evaluación de cambio.</w:t>
      </w:r>
    </w:p>
    <w:p w14:paraId="4A91C677" w14:textId="07F1C140" w:rsidR="006552E7" w:rsidRPr="0030436F" w:rsidRDefault="008451F0" w:rsidP="0030436F">
      <w:pPr>
        <w:jc w:val="both"/>
        <w:rPr>
          <w:rStyle w:val="shorttext"/>
          <w:rFonts w:ascii="Arial" w:hAnsi="Arial" w:cs="Arial"/>
          <w:sz w:val="24"/>
          <w:szCs w:val="24"/>
          <w:lang w:val="es-ES"/>
        </w:rPr>
      </w:pPr>
      <w:r w:rsidRPr="0030436F">
        <w:rPr>
          <w:rStyle w:val="shorttext"/>
          <w:rFonts w:ascii="Arial" w:hAnsi="Arial" w:cs="Arial"/>
          <w:sz w:val="24"/>
          <w:szCs w:val="24"/>
          <w:lang w:val="es-ES"/>
        </w:rPr>
        <w:t>Ecuador se encuentra por debajo de las cifras que Uruguay que se ha mantenido por varios escalones antes por los indicadores y reportes</w:t>
      </w:r>
      <w:r w:rsidR="00824B40" w:rsidRPr="0030436F">
        <w:rPr>
          <w:rStyle w:val="shorttext"/>
          <w:rFonts w:ascii="Arial" w:hAnsi="Arial" w:cs="Arial"/>
          <w:sz w:val="24"/>
          <w:szCs w:val="24"/>
          <w:lang w:val="es-ES"/>
        </w:rPr>
        <w:t xml:space="preserve"> del libro </w:t>
      </w:r>
      <w:proofErr w:type="spellStart"/>
      <w:r w:rsidR="00824B40" w:rsidRPr="0030436F">
        <w:rPr>
          <w:rStyle w:val="shorttext"/>
          <w:rFonts w:ascii="Arial" w:hAnsi="Arial" w:cs="Arial"/>
          <w:sz w:val="24"/>
          <w:szCs w:val="24"/>
          <w:lang w:val="es-ES"/>
        </w:rPr>
        <w:t>Measuring</w:t>
      </w:r>
      <w:proofErr w:type="spellEnd"/>
      <w:r w:rsidR="00824B40" w:rsidRPr="0030436F">
        <w:rPr>
          <w:rStyle w:val="shorttext"/>
          <w:rFonts w:ascii="Arial" w:hAnsi="Arial" w:cs="Arial"/>
          <w:sz w:val="24"/>
          <w:szCs w:val="24"/>
          <w:lang w:val="es-ES"/>
        </w:rPr>
        <w:t xml:space="preserve"> Volumen 1</w:t>
      </w:r>
      <w:r w:rsidRPr="0030436F">
        <w:rPr>
          <w:rStyle w:val="shorttext"/>
          <w:rFonts w:ascii="Arial" w:hAnsi="Arial" w:cs="Arial"/>
          <w:sz w:val="24"/>
          <w:szCs w:val="24"/>
          <w:lang w:val="es-ES"/>
        </w:rPr>
        <w:t>.</w:t>
      </w:r>
    </w:p>
    <w:p w14:paraId="2D138A46" w14:textId="5FD64BE3" w:rsidR="00824B40" w:rsidRDefault="00824B40" w:rsidP="0030436F">
      <w:pPr>
        <w:jc w:val="both"/>
        <w:rPr>
          <w:rStyle w:val="shorttext"/>
          <w:rFonts w:ascii="Arial" w:hAnsi="Arial" w:cs="Arial"/>
          <w:b/>
          <w:sz w:val="24"/>
          <w:szCs w:val="24"/>
          <w:lang w:val="es-ES"/>
        </w:rPr>
      </w:pPr>
      <w:r w:rsidRPr="0030436F">
        <w:rPr>
          <w:rStyle w:val="shorttext"/>
          <w:rFonts w:ascii="Arial" w:hAnsi="Arial" w:cs="Arial"/>
          <w:b/>
          <w:sz w:val="24"/>
          <w:szCs w:val="24"/>
          <w:lang w:val="es-ES"/>
        </w:rPr>
        <w:t xml:space="preserve">En las siguientes tablas IDI Evaluación en </w:t>
      </w:r>
      <w:proofErr w:type="spellStart"/>
      <w:r w:rsidRPr="0030436F">
        <w:rPr>
          <w:rStyle w:val="shorttext"/>
          <w:rFonts w:ascii="Arial" w:hAnsi="Arial" w:cs="Arial"/>
          <w:b/>
          <w:sz w:val="24"/>
          <w:szCs w:val="24"/>
          <w:lang w:val="es-ES"/>
        </w:rPr>
        <w:t>Measuring</w:t>
      </w:r>
      <w:proofErr w:type="spellEnd"/>
      <w:r w:rsidRPr="0030436F">
        <w:rPr>
          <w:rStyle w:val="shorttext"/>
          <w:rFonts w:ascii="Arial" w:hAnsi="Arial" w:cs="Arial"/>
          <w:b/>
          <w:sz w:val="24"/>
          <w:szCs w:val="24"/>
          <w:lang w:val="es-ES"/>
        </w:rPr>
        <w:t xml:space="preserve"> Volumen 2.</w:t>
      </w:r>
    </w:p>
    <w:p w14:paraId="7C3B1B38" w14:textId="4A37C2EE" w:rsidR="00784FD4" w:rsidRPr="00314FA2" w:rsidRDefault="00824B40" w:rsidP="0030436F">
      <w:pPr>
        <w:jc w:val="both"/>
        <w:rPr>
          <w:rFonts w:ascii="Arial" w:hAnsi="Arial" w:cs="Arial"/>
          <w:sz w:val="24"/>
          <w:szCs w:val="24"/>
          <w:lang w:val="es-ES"/>
        </w:rPr>
      </w:pPr>
      <w:r w:rsidRPr="0030436F">
        <w:rPr>
          <w:rStyle w:val="shorttext"/>
          <w:rFonts w:ascii="Arial" w:hAnsi="Arial" w:cs="Arial"/>
          <w:sz w:val="24"/>
          <w:szCs w:val="24"/>
          <w:lang w:val="es-ES"/>
        </w:rPr>
        <w:t>Observamos a Ecuador vs. Uruguay</w:t>
      </w:r>
      <w:r w:rsidR="00784FD4" w:rsidRPr="0030436F">
        <w:rPr>
          <w:rFonts w:ascii="Arial" w:hAnsi="Arial" w:cs="Arial"/>
          <w:noProof/>
          <w:sz w:val="24"/>
          <w:szCs w:val="24"/>
          <w:lang w:val="es-EC" w:eastAsia="es-EC"/>
        </w:rPr>
        <w:drawing>
          <wp:anchor distT="0" distB="0" distL="114300" distR="114300" simplePos="0" relativeHeight="251658240" behindDoc="0" locked="0" layoutInCell="1" allowOverlap="1" wp14:anchorId="02719F1C" wp14:editId="03F9EA6B">
            <wp:simplePos x="0" y="0"/>
            <wp:positionH relativeFrom="column">
              <wp:posOffset>3041015</wp:posOffset>
            </wp:positionH>
            <wp:positionV relativeFrom="paragraph">
              <wp:posOffset>272451</wp:posOffset>
            </wp:positionV>
            <wp:extent cx="2755900" cy="2550160"/>
            <wp:effectExtent l="0" t="0" r="6350" b="2540"/>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extLst>
                        <a:ext uri="{28A0092B-C50C-407E-A947-70E740481C1C}">
                          <a14:useLocalDpi xmlns:a14="http://schemas.microsoft.com/office/drawing/2010/main" val="0"/>
                        </a:ext>
                      </a:extLst>
                    </a:blip>
                    <a:srcRect l="57479" t="13881" r="10727" b="33816"/>
                    <a:stretch/>
                  </pic:blipFill>
                  <pic:spPr bwMode="auto">
                    <a:xfrm>
                      <a:off x="0" y="0"/>
                      <a:ext cx="2755900" cy="25501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F3B80B2" w14:textId="1078CC5A" w:rsidR="00232830" w:rsidRPr="0030436F" w:rsidRDefault="00824B40" w:rsidP="008451F0">
      <w:pPr>
        <w:rPr>
          <w:rFonts w:ascii="Arial" w:hAnsi="Arial" w:cs="Arial"/>
          <w:sz w:val="24"/>
          <w:szCs w:val="24"/>
          <w:lang w:val="es-EC"/>
        </w:rPr>
      </w:pPr>
      <w:r w:rsidRPr="0030436F">
        <w:rPr>
          <w:rFonts w:ascii="Arial" w:hAnsi="Arial" w:cs="Arial"/>
          <w:noProof/>
          <w:sz w:val="24"/>
          <w:szCs w:val="24"/>
          <w:lang w:val="es-EC" w:eastAsia="es-EC"/>
        </w:rPr>
        <w:drawing>
          <wp:inline distT="0" distB="0" distL="0" distR="0" wp14:anchorId="720C5988" wp14:editId="071A9287">
            <wp:extent cx="2910782" cy="2532380"/>
            <wp:effectExtent l="0" t="0" r="4445" b="127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l="56686" t="21927" r="9370" b="25568"/>
                    <a:stretch/>
                  </pic:blipFill>
                  <pic:spPr bwMode="auto">
                    <a:xfrm>
                      <a:off x="0" y="0"/>
                      <a:ext cx="2928589" cy="2547872"/>
                    </a:xfrm>
                    <a:prstGeom prst="rect">
                      <a:avLst/>
                    </a:prstGeom>
                    <a:ln>
                      <a:noFill/>
                    </a:ln>
                    <a:extLst>
                      <a:ext uri="{53640926-AAD7-44D8-BBD7-CCE9431645EC}">
                        <a14:shadowObscured xmlns:a14="http://schemas.microsoft.com/office/drawing/2010/main"/>
                      </a:ext>
                    </a:extLst>
                  </pic:spPr>
                </pic:pic>
              </a:graphicData>
            </a:graphic>
          </wp:inline>
        </w:drawing>
      </w:r>
    </w:p>
    <w:p w14:paraId="484DD74E" w14:textId="77777777" w:rsidR="002B1929" w:rsidRPr="0030436F" w:rsidRDefault="002B1929" w:rsidP="0030436F">
      <w:pPr>
        <w:jc w:val="both"/>
        <w:rPr>
          <w:rFonts w:ascii="Arial" w:hAnsi="Arial" w:cs="Arial"/>
          <w:sz w:val="24"/>
          <w:szCs w:val="24"/>
          <w:lang w:val="es-ES"/>
        </w:rPr>
        <w:sectPr w:rsidR="002B1929" w:rsidRPr="0030436F" w:rsidSect="00314FA2">
          <w:pgSz w:w="12240" w:h="15840"/>
          <w:pgMar w:top="993" w:right="1701" w:bottom="1417" w:left="1701" w:header="708" w:footer="708" w:gutter="0"/>
          <w:cols w:space="708"/>
          <w:docGrid w:linePitch="360"/>
        </w:sectPr>
      </w:pPr>
    </w:p>
    <w:p w14:paraId="78E47130" w14:textId="4A927E0E" w:rsidR="0030436F" w:rsidRPr="0030436F" w:rsidRDefault="0030436F" w:rsidP="00314FA2">
      <w:pPr>
        <w:jc w:val="both"/>
        <w:rPr>
          <w:rFonts w:ascii="Arial" w:hAnsi="Arial" w:cs="Arial"/>
          <w:sz w:val="24"/>
          <w:szCs w:val="24"/>
          <w:lang w:val="es-ES"/>
        </w:rPr>
      </w:pPr>
      <w:r w:rsidRPr="0030436F">
        <w:rPr>
          <w:rFonts w:ascii="Arial" w:hAnsi="Arial" w:cs="Arial"/>
          <w:sz w:val="24"/>
          <w:szCs w:val="24"/>
          <w:lang w:val="es-ES"/>
        </w:rPr>
        <w:t>Ecuador</w:t>
      </w:r>
    </w:p>
    <w:p w14:paraId="60EB73F0" w14:textId="77777777" w:rsidR="00314FA2" w:rsidRDefault="0030436F" w:rsidP="00314FA2">
      <w:pPr>
        <w:jc w:val="both"/>
        <w:rPr>
          <w:rFonts w:ascii="Arial" w:hAnsi="Arial" w:cs="Arial"/>
          <w:sz w:val="24"/>
          <w:szCs w:val="24"/>
          <w:lang w:val="es-ES"/>
        </w:rPr>
      </w:pPr>
      <w:r w:rsidRPr="0030436F">
        <w:rPr>
          <w:rFonts w:ascii="Arial" w:hAnsi="Arial" w:cs="Arial"/>
          <w:sz w:val="24"/>
          <w:szCs w:val="24"/>
          <w:lang w:val="es-ES"/>
        </w:rPr>
        <w:t xml:space="preserve">El sector de telecomunicaciones en Ecuador está relativamente concentrado en manos de unos pocos operadores dominantes. </w:t>
      </w:r>
    </w:p>
    <w:p w14:paraId="53571910" w14:textId="43CB99AD" w:rsidR="0030436F" w:rsidRPr="0030436F" w:rsidRDefault="0030436F" w:rsidP="00314FA2">
      <w:pPr>
        <w:jc w:val="both"/>
        <w:rPr>
          <w:rFonts w:ascii="Arial" w:hAnsi="Arial" w:cs="Arial"/>
          <w:sz w:val="24"/>
          <w:szCs w:val="24"/>
          <w:lang w:val="es-ES"/>
        </w:rPr>
      </w:pPr>
      <w:r w:rsidRPr="0030436F">
        <w:rPr>
          <w:rFonts w:ascii="Arial" w:hAnsi="Arial" w:cs="Arial"/>
          <w:sz w:val="24"/>
          <w:szCs w:val="24"/>
          <w:lang w:val="es-ES"/>
        </w:rPr>
        <w:t xml:space="preserve">Los servicios fijos han experimentado poca competencia. </w:t>
      </w:r>
    </w:p>
    <w:p w14:paraId="5AC079F0" w14:textId="635A54DB" w:rsidR="0030436F" w:rsidRPr="0030436F" w:rsidRDefault="0030436F" w:rsidP="00314FA2">
      <w:pPr>
        <w:jc w:val="both"/>
        <w:rPr>
          <w:rFonts w:ascii="Arial" w:hAnsi="Arial" w:cs="Arial"/>
          <w:sz w:val="24"/>
          <w:szCs w:val="24"/>
          <w:lang w:val="es-EC"/>
        </w:rPr>
      </w:pPr>
      <w:r w:rsidRPr="0030436F">
        <w:rPr>
          <w:rFonts w:ascii="Arial" w:hAnsi="Arial" w:cs="Arial"/>
          <w:sz w:val="24"/>
          <w:szCs w:val="24"/>
          <w:lang w:val="es-ES"/>
        </w:rPr>
        <w:t>Los servicios móviles se encuentran en u</w:t>
      </w:r>
      <w:r w:rsidR="002B1929">
        <w:rPr>
          <w:rFonts w:ascii="Arial" w:hAnsi="Arial" w:cs="Arial"/>
          <w:sz w:val="24"/>
          <w:szCs w:val="24"/>
          <w:lang w:val="es-ES"/>
        </w:rPr>
        <w:t xml:space="preserve">n entorno más competitivo, pero </w:t>
      </w:r>
      <w:r w:rsidRPr="0030436F">
        <w:rPr>
          <w:rFonts w:ascii="Arial" w:hAnsi="Arial" w:cs="Arial"/>
          <w:sz w:val="24"/>
          <w:szCs w:val="24"/>
          <w:lang w:val="es-ES"/>
        </w:rPr>
        <w:t>siguen estando limitados a unos pocos operadores del mercado.</w:t>
      </w:r>
    </w:p>
    <w:p w14:paraId="161B6F76" w14:textId="5004287F" w:rsidR="0030436F" w:rsidRPr="0030436F" w:rsidRDefault="0030436F" w:rsidP="00314FA2">
      <w:pPr>
        <w:jc w:val="both"/>
        <w:rPr>
          <w:rFonts w:ascii="Arial" w:hAnsi="Arial" w:cs="Arial"/>
          <w:sz w:val="24"/>
          <w:szCs w:val="24"/>
          <w:lang w:val="es-ES"/>
        </w:rPr>
      </w:pPr>
      <w:r w:rsidRPr="0030436F">
        <w:rPr>
          <w:rFonts w:ascii="Arial" w:hAnsi="Arial" w:cs="Arial"/>
          <w:sz w:val="24"/>
          <w:szCs w:val="24"/>
          <w:lang w:val="es-ES"/>
        </w:rPr>
        <w:t>Uruguay</w:t>
      </w:r>
    </w:p>
    <w:p w14:paraId="6F831E42" w14:textId="29419130" w:rsidR="0030436F" w:rsidRPr="0030436F" w:rsidRDefault="0030436F" w:rsidP="002B1929">
      <w:pPr>
        <w:jc w:val="both"/>
        <w:rPr>
          <w:rFonts w:ascii="Arial" w:hAnsi="Arial" w:cs="Arial"/>
          <w:sz w:val="24"/>
          <w:szCs w:val="24"/>
          <w:lang w:val="es-ES"/>
        </w:rPr>
      </w:pPr>
      <w:r w:rsidRPr="0030436F">
        <w:rPr>
          <w:rFonts w:ascii="Arial" w:hAnsi="Arial" w:cs="Arial"/>
          <w:sz w:val="24"/>
          <w:szCs w:val="24"/>
          <w:lang w:val="es-ES"/>
        </w:rPr>
        <w:t>El desarrollo notable en telecomunicaciones en Uruguay ha crecido la última década, ya que cerrando la brecha digital nacional ha sido una prioridad para las autoridades de Uruguay, asegurando que la gran mayoría de los hogares tengan acceso a banda ancha.</w:t>
      </w:r>
      <w:r w:rsidR="002B1929">
        <w:rPr>
          <w:rFonts w:ascii="Arial" w:hAnsi="Arial" w:cs="Arial"/>
          <w:sz w:val="24"/>
          <w:szCs w:val="24"/>
          <w:lang w:val="es-ES"/>
        </w:rPr>
        <w:t xml:space="preserve"> Además el gobierno ha realizado e</w:t>
      </w:r>
      <w:r w:rsidR="002B1929" w:rsidRPr="0030436F">
        <w:rPr>
          <w:rFonts w:ascii="Arial" w:hAnsi="Arial" w:cs="Arial"/>
          <w:sz w:val="24"/>
          <w:szCs w:val="24"/>
          <w:lang w:val="es-ES"/>
        </w:rPr>
        <w:t>sfuerzos</w:t>
      </w:r>
      <w:r w:rsidRPr="0030436F">
        <w:rPr>
          <w:rFonts w:ascii="Arial" w:hAnsi="Arial" w:cs="Arial"/>
          <w:sz w:val="24"/>
          <w:szCs w:val="24"/>
          <w:lang w:val="es-ES"/>
        </w:rPr>
        <w:t xml:space="preserve"> para garantizar que los grupos de bajos ingresos tengan acceso a Internet.</w:t>
      </w:r>
    </w:p>
    <w:p w14:paraId="32C693E7" w14:textId="77777777" w:rsidR="0030436F" w:rsidRPr="0030436F" w:rsidRDefault="0030436F" w:rsidP="006552E7">
      <w:pPr>
        <w:rPr>
          <w:rFonts w:ascii="Arial" w:hAnsi="Arial" w:cs="Arial"/>
          <w:sz w:val="24"/>
          <w:szCs w:val="24"/>
          <w:lang w:val="es-EC"/>
        </w:rPr>
        <w:sectPr w:rsidR="0030436F" w:rsidRPr="0030436F" w:rsidSect="0030436F">
          <w:type w:val="continuous"/>
          <w:pgSz w:w="12240" w:h="15840"/>
          <w:pgMar w:top="1417" w:right="1701" w:bottom="1417" w:left="1701" w:header="708" w:footer="708" w:gutter="0"/>
          <w:cols w:num="2" w:space="708"/>
          <w:docGrid w:linePitch="360"/>
        </w:sectPr>
      </w:pPr>
    </w:p>
    <w:p w14:paraId="537EF6C1" w14:textId="60442EDC" w:rsidR="006552E7" w:rsidRPr="0030436F" w:rsidRDefault="0030436F" w:rsidP="006552E7">
      <w:pPr>
        <w:rPr>
          <w:rFonts w:ascii="Arial" w:hAnsi="Arial" w:cs="Arial"/>
          <w:sz w:val="24"/>
          <w:szCs w:val="24"/>
          <w:lang w:val="es-ES"/>
        </w:rPr>
      </w:pPr>
      <w:r w:rsidRPr="0030436F">
        <w:rPr>
          <w:rFonts w:ascii="Arial" w:hAnsi="Arial" w:cs="Arial"/>
          <w:sz w:val="24"/>
          <w:szCs w:val="24"/>
          <w:lang w:val="es-EC"/>
        </w:rPr>
        <w:tab/>
      </w:r>
      <w:r w:rsidRPr="0030436F">
        <w:rPr>
          <w:rFonts w:ascii="Arial" w:hAnsi="Arial" w:cs="Arial"/>
          <w:sz w:val="24"/>
          <w:szCs w:val="24"/>
          <w:lang w:val="es-EC"/>
        </w:rPr>
        <w:tab/>
      </w:r>
      <w:r w:rsidRPr="0030436F">
        <w:rPr>
          <w:rFonts w:ascii="Arial" w:hAnsi="Arial" w:cs="Arial"/>
          <w:sz w:val="24"/>
          <w:szCs w:val="24"/>
          <w:lang w:val="es-EC"/>
        </w:rPr>
        <w:tab/>
      </w:r>
      <w:r w:rsidRPr="0030436F">
        <w:rPr>
          <w:rFonts w:ascii="Arial" w:hAnsi="Arial" w:cs="Arial"/>
          <w:sz w:val="24"/>
          <w:szCs w:val="24"/>
          <w:lang w:val="es-EC"/>
        </w:rPr>
        <w:tab/>
      </w:r>
      <w:r w:rsidRPr="0030436F">
        <w:rPr>
          <w:rFonts w:ascii="Arial" w:hAnsi="Arial" w:cs="Arial"/>
          <w:sz w:val="24"/>
          <w:szCs w:val="24"/>
          <w:lang w:val="es-EC"/>
        </w:rPr>
        <w:tab/>
      </w:r>
      <w:r w:rsidRPr="0030436F">
        <w:rPr>
          <w:rFonts w:ascii="Arial" w:hAnsi="Arial" w:cs="Arial"/>
          <w:sz w:val="24"/>
          <w:szCs w:val="24"/>
          <w:lang w:val="es-EC"/>
        </w:rPr>
        <w:tab/>
      </w:r>
      <w:r w:rsidRPr="0030436F">
        <w:rPr>
          <w:rFonts w:ascii="Arial" w:hAnsi="Arial" w:cs="Arial"/>
          <w:sz w:val="24"/>
          <w:szCs w:val="24"/>
          <w:lang w:val="es-EC"/>
        </w:rPr>
        <w:tab/>
      </w:r>
    </w:p>
    <w:sectPr w:rsidR="006552E7" w:rsidRPr="0030436F" w:rsidSect="0030436F">
      <w:type w:val="continuous"/>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2AFF" w:usb1="C000247B" w:usb2="00000009" w:usb3="00000000" w:csb0="000001FF" w:csb1="00000000"/>
  </w:font>
  <w:font w:name="Calibri Light">
    <w:altName w:val="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C76E6E"/>
    <w:multiLevelType w:val="hybridMultilevel"/>
    <w:tmpl w:val="34E232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1B5C79"/>
    <w:multiLevelType w:val="hybridMultilevel"/>
    <w:tmpl w:val="3DAC80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F555235"/>
    <w:multiLevelType w:val="hybridMultilevel"/>
    <w:tmpl w:val="92DA5DAA"/>
    <w:lvl w:ilvl="0" w:tplc="0409000F">
      <w:start w:val="1"/>
      <w:numFmt w:val="decimal"/>
      <w:lvlText w:val="%1."/>
      <w:lvlJc w:val="left"/>
      <w:pPr>
        <w:ind w:left="50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B563543"/>
    <w:multiLevelType w:val="hybridMultilevel"/>
    <w:tmpl w:val="2278C92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 w15:restartNumberingAfterBreak="0">
    <w:nsid w:val="5FF61C26"/>
    <w:multiLevelType w:val="hybridMultilevel"/>
    <w:tmpl w:val="3DE87C4A"/>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5" w15:restartNumberingAfterBreak="0">
    <w:nsid w:val="658E50D8"/>
    <w:multiLevelType w:val="hybridMultilevel"/>
    <w:tmpl w:val="854C52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A6C04B4"/>
    <w:multiLevelType w:val="hybridMultilevel"/>
    <w:tmpl w:val="3DAC80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81A5C98"/>
    <w:multiLevelType w:val="hybridMultilevel"/>
    <w:tmpl w:val="078CF670"/>
    <w:lvl w:ilvl="0" w:tplc="DD42E47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1"/>
  </w:num>
  <w:num w:numId="4">
    <w:abstractNumId w:val="7"/>
  </w:num>
  <w:num w:numId="5">
    <w:abstractNumId w:val="0"/>
  </w:num>
  <w:num w:numId="6">
    <w:abstractNumId w:val="2"/>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9EA"/>
    <w:rsid w:val="000343E6"/>
    <w:rsid w:val="0006081C"/>
    <w:rsid w:val="000C4547"/>
    <w:rsid w:val="000C7F7F"/>
    <w:rsid w:val="000F4802"/>
    <w:rsid w:val="0011587A"/>
    <w:rsid w:val="00127229"/>
    <w:rsid w:val="0017130F"/>
    <w:rsid w:val="00205A4E"/>
    <w:rsid w:val="00232830"/>
    <w:rsid w:val="0028361D"/>
    <w:rsid w:val="002B1929"/>
    <w:rsid w:val="0030436F"/>
    <w:rsid w:val="00314FA2"/>
    <w:rsid w:val="00360304"/>
    <w:rsid w:val="00395736"/>
    <w:rsid w:val="003B5963"/>
    <w:rsid w:val="003E29EA"/>
    <w:rsid w:val="00416309"/>
    <w:rsid w:val="00580CDC"/>
    <w:rsid w:val="006053FD"/>
    <w:rsid w:val="006341D5"/>
    <w:rsid w:val="00640570"/>
    <w:rsid w:val="006552E7"/>
    <w:rsid w:val="00667729"/>
    <w:rsid w:val="006B23DE"/>
    <w:rsid w:val="00732B48"/>
    <w:rsid w:val="00742FBE"/>
    <w:rsid w:val="00752E8C"/>
    <w:rsid w:val="00775806"/>
    <w:rsid w:val="00784FD4"/>
    <w:rsid w:val="00824B40"/>
    <w:rsid w:val="00843F53"/>
    <w:rsid w:val="008451F0"/>
    <w:rsid w:val="008726D2"/>
    <w:rsid w:val="00884621"/>
    <w:rsid w:val="008A26AD"/>
    <w:rsid w:val="008C0EF3"/>
    <w:rsid w:val="00912BBD"/>
    <w:rsid w:val="00935488"/>
    <w:rsid w:val="009560C7"/>
    <w:rsid w:val="00967BD6"/>
    <w:rsid w:val="00A91C51"/>
    <w:rsid w:val="00B37216"/>
    <w:rsid w:val="00B46640"/>
    <w:rsid w:val="00B97DEB"/>
    <w:rsid w:val="00C7322E"/>
    <w:rsid w:val="00C80635"/>
    <w:rsid w:val="00D77302"/>
    <w:rsid w:val="00D976D2"/>
    <w:rsid w:val="00DE11AE"/>
    <w:rsid w:val="00E56BAA"/>
    <w:rsid w:val="00F82D57"/>
    <w:rsid w:val="00FF37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87858"/>
  <w15:chartTrackingRefBased/>
  <w15:docId w15:val="{4BA537D8-E00A-4A27-BAE7-B6C199A83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E29EA"/>
    <w:pPr>
      <w:ind w:left="720"/>
      <w:contextualSpacing/>
    </w:pPr>
  </w:style>
  <w:style w:type="character" w:styleId="Hipervnculo">
    <w:name w:val="Hyperlink"/>
    <w:basedOn w:val="Fuentedeprrafopredeter"/>
    <w:uiPriority w:val="99"/>
    <w:semiHidden/>
    <w:unhideWhenUsed/>
    <w:rsid w:val="003E29EA"/>
    <w:rPr>
      <w:color w:val="0563C1"/>
      <w:u w:val="single"/>
    </w:rPr>
  </w:style>
  <w:style w:type="table" w:styleId="Tabladecuadrcula1clara-nfasis1">
    <w:name w:val="Grid Table 1 Light Accent 1"/>
    <w:basedOn w:val="Tablanormal"/>
    <w:uiPriority w:val="46"/>
    <w:rsid w:val="00B37216"/>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paragraph" w:styleId="HTMLconformatoprevio">
    <w:name w:val="HTML Preformatted"/>
    <w:basedOn w:val="Normal"/>
    <w:link w:val="HTMLconformatoprevioCar"/>
    <w:uiPriority w:val="99"/>
    <w:semiHidden/>
    <w:unhideWhenUsed/>
    <w:rsid w:val="008846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C" w:eastAsia="es-EC"/>
    </w:rPr>
  </w:style>
  <w:style w:type="character" w:customStyle="1" w:styleId="HTMLconformatoprevioCar">
    <w:name w:val="HTML con formato previo Car"/>
    <w:basedOn w:val="Fuentedeprrafopredeter"/>
    <w:link w:val="HTMLconformatoprevio"/>
    <w:uiPriority w:val="99"/>
    <w:semiHidden/>
    <w:rsid w:val="00884621"/>
    <w:rPr>
      <w:rFonts w:ascii="Courier New" w:eastAsia="Times New Roman" w:hAnsi="Courier New" w:cs="Courier New"/>
      <w:sz w:val="20"/>
      <w:szCs w:val="20"/>
      <w:lang w:val="es-EC" w:eastAsia="es-EC"/>
    </w:rPr>
  </w:style>
  <w:style w:type="table" w:styleId="Tabladecuadrcula5oscura-nfasis5">
    <w:name w:val="Grid Table 5 Dark Accent 5"/>
    <w:basedOn w:val="Tablanormal"/>
    <w:uiPriority w:val="50"/>
    <w:rsid w:val="000C7F7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paragraph" w:customStyle="1" w:styleId="Pa31">
    <w:name w:val="Pa31"/>
    <w:basedOn w:val="Normal"/>
    <w:next w:val="Normal"/>
    <w:uiPriority w:val="99"/>
    <w:rsid w:val="00416309"/>
    <w:pPr>
      <w:autoSpaceDE w:val="0"/>
      <w:autoSpaceDN w:val="0"/>
      <w:adjustRightInd w:val="0"/>
      <w:spacing w:after="0" w:line="138" w:lineRule="atLeast"/>
    </w:pPr>
    <w:rPr>
      <w:rFonts w:ascii="Calibri Light" w:hAnsi="Calibri Light" w:cs="Calibri Light"/>
      <w:sz w:val="24"/>
      <w:szCs w:val="24"/>
      <w:lang w:val="es-EC"/>
    </w:rPr>
  </w:style>
  <w:style w:type="paragraph" w:customStyle="1" w:styleId="Pa32">
    <w:name w:val="Pa32"/>
    <w:basedOn w:val="Normal"/>
    <w:next w:val="Normal"/>
    <w:uiPriority w:val="99"/>
    <w:rsid w:val="00416309"/>
    <w:pPr>
      <w:autoSpaceDE w:val="0"/>
      <w:autoSpaceDN w:val="0"/>
      <w:adjustRightInd w:val="0"/>
      <w:spacing w:after="0" w:line="138" w:lineRule="atLeast"/>
    </w:pPr>
    <w:rPr>
      <w:rFonts w:ascii="Calibri Light" w:hAnsi="Calibri Light" w:cs="Calibri Light"/>
      <w:sz w:val="24"/>
      <w:szCs w:val="24"/>
      <w:lang w:val="es-EC"/>
    </w:rPr>
  </w:style>
  <w:style w:type="paragraph" w:customStyle="1" w:styleId="Pa29">
    <w:name w:val="Pa29"/>
    <w:basedOn w:val="Normal"/>
    <w:next w:val="Normal"/>
    <w:uiPriority w:val="99"/>
    <w:rsid w:val="00416309"/>
    <w:pPr>
      <w:autoSpaceDE w:val="0"/>
      <w:autoSpaceDN w:val="0"/>
      <w:adjustRightInd w:val="0"/>
      <w:spacing w:after="0" w:line="139" w:lineRule="atLeast"/>
    </w:pPr>
    <w:rPr>
      <w:rFonts w:ascii="Calibri" w:hAnsi="Calibri" w:cs="Calibri"/>
      <w:sz w:val="24"/>
      <w:szCs w:val="24"/>
      <w:lang w:val="es-EC"/>
    </w:rPr>
  </w:style>
  <w:style w:type="paragraph" w:customStyle="1" w:styleId="Pa30">
    <w:name w:val="Pa30"/>
    <w:basedOn w:val="Normal"/>
    <w:next w:val="Normal"/>
    <w:uiPriority w:val="99"/>
    <w:rsid w:val="00416309"/>
    <w:pPr>
      <w:autoSpaceDE w:val="0"/>
      <w:autoSpaceDN w:val="0"/>
      <w:adjustRightInd w:val="0"/>
      <w:spacing w:after="0" w:line="139" w:lineRule="atLeast"/>
    </w:pPr>
    <w:rPr>
      <w:rFonts w:ascii="Calibri" w:hAnsi="Calibri" w:cs="Calibri"/>
      <w:sz w:val="24"/>
      <w:szCs w:val="24"/>
      <w:lang w:val="es-EC"/>
    </w:rPr>
  </w:style>
  <w:style w:type="character" w:customStyle="1" w:styleId="shorttext">
    <w:name w:val="short_text"/>
    <w:basedOn w:val="Fuentedeprrafopredeter"/>
    <w:rsid w:val="003B59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548238">
      <w:bodyDiv w:val="1"/>
      <w:marLeft w:val="0"/>
      <w:marRight w:val="0"/>
      <w:marTop w:val="0"/>
      <w:marBottom w:val="0"/>
      <w:divBdr>
        <w:top w:val="none" w:sz="0" w:space="0" w:color="auto"/>
        <w:left w:val="none" w:sz="0" w:space="0" w:color="auto"/>
        <w:bottom w:val="none" w:sz="0" w:space="0" w:color="auto"/>
        <w:right w:val="none" w:sz="0" w:space="0" w:color="auto"/>
      </w:divBdr>
      <w:divsChild>
        <w:div w:id="1258444145">
          <w:marLeft w:val="0"/>
          <w:marRight w:val="0"/>
          <w:marTop w:val="0"/>
          <w:marBottom w:val="0"/>
          <w:divBdr>
            <w:top w:val="none" w:sz="0" w:space="0" w:color="auto"/>
            <w:left w:val="none" w:sz="0" w:space="0" w:color="auto"/>
            <w:bottom w:val="none" w:sz="0" w:space="0" w:color="auto"/>
            <w:right w:val="none" w:sz="0" w:space="0" w:color="auto"/>
          </w:divBdr>
          <w:divsChild>
            <w:div w:id="1495220390">
              <w:marLeft w:val="0"/>
              <w:marRight w:val="0"/>
              <w:marTop w:val="0"/>
              <w:marBottom w:val="0"/>
              <w:divBdr>
                <w:top w:val="none" w:sz="0" w:space="0" w:color="auto"/>
                <w:left w:val="none" w:sz="0" w:space="0" w:color="auto"/>
                <w:bottom w:val="none" w:sz="0" w:space="0" w:color="auto"/>
                <w:right w:val="none" w:sz="0" w:space="0" w:color="auto"/>
              </w:divBdr>
              <w:divsChild>
                <w:div w:id="321549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977446">
      <w:bodyDiv w:val="1"/>
      <w:marLeft w:val="0"/>
      <w:marRight w:val="0"/>
      <w:marTop w:val="0"/>
      <w:marBottom w:val="0"/>
      <w:divBdr>
        <w:top w:val="none" w:sz="0" w:space="0" w:color="auto"/>
        <w:left w:val="none" w:sz="0" w:space="0" w:color="auto"/>
        <w:bottom w:val="none" w:sz="0" w:space="0" w:color="auto"/>
        <w:right w:val="none" w:sz="0" w:space="0" w:color="auto"/>
      </w:divBdr>
    </w:div>
    <w:div w:id="39793055">
      <w:bodyDiv w:val="1"/>
      <w:marLeft w:val="0"/>
      <w:marRight w:val="0"/>
      <w:marTop w:val="0"/>
      <w:marBottom w:val="0"/>
      <w:divBdr>
        <w:top w:val="none" w:sz="0" w:space="0" w:color="auto"/>
        <w:left w:val="none" w:sz="0" w:space="0" w:color="auto"/>
        <w:bottom w:val="none" w:sz="0" w:space="0" w:color="auto"/>
        <w:right w:val="none" w:sz="0" w:space="0" w:color="auto"/>
      </w:divBdr>
    </w:div>
    <w:div w:id="162935304">
      <w:bodyDiv w:val="1"/>
      <w:marLeft w:val="0"/>
      <w:marRight w:val="0"/>
      <w:marTop w:val="0"/>
      <w:marBottom w:val="0"/>
      <w:divBdr>
        <w:top w:val="none" w:sz="0" w:space="0" w:color="auto"/>
        <w:left w:val="none" w:sz="0" w:space="0" w:color="auto"/>
        <w:bottom w:val="none" w:sz="0" w:space="0" w:color="auto"/>
        <w:right w:val="none" w:sz="0" w:space="0" w:color="auto"/>
      </w:divBdr>
      <w:divsChild>
        <w:div w:id="1408113809">
          <w:marLeft w:val="0"/>
          <w:marRight w:val="0"/>
          <w:marTop w:val="0"/>
          <w:marBottom w:val="0"/>
          <w:divBdr>
            <w:top w:val="none" w:sz="0" w:space="0" w:color="auto"/>
            <w:left w:val="none" w:sz="0" w:space="0" w:color="auto"/>
            <w:bottom w:val="none" w:sz="0" w:space="0" w:color="auto"/>
            <w:right w:val="none" w:sz="0" w:space="0" w:color="auto"/>
          </w:divBdr>
          <w:divsChild>
            <w:div w:id="1549340749">
              <w:marLeft w:val="0"/>
              <w:marRight w:val="0"/>
              <w:marTop w:val="0"/>
              <w:marBottom w:val="0"/>
              <w:divBdr>
                <w:top w:val="none" w:sz="0" w:space="0" w:color="auto"/>
                <w:left w:val="none" w:sz="0" w:space="0" w:color="auto"/>
                <w:bottom w:val="none" w:sz="0" w:space="0" w:color="auto"/>
                <w:right w:val="none" w:sz="0" w:space="0" w:color="auto"/>
              </w:divBdr>
              <w:divsChild>
                <w:div w:id="107782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6785846">
      <w:bodyDiv w:val="1"/>
      <w:marLeft w:val="0"/>
      <w:marRight w:val="0"/>
      <w:marTop w:val="0"/>
      <w:marBottom w:val="0"/>
      <w:divBdr>
        <w:top w:val="none" w:sz="0" w:space="0" w:color="auto"/>
        <w:left w:val="none" w:sz="0" w:space="0" w:color="auto"/>
        <w:bottom w:val="none" w:sz="0" w:space="0" w:color="auto"/>
        <w:right w:val="none" w:sz="0" w:space="0" w:color="auto"/>
      </w:divBdr>
      <w:divsChild>
        <w:div w:id="1366713732">
          <w:marLeft w:val="0"/>
          <w:marRight w:val="0"/>
          <w:marTop w:val="0"/>
          <w:marBottom w:val="0"/>
          <w:divBdr>
            <w:top w:val="none" w:sz="0" w:space="0" w:color="auto"/>
            <w:left w:val="none" w:sz="0" w:space="0" w:color="auto"/>
            <w:bottom w:val="none" w:sz="0" w:space="0" w:color="auto"/>
            <w:right w:val="none" w:sz="0" w:space="0" w:color="auto"/>
          </w:divBdr>
          <w:divsChild>
            <w:div w:id="173081492">
              <w:marLeft w:val="0"/>
              <w:marRight w:val="0"/>
              <w:marTop w:val="0"/>
              <w:marBottom w:val="0"/>
              <w:divBdr>
                <w:top w:val="none" w:sz="0" w:space="0" w:color="auto"/>
                <w:left w:val="none" w:sz="0" w:space="0" w:color="auto"/>
                <w:bottom w:val="none" w:sz="0" w:space="0" w:color="auto"/>
                <w:right w:val="none" w:sz="0" w:space="0" w:color="auto"/>
              </w:divBdr>
              <w:divsChild>
                <w:div w:id="722339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7128513">
      <w:bodyDiv w:val="1"/>
      <w:marLeft w:val="0"/>
      <w:marRight w:val="0"/>
      <w:marTop w:val="0"/>
      <w:marBottom w:val="0"/>
      <w:divBdr>
        <w:top w:val="none" w:sz="0" w:space="0" w:color="auto"/>
        <w:left w:val="none" w:sz="0" w:space="0" w:color="auto"/>
        <w:bottom w:val="none" w:sz="0" w:space="0" w:color="auto"/>
        <w:right w:val="none" w:sz="0" w:space="0" w:color="auto"/>
      </w:divBdr>
    </w:div>
    <w:div w:id="392582534">
      <w:bodyDiv w:val="1"/>
      <w:marLeft w:val="0"/>
      <w:marRight w:val="0"/>
      <w:marTop w:val="0"/>
      <w:marBottom w:val="0"/>
      <w:divBdr>
        <w:top w:val="none" w:sz="0" w:space="0" w:color="auto"/>
        <w:left w:val="none" w:sz="0" w:space="0" w:color="auto"/>
        <w:bottom w:val="none" w:sz="0" w:space="0" w:color="auto"/>
        <w:right w:val="none" w:sz="0" w:space="0" w:color="auto"/>
      </w:divBdr>
    </w:div>
    <w:div w:id="619267030">
      <w:bodyDiv w:val="1"/>
      <w:marLeft w:val="0"/>
      <w:marRight w:val="0"/>
      <w:marTop w:val="0"/>
      <w:marBottom w:val="0"/>
      <w:divBdr>
        <w:top w:val="none" w:sz="0" w:space="0" w:color="auto"/>
        <w:left w:val="none" w:sz="0" w:space="0" w:color="auto"/>
        <w:bottom w:val="none" w:sz="0" w:space="0" w:color="auto"/>
        <w:right w:val="none" w:sz="0" w:space="0" w:color="auto"/>
      </w:divBdr>
    </w:div>
    <w:div w:id="626089960">
      <w:bodyDiv w:val="1"/>
      <w:marLeft w:val="0"/>
      <w:marRight w:val="0"/>
      <w:marTop w:val="0"/>
      <w:marBottom w:val="0"/>
      <w:divBdr>
        <w:top w:val="none" w:sz="0" w:space="0" w:color="auto"/>
        <w:left w:val="none" w:sz="0" w:space="0" w:color="auto"/>
        <w:bottom w:val="none" w:sz="0" w:space="0" w:color="auto"/>
        <w:right w:val="none" w:sz="0" w:space="0" w:color="auto"/>
      </w:divBdr>
    </w:div>
    <w:div w:id="678581921">
      <w:bodyDiv w:val="1"/>
      <w:marLeft w:val="0"/>
      <w:marRight w:val="0"/>
      <w:marTop w:val="0"/>
      <w:marBottom w:val="0"/>
      <w:divBdr>
        <w:top w:val="none" w:sz="0" w:space="0" w:color="auto"/>
        <w:left w:val="none" w:sz="0" w:space="0" w:color="auto"/>
        <w:bottom w:val="none" w:sz="0" w:space="0" w:color="auto"/>
        <w:right w:val="none" w:sz="0" w:space="0" w:color="auto"/>
      </w:divBdr>
      <w:divsChild>
        <w:div w:id="1276063595">
          <w:marLeft w:val="0"/>
          <w:marRight w:val="0"/>
          <w:marTop w:val="0"/>
          <w:marBottom w:val="0"/>
          <w:divBdr>
            <w:top w:val="none" w:sz="0" w:space="0" w:color="auto"/>
            <w:left w:val="none" w:sz="0" w:space="0" w:color="auto"/>
            <w:bottom w:val="none" w:sz="0" w:space="0" w:color="auto"/>
            <w:right w:val="none" w:sz="0" w:space="0" w:color="auto"/>
          </w:divBdr>
          <w:divsChild>
            <w:div w:id="240919843">
              <w:marLeft w:val="0"/>
              <w:marRight w:val="0"/>
              <w:marTop w:val="0"/>
              <w:marBottom w:val="0"/>
              <w:divBdr>
                <w:top w:val="none" w:sz="0" w:space="0" w:color="auto"/>
                <w:left w:val="none" w:sz="0" w:space="0" w:color="auto"/>
                <w:bottom w:val="none" w:sz="0" w:space="0" w:color="auto"/>
                <w:right w:val="none" w:sz="0" w:space="0" w:color="auto"/>
              </w:divBdr>
              <w:divsChild>
                <w:div w:id="1240553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898678">
      <w:bodyDiv w:val="1"/>
      <w:marLeft w:val="0"/>
      <w:marRight w:val="0"/>
      <w:marTop w:val="0"/>
      <w:marBottom w:val="0"/>
      <w:divBdr>
        <w:top w:val="none" w:sz="0" w:space="0" w:color="auto"/>
        <w:left w:val="none" w:sz="0" w:space="0" w:color="auto"/>
        <w:bottom w:val="none" w:sz="0" w:space="0" w:color="auto"/>
        <w:right w:val="none" w:sz="0" w:space="0" w:color="auto"/>
      </w:divBdr>
    </w:div>
    <w:div w:id="768887773">
      <w:bodyDiv w:val="1"/>
      <w:marLeft w:val="0"/>
      <w:marRight w:val="0"/>
      <w:marTop w:val="0"/>
      <w:marBottom w:val="0"/>
      <w:divBdr>
        <w:top w:val="none" w:sz="0" w:space="0" w:color="auto"/>
        <w:left w:val="none" w:sz="0" w:space="0" w:color="auto"/>
        <w:bottom w:val="none" w:sz="0" w:space="0" w:color="auto"/>
        <w:right w:val="none" w:sz="0" w:space="0" w:color="auto"/>
      </w:divBdr>
      <w:divsChild>
        <w:div w:id="1283002800">
          <w:marLeft w:val="0"/>
          <w:marRight w:val="0"/>
          <w:marTop w:val="0"/>
          <w:marBottom w:val="0"/>
          <w:divBdr>
            <w:top w:val="none" w:sz="0" w:space="0" w:color="auto"/>
            <w:left w:val="none" w:sz="0" w:space="0" w:color="auto"/>
            <w:bottom w:val="none" w:sz="0" w:space="0" w:color="auto"/>
            <w:right w:val="none" w:sz="0" w:space="0" w:color="auto"/>
          </w:divBdr>
        </w:div>
        <w:div w:id="561908631">
          <w:marLeft w:val="0"/>
          <w:marRight w:val="0"/>
          <w:marTop w:val="0"/>
          <w:marBottom w:val="0"/>
          <w:divBdr>
            <w:top w:val="none" w:sz="0" w:space="0" w:color="auto"/>
            <w:left w:val="none" w:sz="0" w:space="0" w:color="auto"/>
            <w:bottom w:val="none" w:sz="0" w:space="0" w:color="auto"/>
            <w:right w:val="none" w:sz="0" w:space="0" w:color="auto"/>
          </w:divBdr>
        </w:div>
        <w:div w:id="390888479">
          <w:marLeft w:val="0"/>
          <w:marRight w:val="0"/>
          <w:marTop w:val="0"/>
          <w:marBottom w:val="0"/>
          <w:divBdr>
            <w:top w:val="none" w:sz="0" w:space="0" w:color="auto"/>
            <w:left w:val="none" w:sz="0" w:space="0" w:color="auto"/>
            <w:bottom w:val="none" w:sz="0" w:space="0" w:color="auto"/>
            <w:right w:val="none" w:sz="0" w:space="0" w:color="auto"/>
          </w:divBdr>
          <w:divsChild>
            <w:div w:id="678585165">
              <w:marLeft w:val="0"/>
              <w:marRight w:val="0"/>
              <w:marTop w:val="0"/>
              <w:marBottom w:val="0"/>
              <w:divBdr>
                <w:top w:val="none" w:sz="0" w:space="0" w:color="auto"/>
                <w:left w:val="none" w:sz="0" w:space="0" w:color="auto"/>
                <w:bottom w:val="none" w:sz="0" w:space="0" w:color="auto"/>
                <w:right w:val="none" w:sz="0" w:space="0" w:color="auto"/>
              </w:divBdr>
            </w:div>
            <w:div w:id="382949279">
              <w:marLeft w:val="0"/>
              <w:marRight w:val="0"/>
              <w:marTop w:val="0"/>
              <w:marBottom w:val="0"/>
              <w:divBdr>
                <w:top w:val="none" w:sz="0" w:space="0" w:color="auto"/>
                <w:left w:val="none" w:sz="0" w:space="0" w:color="auto"/>
                <w:bottom w:val="none" w:sz="0" w:space="0" w:color="auto"/>
                <w:right w:val="none" w:sz="0" w:space="0" w:color="auto"/>
              </w:divBdr>
            </w:div>
          </w:divsChild>
        </w:div>
        <w:div w:id="2116512903">
          <w:marLeft w:val="0"/>
          <w:marRight w:val="0"/>
          <w:marTop w:val="0"/>
          <w:marBottom w:val="0"/>
          <w:divBdr>
            <w:top w:val="none" w:sz="0" w:space="0" w:color="auto"/>
            <w:left w:val="none" w:sz="0" w:space="0" w:color="auto"/>
            <w:bottom w:val="none" w:sz="0" w:space="0" w:color="auto"/>
            <w:right w:val="none" w:sz="0" w:space="0" w:color="auto"/>
          </w:divBdr>
          <w:divsChild>
            <w:div w:id="857162687">
              <w:marLeft w:val="0"/>
              <w:marRight w:val="0"/>
              <w:marTop w:val="0"/>
              <w:marBottom w:val="0"/>
              <w:divBdr>
                <w:top w:val="none" w:sz="0" w:space="0" w:color="auto"/>
                <w:left w:val="none" w:sz="0" w:space="0" w:color="auto"/>
                <w:bottom w:val="none" w:sz="0" w:space="0" w:color="auto"/>
                <w:right w:val="none" w:sz="0" w:space="0" w:color="auto"/>
              </w:divBdr>
              <w:divsChild>
                <w:div w:id="1427002592">
                  <w:marLeft w:val="0"/>
                  <w:marRight w:val="0"/>
                  <w:marTop w:val="0"/>
                  <w:marBottom w:val="0"/>
                  <w:divBdr>
                    <w:top w:val="none" w:sz="0" w:space="0" w:color="auto"/>
                    <w:left w:val="none" w:sz="0" w:space="0" w:color="auto"/>
                    <w:bottom w:val="none" w:sz="0" w:space="0" w:color="auto"/>
                    <w:right w:val="none" w:sz="0" w:space="0" w:color="auto"/>
                  </w:divBdr>
                  <w:divsChild>
                    <w:div w:id="19354645">
                      <w:marLeft w:val="0"/>
                      <w:marRight w:val="0"/>
                      <w:marTop w:val="0"/>
                      <w:marBottom w:val="0"/>
                      <w:divBdr>
                        <w:top w:val="none" w:sz="0" w:space="0" w:color="auto"/>
                        <w:left w:val="none" w:sz="0" w:space="0" w:color="auto"/>
                        <w:bottom w:val="none" w:sz="0" w:space="0" w:color="auto"/>
                        <w:right w:val="none" w:sz="0" w:space="0" w:color="auto"/>
                      </w:divBdr>
                    </w:div>
                  </w:divsChild>
                </w:div>
                <w:div w:id="101416819">
                  <w:marLeft w:val="0"/>
                  <w:marRight w:val="0"/>
                  <w:marTop w:val="0"/>
                  <w:marBottom w:val="0"/>
                  <w:divBdr>
                    <w:top w:val="none" w:sz="0" w:space="0" w:color="auto"/>
                    <w:left w:val="none" w:sz="0" w:space="0" w:color="auto"/>
                    <w:bottom w:val="none" w:sz="0" w:space="0" w:color="auto"/>
                    <w:right w:val="none" w:sz="0" w:space="0" w:color="auto"/>
                  </w:divBdr>
                  <w:divsChild>
                    <w:div w:id="793523964">
                      <w:marLeft w:val="0"/>
                      <w:marRight w:val="0"/>
                      <w:marTop w:val="0"/>
                      <w:marBottom w:val="0"/>
                      <w:divBdr>
                        <w:top w:val="none" w:sz="0" w:space="0" w:color="auto"/>
                        <w:left w:val="none" w:sz="0" w:space="0" w:color="auto"/>
                        <w:bottom w:val="none" w:sz="0" w:space="0" w:color="auto"/>
                        <w:right w:val="none" w:sz="0" w:space="0" w:color="auto"/>
                      </w:divBdr>
                    </w:div>
                  </w:divsChild>
                </w:div>
                <w:div w:id="660499695">
                  <w:marLeft w:val="0"/>
                  <w:marRight w:val="0"/>
                  <w:marTop w:val="0"/>
                  <w:marBottom w:val="0"/>
                  <w:divBdr>
                    <w:top w:val="none" w:sz="0" w:space="0" w:color="auto"/>
                    <w:left w:val="none" w:sz="0" w:space="0" w:color="auto"/>
                    <w:bottom w:val="none" w:sz="0" w:space="0" w:color="auto"/>
                    <w:right w:val="none" w:sz="0" w:space="0" w:color="auto"/>
                  </w:divBdr>
                  <w:divsChild>
                    <w:div w:id="326446164">
                      <w:marLeft w:val="0"/>
                      <w:marRight w:val="0"/>
                      <w:marTop w:val="0"/>
                      <w:marBottom w:val="0"/>
                      <w:divBdr>
                        <w:top w:val="none" w:sz="0" w:space="0" w:color="auto"/>
                        <w:left w:val="none" w:sz="0" w:space="0" w:color="auto"/>
                        <w:bottom w:val="none" w:sz="0" w:space="0" w:color="auto"/>
                        <w:right w:val="none" w:sz="0" w:space="0" w:color="auto"/>
                      </w:divBdr>
                    </w:div>
                  </w:divsChild>
                </w:div>
                <w:div w:id="1760250127">
                  <w:marLeft w:val="0"/>
                  <w:marRight w:val="0"/>
                  <w:marTop w:val="0"/>
                  <w:marBottom w:val="0"/>
                  <w:divBdr>
                    <w:top w:val="none" w:sz="0" w:space="0" w:color="auto"/>
                    <w:left w:val="none" w:sz="0" w:space="0" w:color="auto"/>
                    <w:bottom w:val="none" w:sz="0" w:space="0" w:color="auto"/>
                    <w:right w:val="none" w:sz="0" w:space="0" w:color="auto"/>
                  </w:divBdr>
                  <w:divsChild>
                    <w:div w:id="758789810">
                      <w:marLeft w:val="0"/>
                      <w:marRight w:val="0"/>
                      <w:marTop w:val="0"/>
                      <w:marBottom w:val="0"/>
                      <w:divBdr>
                        <w:top w:val="none" w:sz="0" w:space="0" w:color="auto"/>
                        <w:left w:val="none" w:sz="0" w:space="0" w:color="auto"/>
                        <w:bottom w:val="none" w:sz="0" w:space="0" w:color="auto"/>
                        <w:right w:val="none" w:sz="0" w:space="0" w:color="auto"/>
                      </w:divBdr>
                    </w:div>
                  </w:divsChild>
                </w:div>
                <w:div w:id="1689136359">
                  <w:marLeft w:val="0"/>
                  <w:marRight w:val="0"/>
                  <w:marTop w:val="0"/>
                  <w:marBottom w:val="0"/>
                  <w:divBdr>
                    <w:top w:val="none" w:sz="0" w:space="0" w:color="auto"/>
                    <w:left w:val="none" w:sz="0" w:space="0" w:color="auto"/>
                    <w:bottom w:val="none" w:sz="0" w:space="0" w:color="auto"/>
                    <w:right w:val="none" w:sz="0" w:space="0" w:color="auto"/>
                  </w:divBdr>
                  <w:divsChild>
                    <w:div w:id="1488591192">
                      <w:marLeft w:val="0"/>
                      <w:marRight w:val="0"/>
                      <w:marTop w:val="0"/>
                      <w:marBottom w:val="0"/>
                      <w:divBdr>
                        <w:top w:val="none" w:sz="0" w:space="0" w:color="auto"/>
                        <w:left w:val="none" w:sz="0" w:space="0" w:color="auto"/>
                        <w:bottom w:val="none" w:sz="0" w:space="0" w:color="auto"/>
                        <w:right w:val="none" w:sz="0" w:space="0" w:color="auto"/>
                      </w:divBdr>
                    </w:div>
                  </w:divsChild>
                </w:div>
                <w:div w:id="598756226">
                  <w:marLeft w:val="0"/>
                  <w:marRight w:val="0"/>
                  <w:marTop w:val="0"/>
                  <w:marBottom w:val="0"/>
                  <w:divBdr>
                    <w:top w:val="none" w:sz="0" w:space="0" w:color="auto"/>
                    <w:left w:val="none" w:sz="0" w:space="0" w:color="auto"/>
                    <w:bottom w:val="none" w:sz="0" w:space="0" w:color="auto"/>
                    <w:right w:val="none" w:sz="0" w:space="0" w:color="auto"/>
                  </w:divBdr>
                  <w:divsChild>
                    <w:div w:id="700126584">
                      <w:marLeft w:val="0"/>
                      <w:marRight w:val="0"/>
                      <w:marTop w:val="0"/>
                      <w:marBottom w:val="0"/>
                      <w:divBdr>
                        <w:top w:val="none" w:sz="0" w:space="0" w:color="auto"/>
                        <w:left w:val="none" w:sz="0" w:space="0" w:color="auto"/>
                        <w:bottom w:val="none" w:sz="0" w:space="0" w:color="auto"/>
                        <w:right w:val="none" w:sz="0" w:space="0" w:color="auto"/>
                      </w:divBdr>
                    </w:div>
                  </w:divsChild>
                </w:div>
                <w:div w:id="851533985">
                  <w:marLeft w:val="0"/>
                  <w:marRight w:val="0"/>
                  <w:marTop w:val="0"/>
                  <w:marBottom w:val="0"/>
                  <w:divBdr>
                    <w:top w:val="none" w:sz="0" w:space="0" w:color="auto"/>
                    <w:left w:val="none" w:sz="0" w:space="0" w:color="auto"/>
                    <w:bottom w:val="none" w:sz="0" w:space="0" w:color="auto"/>
                    <w:right w:val="none" w:sz="0" w:space="0" w:color="auto"/>
                  </w:divBdr>
                  <w:divsChild>
                    <w:div w:id="1559242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2381">
              <w:marLeft w:val="0"/>
              <w:marRight w:val="0"/>
              <w:marTop w:val="0"/>
              <w:marBottom w:val="0"/>
              <w:divBdr>
                <w:top w:val="none" w:sz="0" w:space="0" w:color="auto"/>
                <w:left w:val="none" w:sz="0" w:space="0" w:color="auto"/>
                <w:bottom w:val="none" w:sz="0" w:space="0" w:color="auto"/>
                <w:right w:val="none" w:sz="0" w:space="0" w:color="auto"/>
              </w:divBdr>
              <w:divsChild>
                <w:div w:id="506331316">
                  <w:marLeft w:val="0"/>
                  <w:marRight w:val="0"/>
                  <w:marTop w:val="0"/>
                  <w:marBottom w:val="0"/>
                  <w:divBdr>
                    <w:top w:val="none" w:sz="0" w:space="0" w:color="auto"/>
                    <w:left w:val="none" w:sz="0" w:space="0" w:color="auto"/>
                    <w:bottom w:val="none" w:sz="0" w:space="0" w:color="auto"/>
                    <w:right w:val="none" w:sz="0" w:space="0" w:color="auto"/>
                  </w:divBdr>
                </w:div>
              </w:divsChild>
            </w:div>
            <w:div w:id="745150666">
              <w:marLeft w:val="0"/>
              <w:marRight w:val="0"/>
              <w:marTop w:val="0"/>
              <w:marBottom w:val="0"/>
              <w:divBdr>
                <w:top w:val="none" w:sz="0" w:space="0" w:color="auto"/>
                <w:left w:val="none" w:sz="0" w:space="0" w:color="auto"/>
                <w:bottom w:val="none" w:sz="0" w:space="0" w:color="auto"/>
                <w:right w:val="none" w:sz="0" w:space="0" w:color="auto"/>
              </w:divBdr>
            </w:div>
          </w:divsChild>
        </w:div>
        <w:div w:id="1681080777">
          <w:marLeft w:val="0"/>
          <w:marRight w:val="0"/>
          <w:marTop w:val="0"/>
          <w:marBottom w:val="0"/>
          <w:divBdr>
            <w:top w:val="none" w:sz="0" w:space="0" w:color="auto"/>
            <w:left w:val="none" w:sz="0" w:space="0" w:color="auto"/>
            <w:bottom w:val="none" w:sz="0" w:space="0" w:color="auto"/>
            <w:right w:val="none" w:sz="0" w:space="0" w:color="auto"/>
          </w:divBdr>
          <w:divsChild>
            <w:div w:id="818960752">
              <w:marLeft w:val="0"/>
              <w:marRight w:val="0"/>
              <w:marTop w:val="0"/>
              <w:marBottom w:val="0"/>
              <w:divBdr>
                <w:top w:val="none" w:sz="0" w:space="0" w:color="auto"/>
                <w:left w:val="none" w:sz="0" w:space="0" w:color="auto"/>
                <w:bottom w:val="none" w:sz="0" w:space="0" w:color="auto"/>
                <w:right w:val="none" w:sz="0" w:space="0" w:color="auto"/>
              </w:divBdr>
            </w:div>
            <w:div w:id="1157303156">
              <w:marLeft w:val="0"/>
              <w:marRight w:val="0"/>
              <w:marTop w:val="0"/>
              <w:marBottom w:val="0"/>
              <w:divBdr>
                <w:top w:val="none" w:sz="0" w:space="0" w:color="auto"/>
                <w:left w:val="none" w:sz="0" w:space="0" w:color="auto"/>
                <w:bottom w:val="none" w:sz="0" w:space="0" w:color="auto"/>
                <w:right w:val="none" w:sz="0" w:space="0" w:color="auto"/>
              </w:divBdr>
            </w:div>
            <w:div w:id="1802990627">
              <w:marLeft w:val="0"/>
              <w:marRight w:val="0"/>
              <w:marTop w:val="0"/>
              <w:marBottom w:val="0"/>
              <w:divBdr>
                <w:top w:val="none" w:sz="0" w:space="0" w:color="auto"/>
                <w:left w:val="none" w:sz="0" w:space="0" w:color="auto"/>
                <w:bottom w:val="none" w:sz="0" w:space="0" w:color="auto"/>
                <w:right w:val="none" w:sz="0" w:space="0" w:color="auto"/>
              </w:divBdr>
            </w:div>
          </w:divsChild>
        </w:div>
        <w:div w:id="1260140162">
          <w:marLeft w:val="0"/>
          <w:marRight w:val="0"/>
          <w:marTop w:val="0"/>
          <w:marBottom w:val="0"/>
          <w:divBdr>
            <w:top w:val="none" w:sz="0" w:space="0" w:color="auto"/>
            <w:left w:val="none" w:sz="0" w:space="0" w:color="auto"/>
            <w:bottom w:val="none" w:sz="0" w:space="0" w:color="auto"/>
            <w:right w:val="none" w:sz="0" w:space="0" w:color="auto"/>
          </w:divBdr>
        </w:div>
        <w:div w:id="930508281">
          <w:marLeft w:val="0"/>
          <w:marRight w:val="0"/>
          <w:marTop w:val="0"/>
          <w:marBottom w:val="0"/>
          <w:divBdr>
            <w:top w:val="none" w:sz="0" w:space="0" w:color="auto"/>
            <w:left w:val="none" w:sz="0" w:space="0" w:color="auto"/>
            <w:bottom w:val="none" w:sz="0" w:space="0" w:color="auto"/>
            <w:right w:val="none" w:sz="0" w:space="0" w:color="auto"/>
          </w:divBdr>
        </w:div>
        <w:div w:id="207299989">
          <w:marLeft w:val="0"/>
          <w:marRight w:val="0"/>
          <w:marTop w:val="0"/>
          <w:marBottom w:val="0"/>
          <w:divBdr>
            <w:top w:val="none" w:sz="0" w:space="0" w:color="auto"/>
            <w:left w:val="none" w:sz="0" w:space="0" w:color="auto"/>
            <w:bottom w:val="none" w:sz="0" w:space="0" w:color="auto"/>
            <w:right w:val="none" w:sz="0" w:space="0" w:color="auto"/>
          </w:divBdr>
        </w:div>
      </w:divsChild>
    </w:div>
    <w:div w:id="953514677">
      <w:bodyDiv w:val="1"/>
      <w:marLeft w:val="0"/>
      <w:marRight w:val="0"/>
      <w:marTop w:val="0"/>
      <w:marBottom w:val="0"/>
      <w:divBdr>
        <w:top w:val="none" w:sz="0" w:space="0" w:color="auto"/>
        <w:left w:val="none" w:sz="0" w:space="0" w:color="auto"/>
        <w:bottom w:val="none" w:sz="0" w:space="0" w:color="auto"/>
        <w:right w:val="none" w:sz="0" w:space="0" w:color="auto"/>
      </w:divBdr>
      <w:divsChild>
        <w:div w:id="1932007970">
          <w:marLeft w:val="0"/>
          <w:marRight w:val="0"/>
          <w:marTop w:val="0"/>
          <w:marBottom w:val="0"/>
          <w:divBdr>
            <w:top w:val="none" w:sz="0" w:space="0" w:color="auto"/>
            <w:left w:val="none" w:sz="0" w:space="0" w:color="auto"/>
            <w:bottom w:val="none" w:sz="0" w:space="0" w:color="auto"/>
            <w:right w:val="none" w:sz="0" w:space="0" w:color="auto"/>
          </w:divBdr>
        </w:div>
        <w:div w:id="427702447">
          <w:marLeft w:val="0"/>
          <w:marRight w:val="0"/>
          <w:marTop w:val="0"/>
          <w:marBottom w:val="0"/>
          <w:divBdr>
            <w:top w:val="none" w:sz="0" w:space="0" w:color="auto"/>
            <w:left w:val="none" w:sz="0" w:space="0" w:color="auto"/>
            <w:bottom w:val="none" w:sz="0" w:space="0" w:color="auto"/>
            <w:right w:val="none" w:sz="0" w:space="0" w:color="auto"/>
          </w:divBdr>
          <w:divsChild>
            <w:div w:id="423183615">
              <w:marLeft w:val="0"/>
              <w:marRight w:val="0"/>
              <w:marTop w:val="0"/>
              <w:marBottom w:val="0"/>
              <w:divBdr>
                <w:top w:val="none" w:sz="0" w:space="0" w:color="auto"/>
                <w:left w:val="none" w:sz="0" w:space="0" w:color="auto"/>
                <w:bottom w:val="none" w:sz="0" w:space="0" w:color="auto"/>
                <w:right w:val="none" w:sz="0" w:space="0" w:color="auto"/>
              </w:divBdr>
              <w:divsChild>
                <w:div w:id="52267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838055">
      <w:bodyDiv w:val="1"/>
      <w:marLeft w:val="0"/>
      <w:marRight w:val="0"/>
      <w:marTop w:val="0"/>
      <w:marBottom w:val="0"/>
      <w:divBdr>
        <w:top w:val="none" w:sz="0" w:space="0" w:color="auto"/>
        <w:left w:val="none" w:sz="0" w:space="0" w:color="auto"/>
        <w:bottom w:val="none" w:sz="0" w:space="0" w:color="auto"/>
        <w:right w:val="none" w:sz="0" w:space="0" w:color="auto"/>
      </w:divBdr>
    </w:div>
    <w:div w:id="1370717426">
      <w:bodyDiv w:val="1"/>
      <w:marLeft w:val="0"/>
      <w:marRight w:val="0"/>
      <w:marTop w:val="0"/>
      <w:marBottom w:val="0"/>
      <w:divBdr>
        <w:top w:val="none" w:sz="0" w:space="0" w:color="auto"/>
        <w:left w:val="none" w:sz="0" w:space="0" w:color="auto"/>
        <w:bottom w:val="none" w:sz="0" w:space="0" w:color="auto"/>
        <w:right w:val="none" w:sz="0" w:space="0" w:color="auto"/>
      </w:divBdr>
    </w:div>
    <w:div w:id="1383169651">
      <w:bodyDiv w:val="1"/>
      <w:marLeft w:val="0"/>
      <w:marRight w:val="0"/>
      <w:marTop w:val="0"/>
      <w:marBottom w:val="0"/>
      <w:divBdr>
        <w:top w:val="none" w:sz="0" w:space="0" w:color="auto"/>
        <w:left w:val="none" w:sz="0" w:space="0" w:color="auto"/>
        <w:bottom w:val="none" w:sz="0" w:space="0" w:color="auto"/>
        <w:right w:val="none" w:sz="0" w:space="0" w:color="auto"/>
      </w:divBdr>
    </w:div>
    <w:div w:id="1397972842">
      <w:bodyDiv w:val="1"/>
      <w:marLeft w:val="0"/>
      <w:marRight w:val="0"/>
      <w:marTop w:val="0"/>
      <w:marBottom w:val="0"/>
      <w:divBdr>
        <w:top w:val="none" w:sz="0" w:space="0" w:color="auto"/>
        <w:left w:val="none" w:sz="0" w:space="0" w:color="auto"/>
        <w:bottom w:val="none" w:sz="0" w:space="0" w:color="auto"/>
        <w:right w:val="none" w:sz="0" w:space="0" w:color="auto"/>
      </w:divBdr>
    </w:div>
    <w:div w:id="1557352899">
      <w:bodyDiv w:val="1"/>
      <w:marLeft w:val="0"/>
      <w:marRight w:val="0"/>
      <w:marTop w:val="0"/>
      <w:marBottom w:val="0"/>
      <w:divBdr>
        <w:top w:val="none" w:sz="0" w:space="0" w:color="auto"/>
        <w:left w:val="none" w:sz="0" w:space="0" w:color="auto"/>
        <w:bottom w:val="none" w:sz="0" w:space="0" w:color="auto"/>
        <w:right w:val="none" w:sz="0" w:space="0" w:color="auto"/>
      </w:divBdr>
    </w:div>
    <w:div w:id="1603956581">
      <w:bodyDiv w:val="1"/>
      <w:marLeft w:val="0"/>
      <w:marRight w:val="0"/>
      <w:marTop w:val="0"/>
      <w:marBottom w:val="0"/>
      <w:divBdr>
        <w:top w:val="none" w:sz="0" w:space="0" w:color="auto"/>
        <w:left w:val="none" w:sz="0" w:space="0" w:color="auto"/>
        <w:bottom w:val="none" w:sz="0" w:space="0" w:color="auto"/>
        <w:right w:val="none" w:sz="0" w:space="0" w:color="auto"/>
      </w:divBdr>
      <w:divsChild>
        <w:div w:id="864364883">
          <w:marLeft w:val="0"/>
          <w:marRight w:val="0"/>
          <w:marTop w:val="0"/>
          <w:marBottom w:val="0"/>
          <w:divBdr>
            <w:top w:val="none" w:sz="0" w:space="0" w:color="auto"/>
            <w:left w:val="none" w:sz="0" w:space="0" w:color="auto"/>
            <w:bottom w:val="none" w:sz="0" w:space="0" w:color="auto"/>
            <w:right w:val="none" w:sz="0" w:space="0" w:color="auto"/>
          </w:divBdr>
          <w:divsChild>
            <w:div w:id="894315077">
              <w:marLeft w:val="0"/>
              <w:marRight w:val="0"/>
              <w:marTop w:val="0"/>
              <w:marBottom w:val="0"/>
              <w:divBdr>
                <w:top w:val="none" w:sz="0" w:space="0" w:color="auto"/>
                <w:left w:val="none" w:sz="0" w:space="0" w:color="auto"/>
                <w:bottom w:val="none" w:sz="0" w:space="0" w:color="auto"/>
                <w:right w:val="none" w:sz="0" w:space="0" w:color="auto"/>
              </w:divBdr>
              <w:divsChild>
                <w:div w:id="1749958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085509">
      <w:bodyDiv w:val="1"/>
      <w:marLeft w:val="0"/>
      <w:marRight w:val="0"/>
      <w:marTop w:val="0"/>
      <w:marBottom w:val="0"/>
      <w:divBdr>
        <w:top w:val="none" w:sz="0" w:space="0" w:color="auto"/>
        <w:left w:val="none" w:sz="0" w:space="0" w:color="auto"/>
        <w:bottom w:val="none" w:sz="0" w:space="0" w:color="auto"/>
        <w:right w:val="none" w:sz="0" w:space="0" w:color="auto"/>
      </w:divBdr>
    </w:div>
    <w:div w:id="1714033596">
      <w:bodyDiv w:val="1"/>
      <w:marLeft w:val="0"/>
      <w:marRight w:val="0"/>
      <w:marTop w:val="0"/>
      <w:marBottom w:val="0"/>
      <w:divBdr>
        <w:top w:val="none" w:sz="0" w:space="0" w:color="auto"/>
        <w:left w:val="none" w:sz="0" w:space="0" w:color="auto"/>
        <w:bottom w:val="none" w:sz="0" w:space="0" w:color="auto"/>
        <w:right w:val="none" w:sz="0" w:space="0" w:color="auto"/>
      </w:divBdr>
    </w:div>
    <w:div w:id="1794061335">
      <w:bodyDiv w:val="1"/>
      <w:marLeft w:val="0"/>
      <w:marRight w:val="0"/>
      <w:marTop w:val="0"/>
      <w:marBottom w:val="0"/>
      <w:divBdr>
        <w:top w:val="none" w:sz="0" w:space="0" w:color="auto"/>
        <w:left w:val="none" w:sz="0" w:space="0" w:color="auto"/>
        <w:bottom w:val="none" w:sz="0" w:space="0" w:color="auto"/>
        <w:right w:val="none" w:sz="0" w:space="0" w:color="auto"/>
      </w:divBdr>
    </w:div>
    <w:div w:id="1829322078">
      <w:bodyDiv w:val="1"/>
      <w:marLeft w:val="0"/>
      <w:marRight w:val="0"/>
      <w:marTop w:val="0"/>
      <w:marBottom w:val="0"/>
      <w:divBdr>
        <w:top w:val="none" w:sz="0" w:space="0" w:color="auto"/>
        <w:left w:val="none" w:sz="0" w:space="0" w:color="auto"/>
        <w:bottom w:val="none" w:sz="0" w:space="0" w:color="auto"/>
        <w:right w:val="none" w:sz="0" w:space="0" w:color="auto"/>
      </w:divBdr>
    </w:div>
    <w:div w:id="1890990547">
      <w:bodyDiv w:val="1"/>
      <w:marLeft w:val="0"/>
      <w:marRight w:val="0"/>
      <w:marTop w:val="0"/>
      <w:marBottom w:val="0"/>
      <w:divBdr>
        <w:top w:val="none" w:sz="0" w:space="0" w:color="auto"/>
        <w:left w:val="none" w:sz="0" w:space="0" w:color="auto"/>
        <w:bottom w:val="none" w:sz="0" w:space="0" w:color="auto"/>
        <w:right w:val="none" w:sz="0" w:space="0" w:color="auto"/>
      </w:divBdr>
      <w:divsChild>
        <w:div w:id="807433392">
          <w:marLeft w:val="0"/>
          <w:marRight w:val="0"/>
          <w:marTop w:val="0"/>
          <w:marBottom w:val="0"/>
          <w:divBdr>
            <w:top w:val="none" w:sz="0" w:space="0" w:color="auto"/>
            <w:left w:val="none" w:sz="0" w:space="0" w:color="auto"/>
            <w:bottom w:val="none" w:sz="0" w:space="0" w:color="auto"/>
            <w:right w:val="none" w:sz="0" w:space="0" w:color="auto"/>
          </w:divBdr>
        </w:div>
        <w:div w:id="427116181">
          <w:marLeft w:val="0"/>
          <w:marRight w:val="0"/>
          <w:marTop w:val="0"/>
          <w:marBottom w:val="0"/>
          <w:divBdr>
            <w:top w:val="none" w:sz="0" w:space="0" w:color="auto"/>
            <w:left w:val="none" w:sz="0" w:space="0" w:color="auto"/>
            <w:bottom w:val="none" w:sz="0" w:space="0" w:color="auto"/>
            <w:right w:val="none" w:sz="0" w:space="0" w:color="auto"/>
          </w:divBdr>
          <w:divsChild>
            <w:div w:id="2046978086">
              <w:marLeft w:val="0"/>
              <w:marRight w:val="0"/>
              <w:marTop w:val="0"/>
              <w:marBottom w:val="0"/>
              <w:divBdr>
                <w:top w:val="none" w:sz="0" w:space="0" w:color="auto"/>
                <w:left w:val="none" w:sz="0" w:space="0" w:color="auto"/>
                <w:bottom w:val="none" w:sz="0" w:space="0" w:color="auto"/>
                <w:right w:val="none" w:sz="0" w:space="0" w:color="auto"/>
              </w:divBdr>
              <w:divsChild>
                <w:div w:id="865019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3214666">
      <w:bodyDiv w:val="1"/>
      <w:marLeft w:val="0"/>
      <w:marRight w:val="0"/>
      <w:marTop w:val="0"/>
      <w:marBottom w:val="0"/>
      <w:divBdr>
        <w:top w:val="none" w:sz="0" w:space="0" w:color="auto"/>
        <w:left w:val="none" w:sz="0" w:space="0" w:color="auto"/>
        <w:bottom w:val="none" w:sz="0" w:space="0" w:color="auto"/>
        <w:right w:val="none" w:sz="0" w:space="0" w:color="auto"/>
      </w:divBdr>
    </w:div>
    <w:div w:id="2107965860">
      <w:bodyDiv w:val="1"/>
      <w:marLeft w:val="0"/>
      <w:marRight w:val="0"/>
      <w:marTop w:val="0"/>
      <w:marBottom w:val="0"/>
      <w:divBdr>
        <w:top w:val="none" w:sz="0" w:space="0" w:color="auto"/>
        <w:left w:val="none" w:sz="0" w:space="0" w:color="auto"/>
        <w:bottom w:val="none" w:sz="0" w:space="0" w:color="auto"/>
        <w:right w:val="none" w:sz="0" w:space="0" w:color="auto"/>
      </w:divBdr>
    </w:div>
    <w:div w:id="2110394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orbes.com/companies/facebook/" TargetMode="External"/><Relationship Id="rId13" Type="http://schemas.openxmlformats.org/officeDocument/2006/relationships/hyperlink" Target="https://www.forbes.com/companies/mcdonalds/" TargetMode="External"/><Relationship Id="rId18" Type="http://schemas.openxmlformats.org/officeDocument/2006/relationships/hyperlink" Target="https://www.forbes.com/companies/apple/" TargetMode="External"/><Relationship Id="rId26" Type="http://schemas.openxmlformats.org/officeDocument/2006/relationships/hyperlink" Target="https://www.forbes.com/companies/mcdonalds/" TargetMode="External"/><Relationship Id="rId3" Type="http://schemas.openxmlformats.org/officeDocument/2006/relationships/settings" Target="settings.xml"/><Relationship Id="rId21" Type="http://schemas.openxmlformats.org/officeDocument/2006/relationships/hyperlink" Target="https://www.forbes.com/companies/facebook/" TargetMode="External"/><Relationship Id="rId34" Type="http://schemas.openxmlformats.org/officeDocument/2006/relationships/image" Target="media/image7.png"/><Relationship Id="rId7" Type="http://schemas.openxmlformats.org/officeDocument/2006/relationships/hyperlink" Target="https://www.forbes.com/companies/microsoft/" TargetMode="External"/><Relationship Id="rId12" Type="http://schemas.openxmlformats.org/officeDocument/2006/relationships/hyperlink" Target="https://www.forbes.com/companies/toyota-motor/" TargetMode="External"/><Relationship Id="rId17" Type="http://schemas.openxmlformats.org/officeDocument/2006/relationships/image" Target="media/image1.png"/><Relationship Id="rId25" Type="http://schemas.openxmlformats.org/officeDocument/2006/relationships/hyperlink" Target="https://www.forbes.com/companies/toyota-motor/" TargetMode="External"/><Relationship Id="rId33" Type="http://schemas.openxmlformats.org/officeDocument/2006/relationships/image" Target="media/image6.png"/><Relationship Id="rId2" Type="http://schemas.openxmlformats.org/officeDocument/2006/relationships/styles" Target="styles.xml"/><Relationship Id="rId16" Type="http://schemas.openxmlformats.org/officeDocument/2006/relationships/chart" Target="charts/chart2.xml"/><Relationship Id="rId20" Type="http://schemas.openxmlformats.org/officeDocument/2006/relationships/hyperlink" Target="https://www.forbes.com/companies/microsoft/" TargetMode="External"/><Relationship Id="rId29" Type="http://schemas.openxmlformats.org/officeDocument/2006/relationships/image" Target="media/image3.png"/><Relationship Id="rId1" Type="http://schemas.openxmlformats.org/officeDocument/2006/relationships/numbering" Target="numbering.xml"/><Relationship Id="rId6" Type="http://schemas.openxmlformats.org/officeDocument/2006/relationships/hyperlink" Target="https://www.forbes.com/companies/google/" TargetMode="External"/><Relationship Id="rId11" Type="http://schemas.openxmlformats.org/officeDocument/2006/relationships/hyperlink" Target="https://www.forbes.com/companies/walt-disney/" TargetMode="External"/><Relationship Id="rId24" Type="http://schemas.openxmlformats.org/officeDocument/2006/relationships/hyperlink" Target="https://www.forbes.com/companies/walt-disney/" TargetMode="External"/><Relationship Id="rId32" Type="http://schemas.microsoft.com/office/2007/relationships/hdphoto" Target="media/hdphoto1.wdp"/><Relationship Id="rId5" Type="http://schemas.openxmlformats.org/officeDocument/2006/relationships/hyperlink" Target="https://www.forbes.com/companies/apple/" TargetMode="External"/><Relationship Id="rId15" Type="http://schemas.openxmlformats.org/officeDocument/2006/relationships/chart" Target="charts/chart1.xml"/><Relationship Id="rId23" Type="http://schemas.openxmlformats.org/officeDocument/2006/relationships/hyperlink" Target="https://www.forbes.com/companies/amazon/" TargetMode="External"/><Relationship Id="rId28" Type="http://schemas.openxmlformats.org/officeDocument/2006/relationships/image" Target="media/image2.png"/><Relationship Id="rId36" Type="http://schemas.openxmlformats.org/officeDocument/2006/relationships/theme" Target="theme/theme1.xml"/><Relationship Id="rId10" Type="http://schemas.openxmlformats.org/officeDocument/2006/relationships/hyperlink" Target="https://www.forbes.com/companies/amazon/" TargetMode="External"/><Relationship Id="rId19" Type="http://schemas.openxmlformats.org/officeDocument/2006/relationships/hyperlink" Target="https://www.forbes.com/companies/google/" TargetMode="External"/><Relationship Id="rId31"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hyperlink" Target="https://www.forbes.com/companies/coca-cola/" TargetMode="External"/><Relationship Id="rId14" Type="http://schemas.openxmlformats.org/officeDocument/2006/relationships/hyperlink" Target="https://www.forbes.com/companies/samsung-electronics/" TargetMode="External"/><Relationship Id="rId22" Type="http://schemas.openxmlformats.org/officeDocument/2006/relationships/hyperlink" Target="https://www.forbes.com/companies/coca-cola/" TargetMode="External"/><Relationship Id="rId27" Type="http://schemas.openxmlformats.org/officeDocument/2006/relationships/hyperlink" Target="https://www.forbes.com/companies/samsung-electronics/" TargetMode="External"/><Relationship Id="rId30" Type="http://schemas.openxmlformats.org/officeDocument/2006/relationships/image" Target="media/image4.emf"/><Relationship Id="rId35"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Acer\Desktop\MARCAS%20MAS%20PODEROSAS.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Acer\Desktop\MARCAS%20MAS%20PODEROSAS.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Ubicación</a:t>
            </a:r>
            <a:r>
              <a:rPr lang="en-US" baseline="0"/>
              <a:t> a Nivel Mundial de las 100 Mejores Marcas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EC"/>
        </a:p>
      </c:txPr>
    </c:title>
    <c:autoTitleDeleted val="0"/>
    <c:plotArea>
      <c:layout/>
      <c:barChart>
        <c:barDir val="col"/>
        <c:grouping val="clustered"/>
        <c:varyColors val="0"/>
        <c:ser>
          <c:idx val="0"/>
          <c:order val="0"/>
          <c:spPr>
            <a:solidFill>
              <a:schemeClr val="accent1"/>
            </a:solidFill>
            <a:ln>
              <a:noFill/>
            </a:ln>
            <a:effectLst/>
          </c:spPr>
          <c:invertIfNegative val="0"/>
          <c:dLbls>
            <c:numFmt formatCode="General"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EC"/>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Hoja1!$K$4:$K$7</c:f>
              <c:strCache>
                <c:ptCount val="4"/>
                <c:pt idx="0">
                  <c:v>ASIA</c:v>
                </c:pt>
                <c:pt idx="1">
                  <c:v>EUROPA</c:v>
                </c:pt>
                <c:pt idx="2">
                  <c:v>IBEROAMERICA</c:v>
                </c:pt>
                <c:pt idx="3">
                  <c:v>EEUU</c:v>
                </c:pt>
              </c:strCache>
            </c:strRef>
          </c:cat>
          <c:val>
            <c:numRef>
              <c:f>Hoja1!$L$4:$L$7</c:f>
              <c:numCache>
                <c:formatCode>General</c:formatCode>
                <c:ptCount val="4"/>
                <c:pt idx="0">
                  <c:v>9</c:v>
                </c:pt>
                <c:pt idx="1">
                  <c:v>32</c:v>
                </c:pt>
                <c:pt idx="2">
                  <c:v>1</c:v>
                </c:pt>
                <c:pt idx="3">
                  <c:v>58</c:v>
                </c:pt>
              </c:numCache>
            </c:numRef>
          </c:val>
          <c:extLst xmlns:c16r2="http://schemas.microsoft.com/office/drawing/2015/06/chart">
            <c:ext xmlns:c16="http://schemas.microsoft.com/office/drawing/2014/chart" uri="{C3380CC4-5D6E-409C-BE32-E72D297353CC}">
              <c16:uniqueId val="{00000000-7621-461A-ADE3-62CC3E06453E}"/>
            </c:ext>
          </c:extLst>
        </c:ser>
        <c:dLbls>
          <c:showLegendKey val="0"/>
          <c:showVal val="0"/>
          <c:showCatName val="0"/>
          <c:showSerName val="0"/>
          <c:showPercent val="0"/>
          <c:showBubbleSize val="0"/>
        </c:dLbls>
        <c:gapWidth val="219"/>
        <c:overlap val="-27"/>
        <c:axId val="1044053896"/>
        <c:axId val="1044050760"/>
      </c:barChart>
      <c:catAx>
        <c:axId val="10440538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C"/>
          </a:p>
        </c:txPr>
        <c:crossAx val="1044050760"/>
        <c:crosses val="autoZero"/>
        <c:auto val="1"/>
        <c:lblAlgn val="ctr"/>
        <c:lblOffset val="100"/>
        <c:noMultiLvlLbl val="0"/>
      </c:catAx>
      <c:valAx>
        <c:axId val="104405076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C"/>
          </a:p>
        </c:txPr>
        <c:crossAx val="1044053896"/>
        <c:crosses val="autoZero"/>
        <c:crossBetween val="between"/>
      </c:valAx>
      <c:spPr>
        <a:noFill/>
        <a:ln w="25400">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EC"/>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Marcas</a:t>
            </a:r>
            <a:r>
              <a:rPr lang="en-US" baseline="0"/>
              <a:t> Asiáticas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EC"/>
        </a:p>
      </c:txPr>
    </c:title>
    <c:autoTitleDeleted val="0"/>
    <c:plotArea>
      <c:layout/>
      <c:barChart>
        <c:barDir val="col"/>
        <c:grouping val="clustered"/>
        <c:varyColors val="0"/>
        <c:ser>
          <c:idx val="0"/>
          <c:order val="0"/>
          <c:tx>
            <c:strRef>
              <c:f>Hoja1!$L$92</c:f>
              <c:strCache>
                <c:ptCount val="1"/>
                <c:pt idx="0">
                  <c:v>3</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EC"/>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Hoja1!$K$92:$K$94</c:f>
              <c:strCache>
                <c:ptCount val="3"/>
                <c:pt idx="0">
                  <c:v>ASIA-TOTAL</c:v>
                </c:pt>
                <c:pt idx="1">
                  <c:v>CHINA</c:v>
                </c:pt>
                <c:pt idx="2">
                  <c:v>JAPON</c:v>
                </c:pt>
              </c:strCache>
            </c:strRef>
          </c:cat>
          <c:val>
            <c:numRef>
              <c:f>Hoja1!$L$92:$L$94</c:f>
              <c:numCache>
                <c:formatCode>General</c:formatCode>
                <c:ptCount val="3"/>
                <c:pt idx="0">
                  <c:v>3</c:v>
                </c:pt>
                <c:pt idx="1">
                  <c:v>1</c:v>
                </c:pt>
                <c:pt idx="2">
                  <c:v>2</c:v>
                </c:pt>
              </c:numCache>
            </c:numRef>
          </c:val>
          <c:extLst xmlns:c16r2="http://schemas.microsoft.com/office/drawing/2015/06/chart">
            <c:ext xmlns:c16="http://schemas.microsoft.com/office/drawing/2014/chart" uri="{C3380CC4-5D6E-409C-BE32-E72D297353CC}">
              <c16:uniqueId val="{00000000-4A3E-401F-960F-96DED23BF128}"/>
            </c:ext>
          </c:extLst>
        </c:ser>
        <c:dLbls>
          <c:showLegendKey val="0"/>
          <c:showVal val="0"/>
          <c:showCatName val="0"/>
          <c:showSerName val="0"/>
          <c:showPercent val="0"/>
          <c:showBubbleSize val="0"/>
        </c:dLbls>
        <c:gapWidth val="219"/>
        <c:overlap val="-27"/>
        <c:axId val="1044061344"/>
        <c:axId val="1044057032"/>
      </c:barChart>
      <c:catAx>
        <c:axId val="10440613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C"/>
          </a:p>
        </c:txPr>
        <c:crossAx val="1044057032"/>
        <c:crosses val="autoZero"/>
        <c:auto val="1"/>
        <c:lblAlgn val="ctr"/>
        <c:lblOffset val="100"/>
        <c:noMultiLvlLbl val="0"/>
      </c:catAx>
      <c:valAx>
        <c:axId val="104405703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C"/>
          </a:p>
        </c:txPr>
        <c:crossAx val="104406134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EC"/>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572</TotalTime>
  <Pages>10</Pages>
  <Words>1942</Words>
  <Characters>10684</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IMPRENTA COPY OFFSET ECUADOR</dc:creator>
  <cp:keywords/>
  <dc:description/>
  <cp:lastModifiedBy>Andre Terán</cp:lastModifiedBy>
  <cp:revision>11</cp:revision>
  <dcterms:created xsi:type="dcterms:W3CDTF">2018-03-17T17:47:00Z</dcterms:created>
  <dcterms:modified xsi:type="dcterms:W3CDTF">2018-03-19T22:21:00Z</dcterms:modified>
</cp:coreProperties>
</file>