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782C" w:rsidRPr="00120C9E" w:rsidRDefault="0036782C">
      <w:pPr>
        <w:rPr>
          <w:rFonts w:asciiTheme="minorHAnsi" w:hAnsiTheme="minorHAnsi"/>
          <w:sz w:val="24"/>
          <w:szCs w:val="24"/>
        </w:rPr>
      </w:pPr>
    </w:p>
    <w:p w:rsidR="00827569" w:rsidRPr="00120C9E" w:rsidRDefault="00827569">
      <w:pPr>
        <w:rPr>
          <w:rFonts w:asciiTheme="minorHAnsi" w:hAnsiTheme="minorHAnsi"/>
          <w:sz w:val="24"/>
          <w:szCs w:val="24"/>
        </w:rPr>
      </w:pPr>
    </w:p>
    <w:p w:rsidR="00827569" w:rsidRPr="00120C9E" w:rsidRDefault="00827569" w:rsidP="00120C9E">
      <w:pPr>
        <w:spacing w:after="0" w:line="480" w:lineRule="auto"/>
        <w:jc w:val="both"/>
        <w:rPr>
          <w:rFonts w:asciiTheme="minorHAnsi" w:hAnsiTheme="minorHAnsi" w:cs="Arial"/>
          <w:sz w:val="24"/>
          <w:szCs w:val="24"/>
        </w:rPr>
      </w:pPr>
      <w:r w:rsidRPr="00120C9E">
        <w:rPr>
          <w:rFonts w:asciiTheme="minorHAnsi" w:hAnsiTheme="minorHAnsi"/>
          <w:sz w:val="24"/>
          <w:szCs w:val="24"/>
        </w:rPr>
        <w:tab/>
        <w:t xml:space="preserve">Al estar revisando los </w:t>
      </w:r>
      <w:r w:rsidRPr="00120C9E">
        <w:rPr>
          <w:rFonts w:asciiTheme="minorHAnsi" w:hAnsiTheme="minorHAnsi" w:cs="Arial"/>
          <w:sz w:val="24"/>
          <w:szCs w:val="24"/>
        </w:rPr>
        <w:t>MOOC</w:t>
      </w:r>
      <w:r w:rsidR="00433A03">
        <w:rPr>
          <w:rFonts w:asciiTheme="minorHAnsi" w:hAnsiTheme="minorHAnsi" w:cs="Arial"/>
          <w:sz w:val="24"/>
          <w:szCs w:val="24"/>
        </w:rPr>
        <w:t>S</w:t>
      </w:r>
      <w:r w:rsidRPr="00120C9E">
        <w:rPr>
          <w:rFonts w:asciiTheme="minorHAnsi" w:hAnsiTheme="minorHAnsi" w:cs="Arial"/>
          <w:sz w:val="24"/>
          <w:szCs w:val="24"/>
        </w:rPr>
        <w:t xml:space="preserve">, una modalidad de educación abierta; me doy cuenta que mi práctica docente se encuentra totalmente carente de tecnología, pues sigo trabajando con </w:t>
      </w:r>
      <w:proofErr w:type="spellStart"/>
      <w:r w:rsidRPr="00120C9E">
        <w:rPr>
          <w:rFonts w:asciiTheme="minorHAnsi" w:hAnsiTheme="minorHAnsi" w:cs="Arial"/>
          <w:sz w:val="24"/>
          <w:szCs w:val="24"/>
        </w:rPr>
        <w:t>pintarrón</w:t>
      </w:r>
      <w:proofErr w:type="spellEnd"/>
      <w:r w:rsidRPr="00120C9E">
        <w:rPr>
          <w:rFonts w:asciiTheme="minorHAnsi" w:hAnsiTheme="minorHAnsi" w:cs="Arial"/>
          <w:sz w:val="24"/>
          <w:szCs w:val="24"/>
        </w:rPr>
        <w:t xml:space="preserve"> y plumón; lo más atrevido es utilizar el proyector digital con algunas presentaciones power point, y el pizarrón interactivo. Lo que me lleva a realizarme una serie de preguntas </w:t>
      </w:r>
      <w:r w:rsidR="0028108C" w:rsidRPr="00120C9E">
        <w:rPr>
          <w:rFonts w:asciiTheme="minorHAnsi" w:hAnsiTheme="minorHAnsi" w:cs="Arial"/>
          <w:sz w:val="24"/>
          <w:szCs w:val="24"/>
        </w:rPr>
        <w:t>¿cómo</w:t>
      </w:r>
      <w:r w:rsidRPr="00120C9E">
        <w:rPr>
          <w:rFonts w:asciiTheme="minorHAnsi" w:hAnsiTheme="minorHAnsi" w:cs="Arial"/>
          <w:sz w:val="24"/>
          <w:szCs w:val="24"/>
        </w:rPr>
        <w:t xml:space="preserve"> es posible siga haciendo las cosas de ese modo tradicionalista y poco atractivo?</w:t>
      </w:r>
      <w:r w:rsidR="0028108C" w:rsidRPr="00120C9E">
        <w:rPr>
          <w:rFonts w:asciiTheme="minorHAnsi" w:hAnsiTheme="minorHAnsi" w:cs="Arial"/>
          <w:sz w:val="24"/>
          <w:szCs w:val="24"/>
        </w:rPr>
        <w:t>, ¿Cuándo utilizaré las tecnologías para generar conocimiento en los alumnos? ¿En que era considero estoy, para seguir trabajando sin la tecnología? ¿Sí aplico las tecnologías en el desarrollo de mi clase, perderé mi lugar como docente? ¿Por qué no usar las tecnologías en mis futuras clases?   Entre otras muchas más.</w:t>
      </w:r>
    </w:p>
    <w:p w:rsidR="00120C9E" w:rsidRPr="00120C9E" w:rsidRDefault="00120C9E" w:rsidP="00120C9E">
      <w:pPr>
        <w:spacing w:after="0" w:line="480" w:lineRule="auto"/>
        <w:jc w:val="both"/>
        <w:rPr>
          <w:rFonts w:asciiTheme="minorHAnsi" w:hAnsiTheme="minorHAnsi" w:cs="Arial"/>
          <w:sz w:val="24"/>
          <w:szCs w:val="24"/>
        </w:rPr>
      </w:pPr>
    </w:p>
    <w:p w:rsidR="00827569" w:rsidRPr="00120C9E" w:rsidRDefault="0028108C" w:rsidP="00120C9E">
      <w:pPr>
        <w:spacing w:after="0" w:line="480" w:lineRule="auto"/>
        <w:jc w:val="both"/>
        <w:rPr>
          <w:rFonts w:asciiTheme="minorHAnsi" w:hAnsiTheme="minorHAnsi" w:cs="Arial"/>
          <w:sz w:val="24"/>
          <w:szCs w:val="24"/>
        </w:rPr>
      </w:pPr>
      <w:r w:rsidRPr="00120C9E">
        <w:rPr>
          <w:rFonts w:asciiTheme="minorHAnsi" w:hAnsiTheme="minorHAnsi" w:cs="Arial"/>
          <w:sz w:val="24"/>
          <w:szCs w:val="24"/>
        </w:rPr>
        <w:tab/>
        <w:t>Pero este escrito no es para exponerme sobre lo que he dejado de hacer por falta de conocimiento</w:t>
      </w:r>
      <w:r w:rsidR="0040457C" w:rsidRPr="00120C9E">
        <w:rPr>
          <w:rFonts w:asciiTheme="minorHAnsi" w:hAnsiTheme="minorHAnsi" w:cs="Arial"/>
          <w:sz w:val="24"/>
          <w:szCs w:val="24"/>
        </w:rPr>
        <w:t xml:space="preserve"> respeto </w:t>
      </w:r>
      <w:r w:rsidR="00827569" w:rsidRPr="00120C9E">
        <w:rPr>
          <w:rFonts w:asciiTheme="minorHAnsi" w:hAnsiTheme="minorHAnsi" w:cs="Arial"/>
          <w:sz w:val="24"/>
          <w:szCs w:val="24"/>
        </w:rPr>
        <w:t xml:space="preserve">a la participación ilimitada y acceso abierto a través de la web. </w:t>
      </w:r>
      <w:r w:rsidR="0040457C" w:rsidRPr="00120C9E">
        <w:rPr>
          <w:rFonts w:asciiTheme="minorHAnsi" w:hAnsiTheme="minorHAnsi" w:cs="Arial"/>
          <w:sz w:val="24"/>
          <w:szCs w:val="24"/>
        </w:rPr>
        <w:t xml:space="preserve"> Los MOOC</w:t>
      </w:r>
      <w:r w:rsidR="00433A03">
        <w:rPr>
          <w:rFonts w:asciiTheme="minorHAnsi" w:hAnsiTheme="minorHAnsi" w:cs="Arial"/>
          <w:sz w:val="24"/>
          <w:szCs w:val="24"/>
        </w:rPr>
        <w:t>S</w:t>
      </w:r>
      <w:r w:rsidR="0040457C" w:rsidRPr="00120C9E">
        <w:rPr>
          <w:rFonts w:asciiTheme="minorHAnsi" w:hAnsiTheme="minorHAnsi" w:cs="Arial"/>
          <w:sz w:val="24"/>
          <w:szCs w:val="24"/>
        </w:rPr>
        <w:t xml:space="preserve"> a</w:t>
      </w:r>
      <w:r w:rsidR="00827569" w:rsidRPr="00120C9E">
        <w:rPr>
          <w:rFonts w:asciiTheme="minorHAnsi" w:hAnsiTheme="minorHAnsi" w:cs="Arial"/>
          <w:sz w:val="24"/>
          <w:szCs w:val="24"/>
        </w:rPr>
        <w:t xml:space="preserve">demás de los materiales de un curso tradicional, como son los vídeos, lecturas y cuestionarios, </w:t>
      </w:r>
      <w:r w:rsidR="0040457C" w:rsidRPr="00120C9E">
        <w:rPr>
          <w:rFonts w:asciiTheme="minorHAnsi" w:hAnsiTheme="minorHAnsi" w:cs="Arial"/>
          <w:sz w:val="24"/>
          <w:szCs w:val="24"/>
        </w:rPr>
        <w:t>proporcionan la</w:t>
      </w:r>
      <w:r w:rsidR="00827569" w:rsidRPr="00120C9E">
        <w:rPr>
          <w:rFonts w:asciiTheme="minorHAnsi" w:hAnsiTheme="minorHAnsi" w:cs="Arial"/>
          <w:sz w:val="24"/>
          <w:szCs w:val="24"/>
        </w:rPr>
        <w:t xml:space="preserve"> </w:t>
      </w:r>
      <w:r w:rsidR="0040457C" w:rsidRPr="00120C9E">
        <w:rPr>
          <w:rFonts w:asciiTheme="minorHAnsi" w:hAnsiTheme="minorHAnsi" w:cs="Arial"/>
          <w:sz w:val="24"/>
          <w:szCs w:val="24"/>
        </w:rPr>
        <w:t xml:space="preserve">interactividad </w:t>
      </w:r>
      <w:r w:rsidR="00827569" w:rsidRPr="00120C9E">
        <w:rPr>
          <w:rFonts w:asciiTheme="minorHAnsi" w:hAnsiTheme="minorHAnsi" w:cs="Arial"/>
          <w:sz w:val="24"/>
          <w:szCs w:val="24"/>
        </w:rPr>
        <w:t>de</w:t>
      </w:r>
      <w:r w:rsidR="0040457C" w:rsidRPr="00120C9E">
        <w:rPr>
          <w:rFonts w:asciiTheme="minorHAnsi" w:hAnsiTheme="minorHAnsi" w:cs="Arial"/>
          <w:sz w:val="24"/>
          <w:szCs w:val="24"/>
        </w:rPr>
        <w:t xml:space="preserve"> los</w:t>
      </w:r>
      <w:r w:rsidR="00827569" w:rsidRPr="00120C9E">
        <w:rPr>
          <w:rFonts w:asciiTheme="minorHAnsi" w:hAnsiTheme="minorHAnsi" w:cs="Arial"/>
          <w:sz w:val="24"/>
          <w:szCs w:val="24"/>
        </w:rPr>
        <w:t xml:space="preserve"> usuarios </w:t>
      </w:r>
      <w:r w:rsidR="0040457C" w:rsidRPr="00120C9E">
        <w:rPr>
          <w:rFonts w:asciiTheme="minorHAnsi" w:hAnsiTheme="minorHAnsi" w:cs="Arial"/>
          <w:sz w:val="24"/>
          <w:szCs w:val="24"/>
        </w:rPr>
        <w:t>lo que permite construir una comunidad entre estudiantes y profesores de todo el mundo con intereses comunes a un tema o disciplina; lo mejor de éstos es que no necesitan de una prueba de conocimientos previos ni ser alumno de la institución, además es de acceso gratuito tanto a los contenidos como a las plataforma que realiza el curso.</w:t>
      </w:r>
    </w:p>
    <w:p w:rsidR="00120C9E" w:rsidRPr="00120C9E" w:rsidRDefault="00120C9E" w:rsidP="00120C9E">
      <w:pPr>
        <w:spacing w:after="0" w:line="480" w:lineRule="auto"/>
        <w:jc w:val="both"/>
        <w:rPr>
          <w:rFonts w:asciiTheme="minorHAnsi" w:hAnsiTheme="minorHAnsi" w:cs="Arial"/>
          <w:sz w:val="24"/>
          <w:szCs w:val="24"/>
        </w:rPr>
      </w:pPr>
    </w:p>
    <w:p w:rsidR="0007617D" w:rsidRPr="00120C9E" w:rsidRDefault="0040457C" w:rsidP="00120C9E">
      <w:pPr>
        <w:spacing w:after="0" w:line="480" w:lineRule="auto"/>
        <w:jc w:val="both"/>
        <w:rPr>
          <w:rFonts w:asciiTheme="minorHAnsi" w:hAnsiTheme="minorHAnsi" w:cs="Arial"/>
          <w:sz w:val="24"/>
          <w:szCs w:val="24"/>
        </w:rPr>
      </w:pPr>
      <w:r w:rsidRPr="00120C9E">
        <w:rPr>
          <w:rFonts w:asciiTheme="minorHAnsi" w:hAnsiTheme="minorHAnsi" w:cs="Arial"/>
          <w:sz w:val="24"/>
          <w:szCs w:val="24"/>
        </w:rPr>
        <w:lastRenderedPageBreak/>
        <w:tab/>
        <w:t>La interacción con estos medios es asincrónica</w:t>
      </w:r>
      <w:r w:rsidR="0007617D" w:rsidRPr="00120C9E">
        <w:rPr>
          <w:rFonts w:asciiTheme="minorHAnsi" w:hAnsiTheme="minorHAnsi" w:cs="Arial"/>
          <w:sz w:val="24"/>
          <w:szCs w:val="24"/>
        </w:rPr>
        <w:t>, permitiendo atender las nuevas necesidades de formación continua, mediada por la flexibilidad de usos de horario y de lugares; así como el desarrollo de las actividades personales, las nuevas formas de trabajo absorbente, sin olvidar la facilidad de ofrecer una educación más personalizada, facilitando el acceso a la formación desde la comodidad del hogar, es decir, permite general un “campus desde tu cuarto”, teniendo interacción con gente de todo el mundo.</w:t>
      </w:r>
    </w:p>
    <w:p w:rsidR="0007617D" w:rsidRPr="00120C9E" w:rsidRDefault="0007617D" w:rsidP="00120C9E">
      <w:pPr>
        <w:spacing w:after="0" w:line="480" w:lineRule="auto"/>
        <w:jc w:val="both"/>
        <w:rPr>
          <w:rFonts w:asciiTheme="minorHAnsi" w:hAnsiTheme="minorHAnsi" w:cs="Arial"/>
          <w:sz w:val="24"/>
          <w:szCs w:val="24"/>
        </w:rPr>
      </w:pPr>
    </w:p>
    <w:p w:rsidR="003E3455" w:rsidRPr="00120C9E" w:rsidRDefault="003E3455" w:rsidP="00120C9E">
      <w:pPr>
        <w:spacing w:after="0" w:line="480" w:lineRule="auto"/>
        <w:jc w:val="both"/>
        <w:rPr>
          <w:rFonts w:asciiTheme="minorHAnsi" w:hAnsiTheme="minorHAnsi" w:cs="Arial"/>
          <w:sz w:val="24"/>
          <w:szCs w:val="24"/>
        </w:rPr>
      </w:pPr>
      <w:r w:rsidRPr="00120C9E">
        <w:rPr>
          <w:rFonts w:asciiTheme="minorHAnsi" w:hAnsiTheme="minorHAnsi" w:cs="Arial"/>
          <w:sz w:val="24"/>
          <w:szCs w:val="24"/>
        </w:rPr>
        <w:tab/>
        <w:t>Porque parten de una concepción conectivista: la creación del conocimiento se sustenta en el establecimiento de conexiones, entre mayor sea el número de nodos, más posibilidades de aprendizaje hay en un curso determinado. El movimiento de educación a distancia, pone en discusión el futuro de la educación superior, del papel de las universidades y del aprendizaje a lo largo de la vida y su impacto en la empleabilidad, porque dejan de ser indispensables los grandes edificios para albergar a los estudiantes, las aulas atiburradas de butacas que impiden la interacción cerca entre el docente y los alumnos, al impedir el desplazamiento del profesor entre sus estudiantes, están pasando a la historia, pero no de forma tan rápida como crece y se transforma la tecnología.</w:t>
      </w:r>
    </w:p>
    <w:p w:rsidR="003E3455" w:rsidRPr="00120C9E" w:rsidRDefault="003E3455" w:rsidP="00120C9E">
      <w:pPr>
        <w:spacing w:after="0" w:line="480" w:lineRule="auto"/>
        <w:jc w:val="both"/>
        <w:rPr>
          <w:rFonts w:asciiTheme="minorHAnsi" w:hAnsiTheme="minorHAnsi" w:cs="Arial"/>
          <w:sz w:val="24"/>
          <w:szCs w:val="24"/>
        </w:rPr>
      </w:pPr>
    </w:p>
    <w:p w:rsidR="00120C9E" w:rsidRPr="00120C9E" w:rsidRDefault="00120C9E" w:rsidP="00120C9E">
      <w:pPr>
        <w:spacing w:after="0" w:line="480" w:lineRule="auto"/>
        <w:jc w:val="both"/>
        <w:rPr>
          <w:rFonts w:asciiTheme="minorHAnsi" w:hAnsiTheme="minorHAnsi" w:cs="Arial"/>
          <w:sz w:val="24"/>
          <w:szCs w:val="24"/>
        </w:rPr>
      </w:pPr>
      <w:r w:rsidRPr="00120C9E">
        <w:rPr>
          <w:rFonts w:asciiTheme="minorHAnsi" w:hAnsiTheme="minorHAnsi" w:cs="Arial"/>
          <w:sz w:val="24"/>
          <w:szCs w:val="24"/>
        </w:rPr>
        <w:tab/>
        <w:t>Otra facilidad ofrecida por este tipo de medio son la oferta de cursos gratuitos por universidades u organismos internacionales que han aprovechado esta nueva herramienta de aprendizaje, dando la posibilidad a un sinfín de personas de participar a su propio ritmo de trabajo y con un diseño de guía que les permiten trabajen de manera autónoma.</w:t>
      </w:r>
      <w:bookmarkStart w:id="0" w:name="_GoBack"/>
      <w:bookmarkEnd w:id="0"/>
    </w:p>
    <w:p w:rsidR="00120C9E" w:rsidRPr="00120C9E" w:rsidRDefault="00120C9E" w:rsidP="00120C9E">
      <w:pPr>
        <w:spacing w:after="0"/>
        <w:jc w:val="both"/>
        <w:rPr>
          <w:rFonts w:asciiTheme="minorHAnsi" w:hAnsiTheme="minorHAnsi" w:cs="Arial"/>
          <w:sz w:val="24"/>
          <w:szCs w:val="24"/>
        </w:rPr>
      </w:pPr>
    </w:p>
    <w:p w:rsidR="003E3455" w:rsidRPr="00120C9E" w:rsidRDefault="003E3455" w:rsidP="003E3455">
      <w:pPr>
        <w:spacing w:after="0"/>
        <w:jc w:val="both"/>
        <w:rPr>
          <w:rFonts w:asciiTheme="minorHAnsi" w:hAnsiTheme="minorHAnsi" w:cs="Arial"/>
          <w:sz w:val="24"/>
          <w:szCs w:val="24"/>
        </w:rPr>
      </w:pPr>
    </w:p>
    <w:p w:rsidR="003E3455" w:rsidRPr="00120C9E" w:rsidRDefault="003E3455" w:rsidP="003E3455">
      <w:pPr>
        <w:spacing w:after="0"/>
        <w:jc w:val="both"/>
        <w:rPr>
          <w:rFonts w:asciiTheme="minorHAnsi" w:hAnsiTheme="minorHAnsi" w:cs="Arial"/>
          <w:sz w:val="24"/>
          <w:szCs w:val="24"/>
        </w:rPr>
      </w:pPr>
    </w:p>
    <w:p w:rsidR="003E3455" w:rsidRPr="00120C9E" w:rsidRDefault="003E3455" w:rsidP="003E3455">
      <w:pPr>
        <w:spacing w:after="0"/>
        <w:jc w:val="both"/>
        <w:rPr>
          <w:rFonts w:asciiTheme="minorHAnsi" w:hAnsiTheme="minorHAnsi" w:cs="Arial"/>
          <w:sz w:val="24"/>
          <w:szCs w:val="24"/>
        </w:rPr>
      </w:pPr>
    </w:p>
    <w:p w:rsidR="0007617D" w:rsidRPr="00120C9E" w:rsidRDefault="0007617D" w:rsidP="0040457C">
      <w:pPr>
        <w:spacing w:after="0"/>
        <w:jc w:val="both"/>
        <w:rPr>
          <w:rFonts w:asciiTheme="minorHAnsi" w:hAnsiTheme="minorHAnsi" w:cs="Arial"/>
          <w:sz w:val="24"/>
          <w:szCs w:val="24"/>
        </w:rPr>
      </w:pPr>
    </w:p>
    <w:p w:rsidR="0007617D" w:rsidRPr="00120C9E" w:rsidRDefault="0007617D" w:rsidP="0040457C">
      <w:pPr>
        <w:spacing w:after="0"/>
        <w:jc w:val="both"/>
        <w:rPr>
          <w:rFonts w:asciiTheme="minorHAnsi" w:hAnsiTheme="minorHAnsi" w:cs="Arial"/>
          <w:sz w:val="24"/>
          <w:szCs w:val="24"/>
        </w:rPr>
      </w:pPr>
    </w:p>
    <w:p w:rsidR="0007617D" w:rsidRPr="00120C9E" w:rsidRDefault="0007617D" w:rsidP="0040457C">
      <w:pPr>
        <w:spacing w:after="0"/>
        <w:jc w:val="both"/>
        <w:rPr>
          <w:rFonts w:asciiTheme="minorHAnsi" w:hAnsiTheme="minorHAnsi" w:cs="Arial"/>
          <w:sz w:val="24"/>
          <w:szCs w:val="24"/>
        </w:rPr>
      </w:pPr>
    </w:p>
    <w:p w:rsidR="0040457C" w:rsidRPr="00120C9E" w:rsidRDefault="0040457C" w:rsidP="00827569">
      <w:pPr>
        <w:spacing w:after="0"/>
        <w:jc w:val="both"/>
        <w:rPr>
          <w:rFonts w:asciiTheme="minorHAnsi" w:hAnsiTheme="minorHAnsi" w:cs="Arial"/>
          <w:sz w:val="24"/>
          <w:szCs w:val="24"/>
        </w:rPr>
      </w:pPr>
    </w:p>
    <w:p w:rsidR="00827569" w:rsidRPr="00120C9E" w:rsidRDefault="00827569">
      <w:pPr>
        <w:rPr>
          <w:rFonts w:asciiTheme="minorHAnsi" w:hAnsiTheme="minorHAnsi"/>
          <w:sz w:val="24"/>
          <w:szCs w:val="24"/>
        </w:rPr>
      </w:pPr>
    </w:p>
    <w:sectPr w:rsidR="00827569" w:rsidRPr="00120C9E" w:rsidSect="00854597">
      <w:headerReference w:type="default" r:id="rId6"/>
      <w:pgSz w:w="12240" w:h="15840"/>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7CD" w:rsidRDefault="00C207CD" w:rsidP="00827569">
      <w:pPr>
        <w:spacing w:after="0" w:line="240" w:lineRule="auto"/>
      </w:pPr>
      <w:r>
        <w:separator/>
      </w:r>
    </w:p>
  </w:endnote>
  <w:endnote w:type="continuationSeparator" w:id="0">
    <w:p w:rsidR="00C207CD" w:rsidRDefault="00C207CD" w:rsidP="008275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7CD" w:rsidRDefault="00C207CD" w:rsidP="00827569">
      <w:pPr>
        <w:spacing w:after="0" w:line="240" w:lineRule="auto"/>
      </w:pPr>
      <w:r>
        <w:separator/>
      </w:r>
    </w:p>
  </w:footnote>
  <w:footnote w:type="continuationSeparator" w:id="0">
    <w:p w:rsidR="00C207CD" w:rsidRDefault="00C207CD" w:rsidP="008275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569" w:rsidRDefault="00827569">
    <w:pPr>
      <w:pStyle w:val="Encabezado"/>
    </w:pPr>
    <w:r>
      <w:t xml:space="preserve">Instituto Universitario                              Tecnología de la información y la </w:t>
    </w:r>
    <w:r w:rsidRPr="00827569">
      <w:t>comunicación</w:t>
    </w:r>
  </w:p>
  <w:p w:rsidR="00827569" w:rsidRDefault="00827569">
    <w:pPr>
      <w:pStyle w:val="Encabezado"/>
    </w:pPr>
    <w:r>
      <w:t>Internacional de Toluca</w:t>
    </w:r>
    <w:r>
      <w:ptab w:relativeTo="margin" w:alignment="right" w:leader="none"/>
    </w:r>
    <w:r>
      <w:t xml:space="preserve"> María Guadalupe Pedroza Ortiz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569"/>
    <w:rsid w:val="0007617D"/>
    <w:rsid w:val="00120C9E"/>
    <w:rsid w:val="0028108C"/>
    <w:rsid w:val="0036782C"/>
    <w:rsid w:val="003E3455"/>
    <w:rsid w:val="0040457C"/>
    <w:rsid w:val="00433A03"/>
    <w:rsid w:val="00827569"/>
    <w:rsid w:val="00854597"/>
    <w:rsid w:val="00C207CD"/>
    <w:rsid w:val="00FE5E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F3FED-B693-4377-A9AB-9EDC8974E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7569"/>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275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7569"/>
  </w:style>
  <w:style w:type="paragraph" w:styleId="Piedepgina">
    <w:name w:val="footer"/>
    <w:basedOn w:val="Normal"/>
    <w:link w:val="PiedepginaCar"/>
    <w:uiPriority w:val="99"/>
    <w:unhideWhenUsed/>
    <w:rsid w:val="008275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75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474</Words>
  <Characters>2608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Formacion Inicial</dc:creator>
  <cp:keywords/>
  <dc:description/>
  <cp:lastModifiedBy>Formacion Inicial</cp:lastModifiedBy>
  <cp:revision>2</cp:revision>
  <dcterms:created xsi:type="dcterms:W3CDTF">2015-06-29T05:18:00Z</dcterms:created>
  <dcterms:modified xsi:type="dcterms:W3CDTF">2015-06-29T06:20:00Z</dcterms:modified>
</cp:coreProperties>
</file>