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3E8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1.- ¿Cuántas naciones fueron evaluadas en el décimo cuarto reporte anual del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World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Economic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Forum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(WEF) sobre el desarrollo tecnológico de las naciones, correspondiente a 2015 -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The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Global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Information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Technology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Report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ICTs for Inclusive Growth?</w:t>
      </w:r>
    </w:p>
    <w:p w:rsidR="00670D06" w:rsidRPr="00CA69E2" w:rsidRDefault="00670D06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143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naciones</w:t>
      </w:r>
      <w:bookmarkStart w:id="0" w:name="_GoBack"/>
      <w:bookmarkEnd w:id="0"/>
      <w:proofErr w:type="spellEnd"/>
    </w:p>
    <w:p w:rsidR="009A53E8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br/>
      </w:r>
      <w:proofErr w:type="gram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2.-</w:t>
      </w:r>
      <w:proofErr w:type="gram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¿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Cuáles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fueron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las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10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naciones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mejor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evaluadas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en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el Networked Readiness Index Taking the Pulse of the ICT Revolution 2015?</w:t>
      </w:r>
    </w:p>
    <w:p w:rsidR="00975AFC" w:rsidRPr="00CA69E2" w:rsidRDefault="00975AFC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Singapore, Finland. Sweden, Norway, Netherlands, </w:t>
      </w:r>
      <w:proofErr w:type="gramStart"/>
      <w:r w:rsidRPr="00CA69E2">
        <w:rPr>
          <w:rFonts w:ascii="Arial" w:hAnsi="Arial" w:cs="Arial"/>
          <w:sz w:val="24"/>
          <w:szCs w:val="24"/>
          <w:lang w:val="en-US"/>
        </w:rPr>
        <w:t>Switzerland ,</w:t>
      </w:r>
      <w:proofErr w:type="gramEnd"/>
      <w:r w:rsidRPr="00CA69E2">
        <w:rPr>
          <w:rFonts w:ascii="Arial" w:hAnsi="Arial" w:cs="Arial"/>
          <w:sz w:val="24"/>
          <w:szCs w:val="24"/>
          <w:lang w:val="en-US"/>
        </w:rPr>
        <w:t xml:space="preserve"> the United Kingdom, Luxembourg. </w:t>
      </w:r>
      <w:proofErr w:type="spellStart"/>
      <w:r w:rsidRPr="00CA69E2">
        <w:rPr>
          <w:rFonts w:ascii="Arial" w:hAnsi="Arial" w:cs="Arial"/>
          <w:sz w:val="24"/>
          <w:szCs w:val="24"/>
        </w:rPr>
        <w:t>Japan</w:t>
      </w:r>
      <w:proofErr w:type="spellEnd"/>
      <w:r w:rsidRPr="00CA69E2">
        <w:rPr>
          <w:rFonts w:ascii="Arial" w:hAnsi="Arial" w:cs="Arial"/>
          <w:sz w:val="24"/>
          <w:szCs w:val="24"/>
        </w:rPr>
        <w:t xml:space="preserve"> </w:t>
      </w:r>
      <w:r w:rsidR="00A47713" w:rsidRPr="00CA69E2">
        <w:rPr>
          <w:rFonts w:ascii="Arial" w:hAnsi="Arial" w:cs="Arial"/>
          <w:sz w:val="24"/>
          <w:szCs w:val="24"/>
        </w:rPr>
        <w:t xml:space="preserve"> </w:t>
      </w:r>
    </w:p>
    <w:p w:rsidR="00670D06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CA69E2">
        <w:rPr>
          <w:rFonts w:ascii="Arial" w:hAnsi="Arial" w:cs="Arial"/>
          <w:sz w:val="24"/>
          <w:szCs w:val="24"/>
        </w:rPr>
        <w:br/>
      </w:r>
      <w:r w:rsidRPr="00CA69E2">
        <w:rPr>
          <w:rFonts w:ascii="Arial" w:hAnsi="Arial" w:cs="Arial"/>
          <w:sz w:val="24"/>
          <w:szCs w:val="24"/>
          <w:shd w:val="clear" w:color="auto" w:fill="FFFFFF"/>
        </w:rPr>
        <w:t>3.- ¿Cuáles fueron las 10 naciones mejor evaluadas en el índice correspondiente a 2014?</w:t>
      </w:r>
    </w:p>
    <w:p w:rsidR="00A47713" w:rsidRPr="00CA69E2" w:rsidRDefault="00A47713" w:rsidP="009A53E8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Singapore, Sweden, Netherlands, Norway, Switzerland, United States</w:t>
      </w:r>
      <w:proofErr w:type="gramStart"/>
      <w:r w:rsidRPr="00CA69E2">
        <w:rPr>
          <w:rFonts w:ascii="Arial" w:hAnsi="Arial" w:cs="Arial"/>
          <w:sz w:val="24"/>
          <w:szCs w:val="24"/>
          <w:lang w:val="en-US"/>
        </w:rPr>
        <w:t>,  United</w:t>
      </w:r>
      <w:proofErr w:type="gramEnd"/>
      <w:r w:rsidRPr="00CA69E2">
        <w:rPr>
          <w:rFonts w:ascii="Arial" w:hAnsi="Arial" w:cs="Arial"/>
          <w:sz w:val="24"/>
          <w:szCs w:val="24"/>
          <w:lang w:val="en-US"/>
        </w:rPr>
        <w:t xml:space="preserve"> Kingdom,  Luxembourg, Korea.</w:t>
      </w:r>
    </w:p>
    <w:p w:rsidR="009A53E8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br/>
      </w:r>
      <w:proofErr w:type="gram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4.-</w:t>
      </w:r>
      <w:proofErr w:type="gram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¿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Cuáles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fueron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las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5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naciones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de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América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Latina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mejor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evaluadas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en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el Networked Readiness Index Taking the P</w:t>
      </w:r>
      <w:r w:rsidR="00670D06"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ulse of the ICT Revolution 2015</w:t>
      </w:r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?</w:t>
      </w:r>
    </w:p>
    <w:p w:rsidR="00670D06" w:rsidRPr="00CA69E2" w:rsidRDefault="00FE50F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México, </w:t>
      </w:r>
      <w:r w:rsidR="00565964"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Chile,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Brazil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y Argentina</w:t>
      </w:r>
    </w:p>
    <w:p w:rsidR="009A53E8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CA69E2">
        <w:rPr>
          <w:rFonts w:ascii="Arial" w:hAnsi="Arial" w:cs="Arial"/>
          <w:sz w:val="24"/>
          <w:szCs w:val="24"/>
        </w:rPr>
        <w:br/>
      </w:r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5.- ¿En qué posición fue ubicado México en el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Networked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Readiness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Index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Taking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the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Pulse of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the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ICT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Revolution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2015 y cuál fue su evaluación?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s-ES"/>
        </w:rPr>
      </w:pPr>
      <w:r w:rsidRPr="00CA69E2">
        <w:rPr>
          <w:rFonts w:ascii="Arial" w:hAnsi="Arial" w:cs="Arial"/>
          <w:color w:val="343434"/>
          <w:sz w:val="24"/>
          <w:szCs w:val="24"/>
          <w:lang w:val="es-ES"/>
        </w:rPr>
        <w:t>México quedó ubicado en el lugar 69 con una evaluación de: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>Value: 4.0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>2014 rank: 79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proofErr w:type="gramStart"/>
      <w:r w:rsidRPr="00CA69E2">
        <w:rPr>
          <w:rFonts w:ascii="Arial" w:hAnsi="Arial" w:cs="Arial"/>
          <w:color w:val="343434"/>
          <w:sz w:val="24"/>
          <w:szCs w:val="24"/>
          <w:lang w:val="en-US"/>
        </w:rPr>
        <w:t>income</w:t>
      </w:r>
      <w:proofErr w:type="gramEnd"/>
      <w:r w:rsidRPr="00CA69E2">
        <w:rPr>
          <w:rFonts w:ascii="Arial" w:hAnsi="Arial" w:cs="Arial"/>
          <w:color w:val="343434"/>
          <w:sz w:val="24"/>
          <w:szCs w:val="24"/>
          <w:lang w:val="en-US"/>
        </w:rPr>
        <w:t xml:space="preserve"> level: UM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proofErr w:type="gramStart"/>
      <w:r w:rsidRPr="00CA69E2">
        <w:rPr>
          <w:rFonts w:ascii="Arial" w:hAnsi="Arial" w:cs="Arial"/>
          <w:color w:val="343434"/>
          <w:sz w:val="24"/>
          <w:szCs w:val="24"/>
          <w:lang w:val="en-US"/>
        </w:rPr>
        <w:t>group</w:t>
      </w:r>
      <w:proofErr w:type="gramEnd"/>
      <w:r w:rsidRPr="00CA69E2">
        <w:rPr>
          <w:rFonts w:ascii="Arial" w:hAnsi="Arial" w:cs="Arial"/>
          <w:color w:val="343434"/>
          <w:sz w:val="24"/>
          <w:szCs w:val="24"/>
          <w:lang w:val="en-US"/>
        </w:rPr>
        <w:t xml:space="preserve">: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n-US"/>
        </w:rPr>
        <w:t>Latam</w:t>
      </w:r>
      <w:proofErr w:type="spellEnd"/>
    </w:p>
    <w:p w:rsidR="00CA69E2" w:rsidRPr="00CA69E2" w:rsidRDefault="00CA69E2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</w:p>
    <w:p w:rsidR="009A53E8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CA69E2">
        <w:rPr>
          <w:rFonts w:ascii="Arial" w:hAnsi="Arial" w:cs="Arial"/>
          <w:sz w:val="24"/>
          <w:szCs w:val="24"/>
          <w:lang w:val="en-US"/>
        </w:rPr>
        <w:br/>
      </w:r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6.- ¿Cuáles son las unidades de análisis empleadas y los 5 bloques del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Networked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Readiness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Index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Taking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the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Pulse of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the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ICT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Revolution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2015?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 xml:space="preserve">*Environment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n-US"/>
        </w:rPr>
        <w:t>subindex</w:t>
      </w:r>
      <w:proofErr w:type="spellEnd"/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 xml:space="preserve">*Readiness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n-US"/>
        </w:rPr>
        <w:t>subindex</w:t>
      </w:r>
      <w:proofErr w:type="spellEnd"/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 xml:space="preserve">*Usage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n-US"/>
        </w:rPr>
        <w:t>subindex</w:t>
      </w:r>
      <w:proofErr w:type="spellEnd"/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s-ES"/>
        </w:rPr>
      </w:pPr>
      <w:r w:rsidRPr="00CA69E2">
        <w:rPr>
          <w:rFonts w:ascii="Arial" w:hAnsi="Arial" w:cs="Arial"/>
          <w:color w:val="343434"/>
          <w:sz w:val="24"/>
          <w:szCs w:val="24"/>
          <w:lang w:val="es-ES"/>
        </w:rPr>
        <w:t>*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s-ES"/>
        </w:rPr>
        <w:t>Impact</w:t>
      </w:r>
      <w:proofErr w:type="spellEnd"/>
      <w:r w:rsidRPr="00CA69E2">
        <w:rPr>
          <w:rFonts w:ascii="Arial" w:hAnsi="Arial" w:cs="Arial"/>
          <w:color w:val="343434"/>
          <w:sz w:val="24"/>
          <w:szCs w:val="24"/>
          <w:lang w:val="es-ES"/>
        </w:rPr>
        <w:t xml:space="preserve">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s-ES"/>
        </w:rPr>
        <w:t>subindex</w:t>
      </w:r>
      <w:proofErr w:type="spellEnd"/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s-ES"/>
        </w:rPr>
      </w:pPr>
      <w:r w:rsidRPr="00CA69E2">
        <w:rPr>
          <w:rFonts w:ascii="Arial" w:hAnsi="Arial" w:cs="Arial"/>
          <w:color w:val="343434"/>
          <w:sz w:val="24"/>
          <w:szCs w:val="24"/>
          <w:lang w:val="es-ES"/>
        </w:rPr>
        <w:t>*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s-ES"/>
        </w:rPr>
        <w:t>Methodology</w:t>
      </w:r>
      <w:proofErr w:type="spellEnd"/>
      <w:r w:rsidRPr="00CA69E2">
        <w:rPr>
          <w:rFonts w:ascii="Arial" w:hAnsi="Arial" w:cs="Arial"/>
          <w:color w:val="343434"/>
          <w:sz w:val="24"/>
          <w:szCs w:val="24"/>
          <w:lang w:val="es-ES"/>
        </w:rPr>
        <w:t xml:space="preserve"> and data</w:t>
      </w:r>
    </w:p>
    <w:p w:rsidR="009A53E8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CA69E2">
        <w:rPr>
          <w:rFonts w:ascii="Arial" w:hAnsi="Arial" w:cs="Arial"/>
          <w:sz w:val="24"/>
          <w:szCs w:val="24"/>
        </w:rPr>
        <w:br/>
      </w:r>
      <w:proofErr w:type="gram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7.-</w:t>
      </w:r>
      <w:proofErr w:type="gram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¿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Cuántas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variables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en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total son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consideradas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>en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  <w:lang w:val="en-US"/>
        </w:rPr>
        <w:t xml:space="preserve"> el Networked Readiness Index Taking the Pulse of the ICT Revolution 2015?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>*Income level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>*Political and regulatory environment, Business and innovation environment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>*Infrastructure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 xml:space="preserve">*Individual usage, Business usage,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n-US"/>
        </w:rPr>
        <w:t>Governent</w:t>
      </w:r>
      <w:proofErr w:type="spellEnd"/>
      <w:r w:rsidRPr="00CA69E2">
        <w:rPr>
          <w:rFonts w:ascii="Arial" w:hAnsi="Arial" w:cs="Arial"/>
          <w:color w:val="343434"/>
          <w:sz w:val="24"/>
          <w:szCs w:val="24"/>
          <w:lang w:val="en-US"/>
        </w:rPr>
        <w:t xml:space="preserve"> usage 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s-ES"/>
        </w:rPr>
      </w:pPr>
      <w:r w:rsidRPr="00CA69E2">
        <w:rPr>
          <w:rFonts w:ascii="Arial" w:hAnsi="Arial" w:cs="Arial"/>
          <w:color w:val="343434"/>
          <w:sz w:val="24"/>
          <w:szCs w:val="24"/>
          <w:lang w:val="es-ES"/>
        </w:rPr>
        <w:t>*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s-ES"/>
        </w:rPr>
        <w:t>Economic</w:t>
      </w:r>
      <w:proofErr w:type="spellEnd"/>
      <w:r w:rsidRPr="00CA69E2">
        <w:rPr>
          <w:rFonts w:ascii="Arial" w:hAnsi="Arial" w:cs="Arial"/>
          <w:color w:val="343434"/>
          <w:sz w:val="24"/>
          <w:szCs w:val="24"/>
          <w:lang w:val="es-ES"/>
        </w:rPr>
        <w:t xml:space="preserve">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s-ES"/>
        </w:rPr>
        <w:t>impacts</w:t>
      </w:r>
      <w:proofErr w:type="spellEnd"/>
      <w:r w:rsidRPr="00CA69E2">
        <w:rPr>
          <w:rFonts w:ascii="Arial" w:hAnsi="Arial" w:cs="Arial"/>
          <w:color w:val="343434"/>
          <w:sz w:val="24"/>
          <w:szCs w:val="24"/>
          <w:lang w:val="es-ES"/>
        </w:rPr>
        <w:t xml:space="preserve">, Social </w:t>
      </w:r>
      <w:proofErr w:type="spellStart"/>
      <w:r w:rsidRPr="00CA69E2">
        <w:rPr>
          <w:rFonts w:ascii="Arial" w:hAnsi="Arial" w:cs="Arial"/>
          <w:color w:val="343434"/>
          <w:sz w:val="24"/>
          <w:szCs w:val="24"/>
          <w:lang w:val="es-ES"/>
        </w:rPr>
        <w:t>impacts</w:t>
      </w:r>
      <w:proofErr w:type="spellEnd"/>
      <w:r w:rsidRPr="00CA69E2">
        <w:rPr>
          <w:rFonts w:ascii="Arial" w:hAnsi="Arial" w:cs="Arial"/>
          <w:color w:val="343434"/>
          <w:sz w:val="24"/>
          <w:szCs w:val="24"/>
          <w:lang w:val="es-ES"/>
        </w:rPr>
        <w:t xml:space="preserve"> </w:t>
      </w:r>
    </w:p>
    <w:p w:rsidR="00CA69E2" w:rsidRPr="00CA69E2" w:rsidRDefault="00CA69E2" w:rsidP="00CA69E2">
      <w:pPr>
        <w:rPr>
          <w:rFonts w:ascii="Arial" w:hAnsi="Arial" w:cs="Arial"/>
          <w:b/>
          <w:color w:val="343434"/>
          <w:sz w:val="24"/>
          <w:szCs w:val="24"/>
          <w:lang w:val="es-ES"/>
        </w:rPr>
      </w:pPr>
    </w:p>
    <w:p w:rsidR="00CA69E2" w:rsidRPr="00CA69E2" w:rsidRDefault="009A53E8" w:rsidP="009A53E8">
      <w:pPr>
        <w:spacing w:line="360" w:lineRule="auto"/>
        <w:rPr>
          <w:rFonts w:ascii="Arial" w:hAnsi="Arial" w:cs="Arial"/>
          <w:sz w:val="24"/>
          <w:szCs w:val="24"/>
        </w:rPr>
      </w:pPr>
      <w:r w:rsidRPr="00CA69E2">
        <w:rPr>
          <w:rFonts w:ascii="Arial" w:hAnsi="Arial" w:cs="Arial"/>
          <w:sz w:val="24"/>
          <w:szCs w:val="24"/>
        </w:rPr>
        <w:br/>
      </w:r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8.-  Evaluación de México en cada una de las variables analizadas en el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Networked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Readiness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Index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Taking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the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Pulse of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the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ICT </w:t>
      </w:r>
      <w:proofErr w:type="spellStart"/>
      <w:r w:rsidRPr="00CA69E2">
        <w:rPr>
          <w:rFonts w:ascii="Arial" w:hAnsi="Arial" w:cs="Arial"/>
          <w:sz w:val="24"/>
          <w:szCs w:val="24"/>
          <w:shd w:val="clear" w:color="auto" w:fill="FFFFFF"/>
        </w:rPr>
        <w:t>Revolution</w:t>
      </w:r>
      <w:proofErr w:type="spellEnd"/>
      <w:r w:rsidRPr="00CA69E2">
        <w:rPr>
          <w:rFonts w:ascii="Arial" w:hAnsi="Arial" w:cs="Arial"/>
          <w:sz w:val="24"/>
          <w:szCs w:val="24"/>
          <w:shd w:val="clear" w:color="auto" w:fill="FFFFFF"/>
        </w:rPr>
        <w:t xml:space="preserve"> 2015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</w:rPr>
      </w:pP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 xml:space="preserve">*Income level:  </w:t>
      </w:r>
      <w:r w:rsidRPr="00CA69E2">
        <w:rPr>
          <w:rFonts w:ascii="Arial" w:hAnsi="Arial" w:cs="Arial"/>
          <w:color w:val="343434"/>
          <w:sz w:val="24"/>
          <w:szCs w:val="24"/>
          <w:lang w:val="en-US"/>
        </w:rPr>
        <w:t>Value: 4.0, 79</w:t>
      </w:r>
    </w:p>
    <w:p w:rsidR="00CA69E2" w:rsidRPr="00CA69E2" w:rsidRDefault="00CA69E2" w:rsidP="00CA69E2">
      <w:pPr>
        <w:rPr>
          <w:rFonts w:ascii="Arial" w:hAnsi="Arial" w:cs="Arial"/>
          <w:color w:val="343434"/>
          <w:sz w:val="24"/>
          <w:szCs w:val="24"/>
          <w:lang w:val="en-US"/>
        </w:rPr>
      </w:pPr>
      <w:r w:rsidRPr="00CA69E2">
        <w:rPr>
          <w:rFonts w:ascii="Arial" w:hAnsi="Arial" w:cs="Arial"/>
          <w:color w:val="343434"/>
          <w:sz w:val="24"/>
          <w:szCs w:val="24"/>
          <w:lang w:val="en-US"/>
        </w:rPr>
        <w:t>*</w:t>
      </w:r>
      <w:r w:rsidRPr="00CA69E2">
        <w:rPr>
          <w:rFonts w:ascii="Arial" w:hAnsi="Arial" w:cs="Arial"/>
          <w:sz w:val="24"/>
          <w:szCs w:val="24"/>
          <w:lang w:val="en-US"/>
        </w:rPr>
        <w:t xml:space="preserve"> </w:t>
      </w:r>
      <w:r w:rsidRPr="00CA69E2">
        <w:rPr>
          <w:rFonts w:ascii="Arial" w:hAnsi="Arial" w:cs="Arial"/>
          <w:color w:val="343434"/>
          <w:sz w:val="24"/>
          <w:szCs w:val="24"/>
          <w:lang w:val="en-US"/>
        </w:rPr>
        <w:t>Political and regulatory environment: 70, 3.7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 Business and innovation environment: 87, 4.1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 Infrastructure: 81, 3.7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 Affordability: 4, 6.7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 Skills: 92, 4.5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lastRenderedPageBreak/>
        <w:t>*individual usage: 87, 3.3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*business usage: 72, 3.6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CA69E2">
        <w:rPr>
          <w:rFonts w:ascii="Arial" w:hAnsi="Arial" w:cs="Arial"/>
          <w:sz w:val="24"/>
          <w:szCs w:val="24"/>
          <w:lang w:val="en-US"/>
        </w:rPr>
        <w:t>goverment</w:t>
      </w:r>
      <w:proofErr w:type="spellEnd"/>
      <w:r w:rsidRPr="00CA69E2">
        <w:rPr>
          <w:rFonts w:ascii="Arial" w:hAnsi="Arial" w:cs="Arial"/>
          <w:sz w:val="24"/>
          <w:szCs w:val="24"/>
          <w:lang w:val="en-US"/>
        </w:rPr>
        <w:t xml:space="preserve"> usage: 56, 4.2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*economic impacts: 72, 3.2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  <w:r w:rsidRPr="00CA69E2">
        <w:rPr>
          <w:rFonts w:ascii="Arial" w:hAnsi="Arial" w:cs="Arial"/>
          <w:sz w:val="24"/>
          <w:szCs w:val="24"/>
          <w:lang w:val="en-US"/>
        </w:rPr>
        <w:t>*social impacts: 76, 4.0</w:t>
      </w:r>
    </w:p>
    <w:p w:rsidR="00CA69E2" w:rsidRPr="00CA69E2" w:rsidRDefault="00CA69E2" w:rsidP="00CA69E2">
      <w:pPr>
        <w:rPr>
          <w:rFonts w:ascii="Arial" w:hAnsi="Arial" w:cs="Arial"/>
          <w:sz w:val="24"/>
          <w:szCs w:val="24"/>
          <w:lang w:val="en-US"/>
        </w:rPr>
      </w:pPr>
    </w:p>
    <w:p w:rsidR="004B23D7" w:rsidRPr="00CA69E2" w:rsidRDefault="004B23D7" w:rsidP="00CA69E2">
      <w:pPr>
        <w:rPr>
          <w:rFonts w:ascii="Arial" w:hAnsi="Arial" w:cs="Arial"/>
          <w:sz w:val="24"/>
          <w:szCs w:val="24"/>
          <w:lang w:val="en-US"/>
        </w:rPr>
      </w:pPr>
    </w:p>
    <w:sectPr w:rsidR="004B23D7" w:rsidRPr="00CA69E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A7F" w:rsidRDefault="00945A7F" w:rsidP="00CA69E2">
      <w:pPr>
        <w:spacing w:after="0" w:line="240" w:lineRule="auto"/>
      </w:pPr>
      <w:r>
        <w:separator/>
      </w:r>
    </w:p>
  </w:endnote>
  <w:endnote w:type="continuationSeparator" w:id="0">
    <w:p w:rsidR="00945A7F" w:rsidRDefault="00945A7F" w:rsidP="00CA6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A7F" w:rsidRDefault="00945A7F" w:rsidP="00CA69E2">
      <w:pPr>
        <w:spacing w:after="0" w:line="240" w:lineRule="auto"/>
      </w:pPr>
      <w:r>
        <w:separator/>
      </w:r>
    </w:p>
  </w:footnote>
  <w:footnote w:type="continuationSeparator" w:id="0">
    <w:p w:rsidR="00945A7F" w:rsidRDefault="00945A7F" w:rsidP="00CA69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69E2" w:rsidRPr="00CA69E2" w:rsidRDefault="00CA69E2">
    <w:pPr>
      <w:pStyle w:val="Header"/>
      <w:rPr>
        <w:rFonts w:ascii="Arial" w:hAnsi="Arial" w:cs="Arial"/>
        <w:sz w:val="24"/>
        <w:szCs w:val="24"/>
      </w:rPr>
    </w:pPr>
    <w:r w:rsidRPr="00CA69E2">
      <w:rPr>
        <w:rFonts w:ascii="Arial" w:hAnsi="Arial" w:cs="Arial"/>
        <w:sz w:val="24"/>
        <w:szCs w:val="24"/>
      </w:rPr>
      <w:t>Lupita Arellano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3E8"/>
    <w:rsid w:val="004B23D7"/>
    <w:rsid w:val="00565964"/>
    <w:rsid w:val="00670D06"/>
    <w:rsid w:val="00945A7F"/>
    <w:rsid w:val="00975AFC"/>
    <w:rsid w:val="009A53E8"/>
    <w:rsid w:val="00A47713"/>
    <w:rsid w:val="00CA69E2"/>
    <w:rsid w:val="00FE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AEE33B-3D95-40CC-9F38-0170DC86E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69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69E2"/>
  </w:style>
  <w:style w:type="paragraph" w:styleId="Footer">
    <w:name w:val="footer"/>
    <w:basedOn w:val="Normal"/>
    <w:link w:val="FooterChar"/>
    <w:uiPriority w:val="99"/>
    <w:unhideWhenUsed/>
    <w:rsid w:val="00CA69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6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331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2149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Arellano Lomeli Yelitza Guadalupe</dc:creator>
  <cp:keywords/>
  <dc:description/>
  <cp:lastModifiedBy>Arellano Lomeli Yelitza Guadalupe</cp:lastModifiedBy>
  <cp:revision>5</cp:revision>
  <dcterms:created xsi:type="dcterms:W3CDTF">2015-05-05T01:54:00Z</dcterms:created>
  <dcterms:modified xsi:type="dcterms:W3CDTF">2015-05-05T02:50:00Z</dcterms:modified>
</cp:coreProperties>
</file>