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9C8" w:rsidRPr="00773F8C" w:rsidRDefault="004F22FA" w:rsidP="00773F8C">
      <w:pPr>
        <w:pStyle w:val="Sinespaciado"/>
        <w:spacing w:line="360" w:lineRule="auto"/>
        <w:jc w:val="right"/>
        <w:rPr>
          <w:rFonts w:ascii="Helvetica BQ" w:hAnsi="Helvetica BQ"/>
          <w:sz w:val="24"/>
          <w:szCs w:val="24"/>
        </w:rPr>
      </w:pPr>
      <w:proofErr w:type="spellStart"/>
      <w:r w:rsidRPr="00773F8C">
        <w:rPr>
          <w:rFonts w:ascii="Helvetica BQ" w:hAnsi="Helvetica BQ"/>
          <w:sz w:val="24"/>
          <w:szCs w:val="24"/>
        </w:rPr>
        <w:t>Xochitl</w:t>
      </w:r>
      <w:proofErr w:type="spellEnd"/>
      <w:r w:rsidRPr="00773F8C">
        <w:rPr>
          <w:rFonts w:ascii="Helvetica BQ" w:hAnsi="Helvetica BQ"/>
          <w:sz w:val="24"/>
          <w:szCs w:val="24"/>
        </w:rPr>
        <w:t xml:space="preserve"> Pimienta Franco</w:t>
      </w:r>
    </w:p>
    <w:p w:rsidR="004F22FA" w:rsidRPr="00773F8C" w:rsidRDefault="004F22FA" w:rsidP="00773F8C">
      <w:pPr>
        <w:pStyle w:val="Sinespaciado"/>
        <w:spacing w:line="360" w:lineRule="auto"/>
        <w:jc w:val="right"/>
        <w:rPr>
          <w:rFonts w:ascii="Helvetica BQ" w:hAnsi="Helvetica BQ"/>
          <w:sz w:val="24"/>
          <w:szCs w:val="24"/>
        </w:rPr>
      </w:pPr>
      <w:r w:rsidRPr="00773F8C">
        <w:rPr>
          <w:rFonts w:ascii="Helvetica BQ" w:hAnsi="Helvetica BQ"/>
          <w:sz w:val="24"/>
          <w:szCs w:val="24"/>
        </w:rPr>
        <w:t>7100601</w:t>
      </w:r>
    </w:p>
    <w:p w:rsidR="004F22FA" w:rsidRPr="00773F8C" w:rsidRDefault="004F22FA" w:rsidP="004F22FA">
      <w:pPr>
        <w:pStyle w:val="Sinespaciado"/>
        <w:spacing w:line="360" w:lineRule="auto"/>
        <w:jc w:val="both"/>
        <w:rPr>
          <w:rFonts w:ascii="Helvetica BQ" w:hAnsi="Helvetica BQ"/>
          <w:sz w:val="24"/>
          <w:szCs w:val="24"/>
        </w:rPr>
      </w:pPr>
    </w:p>
    <w:p w:rsidR="004F22FA" w:rsidRPr="00773F8C" w:rsidRDefault="00773F8C" w:rsidP="00773F8C">
      <w:pPr>
        <w:pStyle w:val="Sinespaciado"/>
        <w:spacing w:line="360" w:lineRule="auto"/>
        <w:jc w:val="center"/>
        <w:rPr>
          <w:rFonts w:ascii="Helvetica BQ" w:hAnsi="Helvetica BQ"/>
          <w:b/>
          <w:sz w:val="24"/>
          <w:szCs w:val="24"/>
        </w:rPr>
      </w:pPr>
      <w:r w:rsidRPr="00773F8C">
        <w:rPr>
          <w:rFonts w:ascii="Helvetica BQ" w:hAnsi="Helvetica BQ"/>
          <w:b/>
          <w:sz w:val="24"/>
          <w:szCs w:val="24"/>
        </w:rPr>
        <w:t>¿Blogosfera para todos?</w:t>
      </w:r>
    </w:p>
    <w:p w:rsidR="004F22FA" w:rsidRPr="00773F8C" w:rsidRDefault="004F22FA" w:rsidP="004F22FA">
      <w:pPr>
        <w:pStyle w:val="Sinespaciado"/>
        <w:spacing w:line="360" w:lineRule="auto"/>
        <w:jc w:val="both"/>
        <w:rPr>
          <w:rFonts w:ascii="Helvetica BQ" w:hAnsi="Helvetica BQ"/>
          <w:sz w:val="24"/>
          <w:szCs w:val="24"/>
        </w:rPr>
      </w:pPr>
    </w:p>
    <w:p w:rsidR="004F22FA" w:rsidRDefault="004F22FA" w:rsidP="004F22FA">
      <w:pPr>
        <w:pStyle w:val="Sinespaciado"/>
        <w:spacing w:line="360" w:lineRule="auto"/>
        <w:jc w:val="both"/>
        <w:rPr>
          <w:rFonts w:ascii="Helvetica BQ" w:hAnsi="Helvetica BQ"/>
          <w:sz w:val="24"/>
          <w:szCs w:val="24"/>
        </w:rPr>
      </w:pPr>
      <w:r w:rsidRPr="00773F8C">
        <w:rPr>
          <w:rFonts w:ascii="Helvetica BQ" w:hAnsi="Helvetica BQ"/>
          <w:sz w:val="24"/>
          <w:szCs w:val="24"/>
        </w:rPr>
        <w:t xml:space="preserve">Un blog de acuerdo con José Cervera, en </w:t>
      </w:r>
      <w:r w:rsidRPr="00773F8C">
        <w:rPr>
          <w:rFonts w:ascii="Helvetica BQ" w:hAnsi="Helvetica BQ"/>
          <w:bCs/>
          <w:sz w:val="24"/>
          <w:szCs w:val="24"/>
        </w:rPr>
        <w:t>La blogosfera hispana:</w:t>
      </w:r>
      <w:r w:rsidRPr="00773F8C">
        <w:rPr>
          <w:rFonts w:ascii="Helvetica BQ" w:hAnsi="Helvetica BQ"/>
          <w:b/>
          <w:bCs/>
          <w:sz w:val="24"/>
          <w:szCs w:val="24"/>
        </w:rPr>
        <w:t xml:space="preserve"> </w:t>
      </w:r>
      <w:r w:rsidRPr="00773F8C">
        <w:rPr>
          <w:rFonts w:ascii="Helvetica BQ" w:hAnsi="Helvetica BQ"/>
          <w:sz w:val="24"/>
          <w:szCs w:val="24"/>
        </w:rPr>
        <w:t xml:space="preserve">pioneros de la cultura digital, documento de la Fundación France Telecom España, es “un modelo simplificado de página </w:t>
      </w:r>
      <w:r w:rsidRPr="00773F8C">
        <w:rPr>
          <w:rFonts w:ascii="Helvetica BQ" w:hAnsi="Helvetica BQ"/>
          <w:i/>
          <w:iCs/>
          <w:sz w:val="24"/>
          <w:szCs w:val="24"/>
        </w:rPr>
        <w:t xml:space="preserve">web </w:t>
      </w:r>
      <w:r w:rsidRPr="00773F8C">
        <w:rPr>
          <w:rFonts w:ascii="Helvetica BQ" w:hAnsi="Helvetica BQ"/>
          <w:sz w:val="24"/>
          <w:szCs w:val="24"/>
        </w:rPr>
        <w:t>caracterizada por su sencillez de actualización, nació para facilitar la publicación en Internet y ofrece menos estética y nula flexibilidad a cambio de una gran sencillez de uso que simplifica el acto de escribir y publicar”</w:t>
      </w:r>
      <w:r w:rsidRPr="00773F8C">
        <w:rPr>
          <w:rStyle w:val="Refdenotaalpie"/>
          <w:rFonts w:ascii="Helvetica BQ" w:hAnsi="Helvetica BQ"/>
          <w:sz w:val="24"/>
          <w:szCs w:val="24"/>
        </w:rPr>
        <w:footnoteReference w:id="1"/>
      </w:r>
      <w:r w:rsidRPr="00773F8C">
        <w:rPr>
          <w:rFonts w:ascii="Helvetica BQ" w:hAnsi="Helvetica BQ"/>
          <w:sz w:val="24"/>
          <w:szCs w:val="24"/>
        </w:rPr>
        <w:t>.</w:t>
      </w:r>
    </w:p>
    <w:p w:rsidR="00887B67" w:rsidRPr="00773F8C" w:rsidRDefault="00887B67" w:rsidP="004F22FA">
      <w:pPr>
        <w:pStyle w:val="Sinespaciado"/>
        <w:spacing w:line="360" w:lineRule="auto"/>
        <w:jc w:val="both"/>
        <w:rPr>
          <w:rFonts w:ascii="Helvetica BQ" w:hAnsi="Helvetica BQ"/>
          <w:sz w:val="24"/>
          <w:szCs w:val="24"/>
        </w:rPr>
      </w:pPr>
      <w:r>
        <w:rPr>
          <w:rFonts w:ascii="Helvetica BQ" w:hAnsi="Helvetica BQ"/>
          <w:sz w:val="24"/>
          <w:szCs w:val="24"/>
        </w:rPr>
        <w:t xml:space="preserve">Sin embargo, la blogosfera no necesariamente es para todos los usuarios y para todos los </w:t>
      </w:r>
      <w:proofErr w:type="spellStart"/>
      <w:r>
        <w:rPr>
          <w:rFonts w:ascii="Helvetica BQ" w:hAnsi="Helvetica BQ"/>
          <w:sz w:val="24"/>
          <w:szCs w:val="24"/>
        </w:rPr>
        <w:t>bloggers</w:t>
      </w:r>
      <w:proofErr w:type="spellEnd"/>
      <w:r>
        <w:rPr>
          <w:rFonts w:ascii="Helvetica BQ" w:hAnsi="Helvetica BQ"/>
          <w:sz w:val="24"/>
          <w:szCs w:val="24"/>
        </w:rPr>
        <w:t xml:space="preserve"> pues </w:t>
      </w:r>
      <w:proofErr w:type="spellStart"/>
      <w:r>
        <w:rPr>
          <w:rFonts w:ascii="Helvetica BQ" w:hAnsi="Helvetica BQ"/>
          <w:sz w:val="24"/>
          <w:szCs w:val="24"/>
        </w:rPr>
        <w:t>hy</w:t>
      </w:r>
      <w:proofErr w:type="spellEnd"/>
      <w:r>
        <w:rPr>
          <w:rFonts w:ascii="Helvetica BQ" w:hAnsi="Helvetica BQ"/>
          <w:sz w:val="24"/>
          <w:szCs w:val="24"/>
        </w:rPr>
        <w:t xml:space="preserve"> varias restricciones para acceder a ella y para permanecer vigente en la misma.</w:t>
      </w:r>
    </w:p>
    <w:p w:rsidR="00773F8C" w:rsidRPr="00773F8C" w:rsidRDefault="00887B67" w:rsidP="00773F8C">
      <w:pPr>
        <w:pStyle w:val="Sinespaciado"/>
        <w:spacing w:line="360" w:lineRule="auto"/>
        <w:jc w:val="both"/>
        <w:rPr>
          <w:rFonts w:ascii="Helvetica BQ" w:hAnsi="Helvetica BQ"/>
          <w:sz w:val="24"/>
          <w:szCs w:val="24"/>
        </w:rPr>
      </w:pPr>
      <w:r>
        <w:rPr>
          <w:rFonts w:ascii="Helvetica BQ" w:hAnsi="Helvetica BQ"/>
          <w:sz w:val="24"/>
          <w:szCs w:val="24"/>
        </w:rPr>
        <w:t>En cuanto a los usuarios, e</w:t>
      </w:r>
      <w:r w:rsidR="00F51097" w:rsidRPr="00773F8C">
        <w:rPr>
          <w:rFonts w:ascii="Helvetica BQ" w:hAnsi="Helvetica BQ"/>
          <w:sz w:val="24"/>
          <w:szCs w:val="24"/>
        </w:rPr>
        <w:t xml:space="preserve">stos espacios han de alguna forma modificado la forma de informar y de informarse de las personas. Pues a partir de su nacimiento, se han convertido en una forma de obtener información noticiosa para una parte importante de la población (más entre 16 y 25 años), </w:t>
      </w:r>
      <w:r w:rsidR="00773F8C" w:rsidRPr="00773F8C">
        <w:rPr>
          <w:rFonts w:ascii="Helvetica BQ" w:hAnsi="Helvetica BQ"/>
          <w:sz w:val="24"/>
          <w:szCs w:val="24"/>
        </w:rPr>
        <w:t>como lo señalan O</w:t>
      </w:r>
      <w:r>
        <w:rPr>
          <w:rFonts w:ascii="Helvetica BQ" w:hAnsi="Helvetica BQ"/>
          <w:sz w:val="24"/>
          <w:szCs w:val="24"/>
        </w:rPr>
        <w:t>ctavio Islas y A</w:t>
      </w:r>
      <w:r w:rsidR="00773F8C" w:rsidRPr="00773F8C">
        <w:rPr>
          <w:rFonts w:ascii="Helvetica BQ" w:hAnsi="Helvetica BQ"/>
          <w:sz w:val="24"/>
          <w:szCs w:val="24"/>
        </w:rPr>
        <w:t xml:space="preserve">maia Arribas “esta nueva tecnología implica un impresionante cambio cualitativo en los medios ya que en cada uno de nosotros está potencialmente una televisora. Cualquier contenido que produzcamos en Internet y lo subamos a la Red, podrá convertirse en un programa de televisión. Por ello, aquellas personas que creen contenidos en Internet tendrán su propia estación de televisión”. </w:t>
      </w:r>
      <w:r w:rsidR="00773F8C" w:rsidRPr="00773F8C">
        <w:rPr>
          <w:rFonts w:ascii="Helvetica BQ" w:hAnsi="Helvetica BQ"/>
          <w:sz w:val="24"/>
          <w:szCs w:val="24"/>
          <w:vertAlign w:val="superscript"/>
        </w:rPr>
        <w:footnoteReference w:id="2"/>
      </w:r>
      <w:r w:rsidR="00773F8C" w:rsidRPr="00773F8C">
        <w:rPr>
          <w:rFonts w:ascii="Helvetica BQ" w:hAnsi="Helvetica BQ"/>
          <w:sz w:val="24"/>
          <w:szCs w:val="24"/>
        </w:rPr>
        <w:t xml:space="preserve"> </w:t>
      </w:r>
    </w:p>
    <w:p w:rsidR="00773F8C" w:rsidRDefault="00773F8C" w:rsidP="00773F8C">
      <w:pPr>
        <w:spacing w:after="0" w:line="360" w:lineRule="auto"/>
        <w:jc w:val="both"/>
        <w:rPr>
          <w:rFonts w:ascii="Helvetica BQ" w:hAnsi="Helvetica BQ"/>
          <w:sz w:val="24"/>
          <w:szCs w:val="24"/>
        </w:rPr>
      </w:pPr>
      <w:r w:rsidRPr="00773F8C">
        <w:rPr>
          <w:rFonts w:ascii="Helvetica BQ" w:hAnsi="Helvetica BQ"/>
          <w:sz w:val="24"/>
          <w:szCs w:val="24"/>
        </w:rPr>
        <w:t xml:space="preserve">Sin embargo, si bien todos potencialmente somos usuarios de esta herramienta, también hay algunos que cada vez se relegan más en el </w:t>
      </w:r>
      <w:proofErr w:type="spellStart"/>
      <w:r w:rsidRPr="00773F8C">
        <w:rPr>
          <w:rFonts w:ascii="Helvetica BQ" w:hAnsi="Helvetica BQ"/>
          <w:sz w:val="24"/>
          <w:szCs w:val="24"/>
        </w:rPr>
        <w:t>ciberconocimiento</w:t>
      </w:r>
      <w:proofErr w:type="spellEnd"/>
      <w:r w:rsidRPr="00773F8C">
        <w:rPr>
          <w:rFonts w:ascii="Helvetica BQ" w:hAnsi="Helvetica BQ"/>
          <w:sz w:val="24"/>
          <w:szCs w:val="24"/>
        </w:rPr>
        <w:t xml:space="preserve">, por lo menos en México las franjas son evidentes como se menciona en el 10° estudio </w:t>
      </w:r>
      <w:r w:rsidRPr="00773F8C">
        <w:rPr>
          <w:rFonts w:ascii="Helvetica BQ" w:hAnsi="Helvetica BQ"/>
          <w:sz w:val="24"/>
          <w:szCs w:val="24"/>
        </w:rPr>
        <w:lastRenderedPageBreak/>
        <w:t xml:space="preserve">sobre los hábitos de los usuarios de internet en México 2014 -AMIPCI </w:t>
      </w:r>
      <w:r w:rsidRPr="00773F8C">
        <w:rPr>
          <w:rFonts w:ascii="Helvetica BQ" w:hAnsi="Helvetica BQ"/>
          <w:sz w:val="24"/>
          <w:szCs w:val="24"/>
          <w:vertAlign w:val="superscript"/>
        </w:rPr>
        <w:footnoteReference w:id="3"/>
      </w:r>
      <w:r w:rsidRPr="00773F8C">
        <w:rPr>
          <w:rFonts w:ascii="Helvetica BQ" w:hAnsi="Helvetica BQ"/>
          <w:sz w:val="24"/>
          <w:szCs w:val="24"/>
        </w:rPr>
        <w:t>, los ancianos de niveles socio económicos bajos y los niños que viven en familias que cuentan con pocos recursos son los más afectados</w:t>
      </w:r>
      <w:r>
        <w:rPr>
          <w:rFonts w:ascii="Helvetica BQ" w:hAnsi="Helvetica BQ"/>
          <w:sz w:val="24"/>
          <w:szCs w:val="24"/>
        </w:rPr>
        <w:t xml:space="preserve">, es decir </w:t>
      </w:r>
      <w:proofErr w:type="spellStart"/>
      <w:r w:rsidR="00887B67">
        <w:rPr>
          <w:rFonts w:ascii="Helvetica BQ" w:hAnsi="Helvetica BQ"/>
          <w:sz w:val="24"/>
          <w:szCs w:val="24"/>
        </w:rPr>
        <w:t>como</w:t>
      </w:r>
      <w:proofErr w:type="spellEnd"/>
      <w:r>
        <w:rPr>
          <w:rFonts w:ascii="Helvetica BQ" w:hAnsi="Helvetica BQ"/>
          <w:sz w:val="24"/>
          <w:szCs w:val="24"/>
        </w:rPr>
        <w:t xml:space="preserve"> se menciona en Informe del WEF hay deficiencias no sólo en el acceso, sino también en la formación educativa de las sociedades. </w:t>
      </w:r>
    </w:p>
    <w:p w:rsidR="004F22FA" w:rsidRDefault="00B61DF6" w:rsidP="00887B67">
      <w:pPr>
        <w:spacing w:after="0" w:line="360" w:lineRule="auto"/>
        <w:jc w:val="both"/>
        <w:rPr>
          <w:rFonts w:ascii="Helvetica BQ" w:hAnsi="Helvetica BQ"/>
          <w:sz w:val="24"/>
          <w:szCs w:val="24"/>
        </w:rPr>
      </w:pPr>
      <w:r>
        <w:rPr>
          <w:rFonts w:ascii="Helvetica BQ" w:hAnsi="Helvetica BQ"/>
          <w:sz w:val="24"/>
          <w:szCs w:val="24"/>
        </w:rPr>
        <w:t xml:space="preserve">Pudiera pensarse que esta situación no afecta a los no usuarios pues de acuerdo con  </w:t>
      </w:r>
      <w:proofErr w:type="spellStart"/>
      <w:r w:rsidRPr="00B61DF6">
        <w:rPr>
          <w:rFonts w:ascii="Helvetica BQ" w:hAnsi="Helvetica BQ"/>
          <w:sz w:val="24"/>
          <w:szCs w:val="24"/>
        </w:rPr>
        <w:t>Lenhart</w:t>
      </w:r>
      <w:proofErr w:type="spellEnd"/>
      <w:r w:rsidRPr="00B61DF6">
        <w:rPr>
          <w:rFonts w:ascii="Helvetica BQ" w:hAnsi="Helvetica BQ"/>
          <w:sz w:val="24"/>
          <w:szCs w:val="24"/>
        </w:rPr>
        <w:t xml:space="preserve">, </w:t>
      </w:r>
      <w:r>
        <w:rPr>
          <w:rFonts w:ascii="Helvetica BQ" w:hAnsi="Helvetica BQ"/>
          <w:sz w:val="24"/>
          <w:szCs w:val="24"/>
        </w:rPr>
        <w:t xml:space="preserve">en </w:t>
      </w:r>
      <w:r w:rsidRPr="00B61DF6">
        <w:rPr>
          <w:rFonts w:ascii="Helvetica BQ" w:hAnsi="Helvetica BQ"/>
          <w:sz w:val="24"/>
          <w:szCs w:val="24"/>
        </w:rPr>
        <w:t xml:space="preserve"> A </w:t>
      </w:r>
      <w:proofErr w:type="spellStart"/>
      <w:r w:rsidRPr="00B61DF6">
        <w:rPr>
          <w:rFonts w:ascii="Helvetica BQ" w:hAnsi="Helvetica BQ"/>
          <w:sz w:val="24"/>
          <w:szCs w:val="24"/>
        </w:rPr>
        <w:t>portrait</w:t>
      </w:r>
      <w:proofErr w:type="spellEnd"/>
      <w:r w:rsidRPr="00B61DF6">
        <w:rPr>
          <w:rFonts w:ascii="Helvetica BQ" w:hAnsi="Helvetica BQ"/>
          <w:sz w:val="24"/>
          <w:szCs w:val="24"/>
        </w:rPr>
        <w:t xml:space="preserve"> of </w:t>
      </w:r>
      <w:proofErr w:type="spellStart"/>
      <w:r w:rsidRPr="00B61DF6">
        <w:rPr>
          <w:rFonts w:ascii="Helvetica BQ" w:hAnsi="Helvetica BQ"/>
          <w:sz w:val="24"/>
          <w:szCs w:val="24"/>
        </w:rPr>
        <w:t>the</w:t>
      </w:r>
      <w:proofErr w:type="spellEnd"/>
      <w:r w:rsidRPr="00B61DF6">
        <w:rPr>
          <w:rFonts w:ascii="Helvetica BQ" w:hAnsi="Helvetica BQ"/>
          <w:sz w:val="24"/>
          <w:szCs w:val="24"/>
        </w:rPr>
        <w:t xml:space="preserve"> </w:t>
      </w:r>
      <w:proofErr w:type="spellStart"/>
      <w:r w:rsidRPr="00B61DF6">
        <w:rPr>
          <w:rFonts w:ascii="Helvetica BQ" w:hAnsi="Helvetica BQ"/>
          <w:sz w:val="24"/>
          <w:szCs w:val="24"/>
        </w:rPr>
        <w:t>internet’s</w:t>
      </w:r>
      <w:proofErr w:type="spellEnd"/>
      <w:r w:rsidRPr="00B61DF6">
        <w:rPr>
          <w:rFonts w:ascii="Helvetica BQ" w:hAnsi="Helvetica BQ"/>
          <w:sz w:val="24"/>
          <w:szCs w:val="24"/>
        </w:rPr>
        <w:t xml:space="preserve"> new </w:t>
      </w:r>
      <w:proofErr w:type="spellStart"/>
      <w:r w:rsidRPr="00B61DF6">
        <w:rPr>
          <w:rFonts w:ascii="Helvetica BQ" w:hAnsi="Helvetica BQ"/>
          <w:sz w:val="24"/>
          <w:szCs w:val="24"/>
        </w:rPr>
        <w:t>storytellers</w:t>
      </w:r>
      <w:proofErr w:type="spellEnd"/>
      <w:r w:rsidR="00887B67">
        <w:rPr>
          <w:rFonts w:ascii="Helvetica BQ" w:hAnsi="Helvetica BQ"/>
          <w:sz w:val="24"/>
          <w:szCs w:val="24"/>
        </w:rPr>
        <w:t xml:space="preserve">, los blogs se llenan de historias personales y aunque en tiempos recientes se usan más como columnas para el análisis de notas (ya no solamente escritas sino cada vez con más frecuencia en formato de vídeo), lo que permite a los usuarios tener un abanico de opciones más amplio, los </w:t>
      </w:r>
      <w:proofErr w:type="spellStart"/>
      <w:r w:rsidR="00887B67">
        <w:rPr>
          <w:rFonts w:ascii="Helvetica BQ" w:hAnsi="Helvetica BQ"/>
          <w:sz w:val="24"/>
          <w:szCs w:val="24"/>
        </w:rPr>
        <w:t>bloggers</w:t>
      </w:r>
      <w:proofErr w:type="spellEnd"/>
      <w:r w:rsidR="00887B67">
        <w:rPr>
          <w:rFonts w:ascii="Helvetica BQ" w:hAnsi="Helvetica BQ"/>
          <w:sz w:val="24"/>
          <w:szCs w:val="24"/>
        </w:rPr>
        <w:t xml:space="preserve"> se enfrentan a la realidad del peso económico, como se observó en el texto de Octavio Islas y Amaia Arribas, un ejemplo claro es Reporte Índigo, el cual se perfilaba como un blog dirigido a los nativos de la era tecnológica y el cual aún puede serlo, pero ha perdido su espíritu de fundación al hacer un periodismo cada vez más “ordinario”. </w:t>
      </w:r>
    </w:p>
    <w:p w:rsidR="00887B67" w:rsidRDefault="00887B67" w:rsidP="00887B67">
      <w:pPr>
        <w:spacing w:after="0" w:line="360" w:lineRule="auto"/>
        <w:jc w:val="both"/>
        <w:rPr>
          <w:rFonts w:ascii="Helvetica BQ" w:hAnsi="Helvetica BQ"/>
          <w:sz w:val="24"/>
          <w:szCs w:val="24"/>
        </w:rPr>
      </w:pPr>
      <w:r>
        <w:rPr>
          <w:rFonts w:ascii="Helvetica BQ" w:hAnsi="Helvetica BQ"/>
          <w:sz w:val="24"/>
          <w:szCs w:val="24"/>
        </w:rPr>
        <w:t xml:space="preserve">En el caso de los pequeños </w:t>
      </w:r>
      <w:proofErr w:type="spellStart"/>
      <w:r>
        <w:rPr>
          <w:rFonts w:ascii="Helvetica BQ" w:hAnsi="Helvetica BQ"/>
          <w:sz w:val="24"/>
          <w:szCs w:val="24"/>
        </w:rPr>
        <w:t>bloggers</w:t>
      </w:r>
      <w:proofErr w:type="spellEnd"/>
      <w:r>
        <w:rPr>
          <w:rFonts w:ascii="Helvetica BQ" w:hAnsi="Helvetica BQ"/>
          <w:sz w:val="24"/>
          <w:szCs w:val="24"/>
        </w:rPr>
        <w:t xml:space="preserve">  el caso es peor pues compiten no sólo por ganar seguidores sino con las fuerzas del mercado </w:t>
      </w:r>
      <w:r w:rsidR="0028320D">
        <w:rPr>
          <w:rFonts w:ascii="Helvetica BQ" w:hAnsi="Helvetica BQ"/>
          <w:sz w:val="24"/>
          <w:szCs w:val="24"/>
        </w:rPr>
        <w:t xml:space="preserve">mediático. Lo anterior es un reto pues muchos de los más famosos blogs y </w:t>
      </w:r>
      <w:proofErr w:type="spellStart"/>
      <w:r w:rsidR="0028320D">
        <w:rPr>
          <w:rFonts w:ascii="Helvetica BQ" w:hAnsi="Helvetica BQ"/>
          <w:sz w:val="24"/>
          <w:szCs w:val="24"/>
        </w:rPr>
        <w:t>videoblogs</w:t>
      </w:r>
      <w:proofErr w:type="spellEnd"/>
      <w:r w:rsidR="0028320D">
        <w:rPr>
          <w:rFonts w:ascii="Helvetica BQ" w:hAnsi="Helvetica BQ"/>
          <w:sz w:val="24"/>
          <w:szCs w:val="24"/>
        </w:rPr>
        <w:t xml:space="preserve"> ganan seguidores debido a una agresiva línea editorial, un blog con una participación nutrida llamara la atención de múltiples patrocinadores, los cuales no necesariamente respetaran la libertad del escritor y pude ser que en ocasiones le orillen a cambiar la línea editorial que le ayudó a tener éxito.</w:t>
      </w:r>
    </w:p>
    <w:p w:rsidR="0028320D" w:rsidRPr="00887B67" w:rsidRDefault="0028320D" w:rsidP="00887B67">
      <w:pPr>
        <w:spacing w:after="0" w:line="360" w:lineRule="auto"/>
        <w:jc w:val="both"/>
        <w:rPr>
          <w:rFonts w:ascii="Helvetica BQ" w:hAnsi="Helvetica BQ"/>
          <w:sz w:val="24"/>
          <w:szCs w:val="24"/>
        </w:rPr>
      </w:pPr>
      <w:r>
        <w:rPr>
          <w:rFonts w:ascii="Helvetica BQ" w:hAnsi="Helvetica BQ"/>
          <w:sz w:val="24"/>
          <w:szCs w:val="24"/>
        </w:rPr>
        <w:t>La blogosfera es un espacio vivo y en constante cambio, sin no será un espacio incluyente y plural, mientras no se estandarice el nivel educativo, se faciliten las herramientas a toda la población y sobretodo mientras la brecha económica y social dentro de un país y entre los distintos</w:t>
      </w:r>
      <w:bookmarkStart w:id="0" w:name="_GoBack"/>
      <w:bookmarkEnd w:id="0"/>
      <w:r>
        <w:rPr>
          <w:rFonts w:ascii="Helvetica BQ" w:hAnsi="Helvetica BQ"/>
          <w:sz w:val="24"/>
          <w:szCs w:val="24"/>
        </w:rPr>
        <w:t xml:space="preserve"> países siga siendo tan amplia.</w:t>
      </w:r>
    </w:p>
    <w:sectPr w:rsidR="0028320D" w:rsidRPr="00887B6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3252" w:rsidRDefault="00413252" w:rsidP="004F22FA">
      <w:pPr>
        <w:spacing w:after="0" w:line="240" w:lineRule="auto"/>
      </w:pPr>
      <w:r>
        <w:separator/>
      </w:r>
    </w:p>
  </w:endnote>
  <w:endnote w:type="continuationSeparator" w:id="0">
    <w:p w:rsidR="00413252" w:rsidRDefault="00413252" w:rsidP="004F22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BQ">
    <w:panose1 w:val="00000000000000000000"/>
    <w:charset w:val="00"/>
    <w:family w:val="modern"/>
    <w:notTrueType/>
    <w:pitch w:val="variable"/>
    <w:sig w:usb0="80000027" w:usb1="50000048" w:usb2="00000000" w:usb3="00000000" w:csb0="00000111" w:csb1="00000000"/>
  </w:font>
  <w:font w:name="HelveticaNeue-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3252" w:rsidRDefault="00413252" w:rsidP="004F22FA">
      <w:pPr>
        <w:spacing w:after="0" w:line="240" w:lineRule="auto"/>
      </w:pPr>
      <w:r>
        <w:separator/>
      </w:r>
    </w:p>
  </w:footnote>
  <w:footnote w:type="continuationSeparator" w:id="0">
    <w:p w:rsidR="00413252" w:rsidRDefault="00413252" w:rsidP="004F22FA">
      <w:pPr>
        <w:spacing w:after="0" w:line="240" w:lineRule="auto"/>
      </w:pPr>
      <w:r>
        <w:continuationSeparator/>
      </w:r>
    </w:p>
  </w:footnote>
  <w:footnote w:id="1">
    <w:p w:rsidR="00773F8C" w:rsidRDefault="004F22FA">
      <w:pPr>
        <w:pStyle w:val="Textonotapie"/>
      </w:pPr>
      <w:r>
        <w:rPr>
          <w:rStyle w:val="Refdenotaalpie"/>
        </w:rPr>
        <w:footnoteRef/>
      </w:r>
      <w:r>
        <w:t xml:space="preserve"> Cervera, J. “Una teoría del Blog” en </w:t>
      </w:r>
      <w:r w:rsidRPr="004F22FA">
        <w:t>La blogosfera hispana: pioneros de la cultura digital</w:t>
      </w:r>
      <w:r>
        <w:t xml:space="preserve">. Fundación France Telecom España. </w:t>
      </w:r>
    </w:p>
    <w:p w:rsidR="004F22FA" w:rsidRDefault="004F22FA">
      <w:pPr>
        <w:pStyle w:val="Textonotapie"/>
      </w:pPr>
      <w:r>
        <w:rPr>
          <w:rFonts w:ascii="HelveticaNeue-Light" w:hAnsi="HelveticaNeue-Light" w:cs="HelveticaNeue-Light"/>
          <w:sz w:val="16"/>
          <w:szCs w:val="16"/>
        </w:rPr>
        <w:t>http://blogs.20minutos.es/retiario/</w:t>
      </w:r>
    </w:p>
  </w:footnote>
  <w:footnote w:id="2">
    <w:p w:rsidR="00773F8C" w:rsidRDefault="00773F8C" w:rsidP="00773F8C">
      <w:pPr>
        <w:pStyle w:val="Textonotapie"/>
        <w:rPr>
          <w:rFonts w:ascii="Cambria" w:hAnsi="Cambria"/>
          <w:lang w:eastAsia="es-ES"/>
        </w:rPr>
      </w:pPr>
      <w:r>
        <w:rPr>
          <w:rStyle w:val="Refdenotaalpie"/>
        </w:rPr>
        <w:footnoteRef/>
      </w:r>
      <w:r>
        <w:t xml:space="preserve"> Islas, O y Amaia Arribas. 1976-2006. Del periodismo de investigación al </w:t>
      </w:r>
      <w:proofErr w:type="spellStart"/>
      <w:r>
        <w:t>ciberperiodismo</w:t>
      </w:r>
      <w:proofErr w:type="spellEnd"/>
      <w:r>
        <w:t xml:space="preserve"> crítico en México. Del semanario Proceso a Reporte Índigo. </w:t>
      </w:r>
      <w:proofErr w:type="spellStart"/>
      <w:r>
        <w:t>pp</w:t>
      </w:r>
      <w:proofErr w:type="spellEnd"/>
      <w:r>
        <w:t xml:space="preserve"> 1-20.</w:t>
      </w:r>
    </w:p>
    <w:p w:rsidR="00773F8C" w:rsidRDefault="00773F8C" w:rsidP="00773F8C">
      <w:pPr>
        <w:pStyle w:val="Textonotapie"/>
        <w:rPr>
          <w:lang w:val="es-ES_tradnl"/>
        </w:rPr>
      </w:pPr>
      <w:r>
        <w:t>http://s3.amazonaws.com/lcp/opinion-publica/myfiles/De-Proceso-a-Reporte-Indigo.pdf</w:t>
      </w:r>
    </w:p>
  </w:footnote>
  <w:footnote w:id="3">
    <w:p w:rsidR="00773F8C" w:rsidRDefault="00773F8C" w:rsidP="00773F8C">
      <w:pPr>
        <w:pStyle w:val="Textonotapie"/>
      </w:pPr>
      <w:r>
        <w:rPr>
          <w:rStyle w:val="Refdenotaalpie"/>
        </w:rPr>
        <w:footnoteRef/>
      </w:r>
      <w:r>
        <w:t xml:space="preserve"> https://octavioislas.files.wordpress.com/2014/08/estudio-hc3a1bitos-del-internauta-mexicano-2014-vp-10.pdf</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2FA"/>
    <w:rsid w:val="000719C8"/>
    <w:rsid w:val="0028320D"/>
    <w:rsid w:val="00413252"/>
    <w:rsid w:val="004F22FA"/>
    <w:rsid w:val="00773F8C"/>
    <w:rsid w:val="0085704E"/>
    <w:rsid w:val="00887B67"/>
    <w:rsid w:val="00B61DF6"/>
    <w:rsid w:val="00F5109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F22FA"/>
    <w:pPr>
      <w:spacing w:after="0" w:line="240" w:lineRule="auto"/>
    </w:pPr>
  </w:style>
  <w:style w:type="paragraph" w:styleId="Textonotapie">
    <w:name w:val="footnote text"/>
    <w:basedOn w:val="Normal"/>
    <w:link w:val="TextonotapieCar"/>
    <w:uiPriority w:val="99"/>
    <w:semiHidden/>
    <w:unhideWhenUsed/>
    <w:rsid w:val="004F22F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F22FA"/>
    <w:rPr>
      <w:sz w:val="20"/>
      <w:szCs w:val="20"/>
    </w:rPr>
  </w:style>
  <w:style w:type="character" w:styleId="Refdenotaalpie">
    <w:name w:val="footnote reference"/>
    <w:basedOn w:val="Fuentedeprrafopredeter"/>
    <w:uiPriority w:val="99"/>
    <w:semiHidden/>
    <w:unhideWhenUsed/>
    <w:rsid w:val="004F22F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F22FA"/>
    <w:pPr>
      <w:spacing w:after="0" w:line="240" w:lineRule="auto"/>
    </w:pPr>
  </w:style>
  <w:style w:type="paragraph" w:styleId="Textonotapie">
    <w:name w:val="footnote text"/>
    <w:basedOn w:val="Normal"/>
    <w:link w:val="TextonotapieCar"/>
    <w:uiPriority w:val="99"/>
    <w:semiHidden/>
    <w:unhideWhenUsed/>
    <w:rsid w:val="004F22F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F22FA"/>
    <w:rPr>
      <w:sz w:val="20"/>
      <w:szCs w:val="20"/>
    </w:rPr>
  </w:style>
  <w:style w:type="character" w:styleId="Refdenotaalpie">
    <w:name w:val="footnote reference"/>
    <w:basedOn w:val="Fuentedeprrafopredeter"/>
    <w:uiPriority w:val="99"/>
    <w:semiHidden/>
    <w:unhideWhenUsed/>
    <w:rsid w:val="004F22F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131808">
      <w:bodyDiv w:val="1"/>
      <w:marLeft w:val="0"/>
      <w:marRight w:val="0"/>
      <w:marTop w:val="0"/>
      <w:marBottom w:val="0"/>
      <w:divBdr>
        <w:top w:val="none" w:sz="0" w:space="0" w:color="auto"/>
        <w:left w:val="none" w:sz="0" w:space="0" w:color="auto"/>
        <w:bottom w:val="none" w:sz="0" w:space="0" w:color="auto"/>
        <w:right w:val="none" w:sz="0" w:space="0" w:color="auto"/>
      </w:divBdr>
    </w:div>
    <w:div w:id="1052654990">
      <w:bodyDiv w:val="1"/>
      <w:marLeft w:val="0"/>
      <w:marRight w:val="0"/>
      <w:marTop w:val="0"/>
      <w:marBottom w:val="0"/>
      <w:divBdr>
        <w:top w:val="none" w:sz="0" w:space="0" w:color="auto"/>
        <w:left w:val="none" w:sz="0" w:space="0" w:color="auto"/>
        <w:bottom w:val="none" w:sz="0" w:space="0" w:color="auto"/>
        <w:right w:val="none" w:sz="0" w:space="0" w:color="auto"/>
      </w:divBdr>
    </w:div>
    <w:div w:id="1314719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0680B0-A7FF-448C-8AF3-74A9FCC82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Pages>
  <Words>548</Words>
  <Characters>3017</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3558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2</cp:revision>
  <dcterms:created xsi:type="dcterms:W3CDTF">2014-10-23T23:32:00Z</dcterms:created>
  <dcterms:modified xsi:type="dcterms:W3CDTF">2014-10-24T15:36:00Z</dcterms:modified>
</cp:coreProperties>
</file>