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3ABE" w:rsidRDefault="00BC3ABE" w:rsidP="009000DC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El medio es el masaje </w:t>
      </w:r>
    </w:p>
    <w:p w:rsidR="00866F5E" w:rsidRPr="00BC3ABE" w:rsidRDefault="00915EB7" w:rsidP="009000DC">
      <w:pPr>
        <w:jc w:val="center"/>
        <w:rPr>
          <w:rFonts w:ascii="Arial" w:hAnsi="Arial" w:cs="Arial"/>
          <w:sz w:val="24"/>
          <w:szCs w:val="24"/>
        </w:rPr>
      </w:pPr>
      <w:r w:rsidRPr="00BC3ABE">
        <w:rPr>
          <w:rFonts w:ascii="Arial" w:hAnsi="Arial" w:cs="Arial"/>
          <w:sz w:val="24"/>
          <w:szCs w:val="24"/>
        </w:rPr>
        <w:t xml:space="preserve">Marshall McLuhan </w:t>
      </w:r>
      <w:r w:rsidR="00BC3ABE" w:rsidRPr="00BC3ABE">
        <w:rPr>
          <w:rFonts w:ascii="Arial" w:hAnsi="Arial" w:cs="Arial"/>
          <w:sz w:val="24"/>
          <w:szCs w:val="24"/>
        </w:rPr>
        <w:t xml:space="preserve">Quentin </w:t>
      </w:r>
      <w:proofErr w:type="spellStart"/>
      <w:r w:rsidR="00BC3ABE" w:rsidRPr="00BC3ABE">
        <w:rPr>
          <w:rFonts w:ascii="Arial" w:hAnsi="Arial" w:cs="Arial"/>
          <w:sz w:val="24"/>
          <w:szCs w:val="24"/>
        </w:rPr>
        <w:t>Fiore</w:t>
      </w:r>
      <w:proofErr w:type="spellEnd"/>
      <w:r w:rsidR="0011767A" w:rsidRPr="00BC3ABE">
        <w:rPr>
          <w:rFonts w:ascii="Arial" w:hAnsi="Arial" w:cs="Arial"/>
          <w:sz w:val="24"/>
          <w:szCs w:val="24"/>
        </w:rPr>
        <w:t xml:space="preserve"> </w:t>
      </w:r>
    </w:p>
    <w:p w:rsidR="009000DC" w:rsidRDefault="009000DC" w:rsidP="00766720">
      <w:pPr>
        <w:jc w:val="both"/>
        <w:rPr>
          <w:rFonts w:ascii="Arial" w:hAnsi="Arial" w:cs="Arial"/>
          <w:sz w:val="24"/>
          <w:szCs w:val="24"/>
        </w:rPr>
      </w:pPr>
    </w:p>
    <w:p w:rsidR="0016090F" w:rsidRDefault="004C66FA" w:rsidP="00766720">
      <w:pPr>
        <w:jc w:val="both"/>
        <w:rPr>
          <w:rFonts w:ascii="Arial" w:hAnsi="Arial" w:cs="Arial"/>
          <w:sz w:val="24"/>
          <w:szCs w:val="24"/>
        </w:rPr>
      </w:pPr>
      <w:r w:rsidRPr="00766720">
        <w:rPr>
          <w:rFonts w:ascii="Arial" w:hAnsi="Arial" w:cs="Arial"/>
          <w:sz w:val="24"/>
          <w:szCs w:val="24"/>
        </w:rPr>
        <w:t xml:space="preserve">Por Adela Ramos </w:t>
      </w:r>
      <w:r w:rsidR="001A410B" w:rsidRPr="00766720">
        <w:rPr>
          <w:rFonts w:ascii="Arial" w:hAnsi="Arial" w:cs="Arial"/>
          <w:sz w:val="24"/>
          <w:szCs w:val="24"/>
        </w:rPr>
        <w:t>López</w:t>
      </w:r>
    </w:p>
    <w:p w:rsidR="00C30973" w:rsidRDefault="00BA0A20" w:rsidP="00C30973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</w:rPr>
        <w:t xml:space="preserve">La vida humana encuentra en su desarrollo temporal sucesos que se constituyen en un punto y aparte en materia de percepción, comprensión e intervención de sus realidades. En el transcurrir humano, </w:t>
      </w:r>
      <w:r>
        <w:rPr>
          <w:rFonts w:ascii="Arial" w:hAnsi="Arial" w:cs="Arial"/>
          <w:sz w:val="24"/>
          <w:szCs w:val="24"/>
          <w:lang w:val="es-ES"/>
        </w:rPr>
        <w:t>Identificar el concepto de historia, su objeto de estudio,  la ciencia que lo estudia y e</w:t>
      </w:r>
      <w:r w:rsidR="00C30973" w:rsidRPr="00C30973">
        <w:rPr>
          <w:rFonts w:ascii="Arial" w:hAnsi="Arial" w:cs="Arial"/>
          <w:sz w:val="24"/>
          <w:szCs w:val="24"/>
          <w:lang w:val="es-ES"/>
        </w:rPr>
        <w:t>l doc</w:t>
      </w:r>
      <w:r>
        <w:rPr>
          <w:rFonts w:ascii="Arial" w:hAnsi="Arial" w:cs="Arial"/>
          <w:sz w:val="24"/>
          <w:szCs w:val="24"/>
          <w:lang w:val="es-ES"/>
        </w:rPr>
        <w:t xml:space="preserve">umento logrado; </w:t>
      </w:r>
      <w:r w:rsidR="00C30973" w:rsidRPr="00C30973">
        <w:rPr>
          <w:rFonts w:ascii="Arial" w:hAnsi="Arial" w:cs="Arial"/>
          <w:sz w:val="24"/>
          <w:szCs w:val="24"/>
          <w:lang w:val="es-ES"/>
        </w:rPr>
        <w:t xml:space="preserve"> justifica el empleo del término prehistoria para el período anterior a la aparición de la escritura, reservándose el nombre historia para el periodo posterior.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BA0A20" w:rsidRDefault="00BA0A20" w:rsidP="00C30973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La escritura marcó una nueva etapa humana y social, como lo hizo luego la invención y uso de la imprenta en materia de reproducción masiva de mensajes dispuestos ahora para una mayor cobertura.</w:t>
      </w:r>
    </w:p>
    <w:p w:rsidR="00C25862" w:rsidRDefault="00C25862" w:rsidP="00C30973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¿Qué “historia” de vida tendrían los no letrados? ¿No saber leer o no saber escribir, </w:t>
      </w:r>
      <w:proofErr w:type="gramStart"/>
      <w:r>
        <w:rPr>
          <w:rFonts w:ascii="Arial" w:hAnsi="Arial" w:cs="Arial"/>
          <w:sz w:val="24"/>
          <w:szCs w:val="24"/>
          <w:lang w:val="es-ES"/>
        </w:rPr>
        <w:t>o</w:t>
      </w:r>
      <w:proofErr w:type="gramEnd"/>
      <w:r>
        <w:rPr>
          <w:rFonts w:ascii="Arial" w:hAnsi="Arial" w:cs="Arial"/>
          <w:sz w:val="24"/>
          <w:szCs w:val="24"/>
          <w:lang w:val="es-ES"/>
        </w:rPr>
        <w:t xml:space="preserve"> no leer o escribir no permite ser sujeto de historia, si no y sólo objeto de la historia de quienes sí conjugan esos verbos?</w:t>
      </w:r>
    </w:p>
    <w:p w:rsidR="00C30973" w:rsidRDefault="00C25862" w:rsidP="00C30973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 A estas y otras reflexiones iniciales deriva un primer acercamiento a </w:t>
      </w:r>
      <w:r w:rsidRPr="00686735">
        <w:rPr>
          <w:rFonts w:ascii="Arial" w:hAnsi="Arial" w:cs="Arial"/>
          <w:b/>
          <w:sz w:val="24"/>
          <w:szCs w:val="24"/>
          <w:lang w:val="es-ES"/>
        </w:rPr>
        <w:t>El Medio es el Masaje</w:t>
      </w:r>
      <w:r>
        <w:rPr>
          <w:rFonts w:ascii="Arial" w:hAnsi="Arial" w:cs="Arial"/>
          <w:sz w:val="24"/>
          <w:szCs w:val="24"/>
          <w:lang w:val="es-ES"/>
        </w:rPr>
        <w:t xml:space="preserve"> obra conjunta de</w:t>
      </w:r>
      <w:r w:rsidR="00452BA4">
        <w:rPr>
          <w:rFonts w:ascii="Arial" w:hAnsi="Arial" w:cs="Arial"/>
          <w:sz w:val="24"/>
          <w:szCs w:val="24"/>
          <w:lang w:val="es-ES"/>
        </w:rPr>
        <w:t>l teórico canadiense de la comunicación</w:t>
      </w:r>
      <w:r>
        <w:rPr>
          <w:rFonts w:ascii="Arial" w:hAnsi="Arial" w:cs="Arial"/>
          <w:sz w:val="24"/>
          <w:szCs w:val="24"/>
          <w:lang w:val="es-ES"/>
        </w:rPr>
        <w:t xml:space="preserve"> Marshall McLuhan y </w:t>
      </w:r>
      <w:r w:rsidR="00452BA4">
        <w:rPr>
          <w:rFonts w:ascii="Arial" w:hAnsi="Arial" w:cs="Arial"/>
          <w:sz w:val="24"/>
          <w:szCs w:val="24"/>
        </w:rPr>
        <w:t xml:space="preserve">Quentin </w:t>
      </w:r>
      <w:proofErr w:type="spellStart"/>
      <w:r w:rsidR="00452BA4">
        <w:rPr>
          <w:rFonts w:ascii="Arial" w:hAnsi="Arial" w:cs="Arial"/>
          <w:sz w:val="24"/>
          <w:szCs w:val="24"/>
        </w:rPr>
        <w:t>Fiore</w:t>
      </w:r>
      <w:proofErr w:type="spellEnd"/>
      <w:r w:rsidR="00452BA4">
        <w:rPr>
          <w:rFonts w:ascii="Arial" w:hAnsi="Arial" w:cs="Arial"/>
          <w:sz w:val="24"/>
          <w:szCs w:val="24"/>
        </w:rPr>
        <w:t>, artista británico que aporta los recursos gráfico</w:t>
      </w:r>
      <w:r w:rsidR="00452BA4">
        <w:rPr>
          <w:rFonts w:ascii="Arial" w:hAnsi="Arial" w:cs="Arial"/>
          <w:sz w:val="24"/>
          <w:szCs w:val="24"/>
          <w:lang w:val="es-ES"/>
        </w:rPr>
        <w:t xml:space="preserve">s del documento coordinado por </w:t>
      </w:r>
      <w:r w:rsidR="00027F0D">
        <w:rPr>
          <w:rFonts w:ascii="Arial" w:hAnsi="Arial" w:cs="Arial"/>
          <w:sz w:val="24"/>
          <w:szCs w:val="24"/>
          <w:lang w:val="es-ES"/>
        </w:rPr>
        <w:t xml:space="preserve">Jerome </w:t>
      </w:r>
      <w:proofErr w:type="spellStart"/>
      <w:r w:rsidR="00027F0D">
        <w:rPr>
          <w:rFonts w:ascii="Arial" w:hAnsi="Arial" w:cs="Arial"/>
          <w:sz w:val="24"/>
          <w:szCs w:val="24"/>
          <w:lang w:val="es-ES"/>
        </w:rPr>
        <w:t>Agel</w:t>
      </w:r>
      <w:proofErr w:type="spellEnd"/>
      <w:r w:rsidR="00686735">
        <w:rPr>
          <w:rFonts w:ascii="Arial" w:hAnsi="Arial" w:cs="Arial"/>
          <w:sz w:val="24"/>
          <w:szCs w:val="24"/>
          <w:lang w:val="es-ES"/>
        </w:rPr>
        <w:t>.</w:t>
      </w:r>
    </w:p>
    <w:p w:rsidR="00463C71" w:rsidRDefault="00235178" w:rsidP="00235178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El Medio es el Masaje fue publicado</w:t>
      </w:r>
      <w:r w:rsidRPr="00235178">
        <w:rPr>
          <w:rFonts w:ascii="Arial" w:hAnsi="Arial" w:cs="Arial"/>
          <w:sz w:val="24"/>
          <w:szCs w:val="24"/>
          <w:lang w:val="es-ES"/>
        </w:rPr>
        <w:t xml:space="preserve"> 1967 y </w:t>
      </w:r>
      <w:r>
        <w:rPr>
          <w:rFonts w:ascii="Arial" w:hAnsi="Arial" w:cs="Arial"/>
          <w:sz w:val="24"/>
          <w:szCs w:val="24"/>
          <w:lang w:val="es-ES"/>
        </w:rPr>
        <w:t>en 160</w:t>
      </w:r>
      <w:r w:rsidR="00463C71">
        <w:rPr>
          <w:rFonts w:ascii="Arial" w:hAnsi="Arial" w:cs="Arial"/>
          <w:sz w:val="24"/>
          <w:szCs w:val="24"/>
          <w:lang w:val="es-ES"/>
        </w:rPr>
        <w:t xml:space="preserve"> páginas ambos autores fusionan sus lenguajes y códigos para dar cuenta de una discontinuidad reproductiva del u</w:t>
      </w:r>
      <w:r w:rsidR="00D15F19">
        <w:rPr>
          <w:rFonts w:ascii="Arial" w:hAnsi="Arial" w:cs="Arial"/>
          <w:sz w:val="24"/>
          <w:szCs w:val="24"/>
          <w:lang w:val="es-ES"/>
        </w:rPr>
        <w:t>so exclusivo de recursos para la</w:t>
      </w:r>
      <w:r w:rsidR="00463C71">
        <w:rPr>
          <w:rFonts w:ascii="Arial" w:hAnsi="Arial" w:cs="Arial"/>
          <w:sz w:val="24"/>
          <w:szCs w:val="24"/>
          <w:lang w:val="es-ES"/>
        </w:rPr>
        <w:t xml:space="preserve"> información, reflexión y acción individual y colectiva.</w:t>
      </w:r>
    </w:p>
    <w:p w:rsidR="00ED7C64" w:rsidRDefault="00ED7C64" w:rsidP="00235178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En el pensamiento de McLuhan, especial relevancia tienen en la comunicación electrónica los recursos visuales, señala que somos lo que vemos. En el medio es el masaje su ilustrador hace selección, creación y recreación de fotografías e imágenes que dan peso a esta premisa</w:t>
      </w:r>
    </w:p>
    <w:p w:rsidR="005A2BCD" w:rsidRDefault="00055B3C" w:rsidP="00235178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La tradición, convencionalidad y </w:t>
      </w:r>
      <w:r w:rsidR="00DA13D0">
        <w:rPr>
          <w:rFonts w:ascii="Arial" w:hAnsi="Arial" w:cs="Arial"/>
          <w:sz w:val="24"/>
          <w:szCs w:val="24"/>
          <w:lang w:val="es-ES"/>
        </w:rPr>
        <w:t xml:space="preserve"> la normatividad experimentan desde la alteración </w:t>
      </w:r>
      <w:r w:rsidR="006342BD">
        <w:rPr>
          <w:rFonts w:ascii="Arial" w:hAnsi="Arial" w:cs="Arial"/>
          <w:sz w:val="24"/>
          <w:szCs w:val="24"/>
          <w:lang w:val="es-ES"/>
        </w:rPr>
        <w:t>hasta el desaf</w:t>
      </w:r>
      <w:r w:rsidR="0036271A">
        <w:rPr>
          <w:rFonts w:ascii="Arial" w:hAnsi="Arial" w:cs="Arial"/>
          <w:sz w:val="24"/>
          <w:szCs w:val="24"/>
          <w:lang w:val="es-ES"/>
        </w:rPr>
        <w:t>í</w:t>
      </w:r>
      <w:r w:rsidR="00DA13D0">
        <w:rPr>
          <w:rFonts w:ascii="Arial" w:hAnsi="Arial" w:cs="Arial"/>
          <w:sz w:val="24"/>
          <w:szCs w:val="24"/>
          <w:lang w:val="es-ES"/>
        </w:rPr>
        <w:t xml:space="preserve">o con  formas diversas en los recursos utilizados en el documento, </w:t>
      </w:r>
      <w:r w:rsidR="00345666">
        <w:rPr>
          <w:rFonts w:ascii="Arial" w:hAnsi="Arial" w:cs="Arial"/>
          <w:sz w:val="24"/>
          <w:szCs w:val="24"/>
          <w:lang w:val="es-ES"/>
        </w:rPr>
        <w:t xml:space="preserve">palabras escritas como </w:t>
      </w:r>
      <w:r>
        <w:rPr>
          <w:rFonts w:ascii="Arial" w:hAnsi="Arial" w:cs="Arial"/>
          <w:sz w:val="24"/>
          <w:szCs w:val="24"/>
          <w:lang w:val="es-ES"/>
        </w:rPr>
        <w:t xml:space="preserve">se </w:t>
      </w:r>
      <w:r w:rsidR="00DA13D0">
        <w:rPr>
          <w:rFonts w:ascii="Arial" w:hAnsi="Arial" w:cs="Arial"/>
          <w:sz w:val="24"/>
          <w:szCs w:val="24"/>
          <w:lang w:val="es-ES"/>
        </w:rPr>
        <w:t>escuchar</w:t>
      </w:r>
      <w:r w:rsidR="0036271A">
        <w:rPr>
          <w:rFonts w:ascii="Arial" w:hAnsi="Arial" w:cs="Arial"/>
          <w:sz w:val="24"/>
          <w:szCs w:val="24"/>
          <w:lang w:val="es-ES"/>
        </w:rPr>
        <w:t>ían al</w:t>
      </w:r>
      <w:r w:rsidR="00DA13D0">
        <w:rPr>
          <w:rFonts w:ascii="Arial" w:hAnsi="Arial" w:cs="Arial"/>
          <w:sz w:val="24"/>
          <w:szCs w:val="24"/>
          <w:lang w:val="es-ES"/>
        </w:rPr>
        <w:t xml:space="preserve"> pronunciarse y no como el r</w:t>
      </w:r>
      <w:r>
        <w:rPr>
          <w:rFonts w:ascii="Arial" w:hAnsi="Arial" w:cs="Arial"/>
          <w:sz w:val="24"/>
          <w:szCs w:val="24"/>
          <w:lang w:val="es-ES"/>
        </w:rPr>
        <w:t xml:space="preserve">eglamento lingüístico lo indica; </w:t>
      </w:r>
      <w:r w:rsidR="00DA13D0">
        <w:rPr>
          <w:rFonts w:ascii="Arial" w:hAnsi="Arial" w:cs="Arial"/>
          <w:sz w:val="24"/>
          <w:szCs w:val="24"/>
          <w:lang w:val="es-ES"/>
        </w:rPr>
        <w:t xml:space="preserve">  </w:t>
      </w:r>
      <w:r w:rsidR="0036271A">
        <w:rPr>
          <w:rFonts w:ascii="Arial" w:hAnsi="Arial" w:cs="Arial"/>
          <w:sz w:val="24"/>
          <w:szCs w:val="24"/>
          <w:lang w:val="es-ES"/>
        </w:rPr>
        <w:t xml:space="preserve">la lectura no se hace, en algunas de sus páginas, de izquierda a derecha y de arriba hacia abajo, sino al contrario o sólo resulta posible con la ayuda de otro recurso como el espejo. </w:t>
      </w:r>
    </w:p>
    <w:p w:rsidR="00042135" w:rsidRDefault="00345666" w:rsidP="00235178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Textos que rebasan las medidas de la caja de impresión, imágenes sin se</w:t>
      </w:r>
      <w:r w:rsidR="00B37582">
        <w:rPr>
          <w:rFonts w:ascii="Arial" w:hAnsi="Arial" w:cs="Arial"/>
          <w:sz w:val="24"/>
          <w:szCs w:val="24"/>
          <w:lang w:val="es-ES"/>
        </w:rPr>
        <w:t>cuencia, fotos de grandes tamaños, sin coherencia, congruencia o consistencia en la lógica del orden y la norma. Complejas y complicadas, sorprendentes y gozosas.</w:t>
      </w:r>
    </w:p>
    <w:p w:rsidR="00010386" w:rsidRDefault="00EB06E0" w:rsidP="0028134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El medio es el mensaje es en McLuhan una expresión que implica reconocer la importancia protagonista de los medios en sí mismo</w:t>
      </w:r>
      <w:r w:rsidR="00010386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y </w:t>
      </w:r>
      <w:r w:rsidR="00010386">
        <w:rPr>
          <w:rFonts w:ascii="Arial" w:hAnsi="Arial" w:cs="Arial"/>
          <w:sz w:val="24"/>
          <w:szCs w:val="24"/>
        </w:rPr>
        <w:t>no sólo como vehículos que transportan contenidos.</w:t>
      </w:r>
    </w:p>
    <w:p w:rsidR="00B7303A" w:rsidRDefault="00FB4B18" w:rsidP="0028134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 medio impreso lo encuentra reduccionista, elitista y hasta destructor de unidades sociales, por la natural o cultu</w:t>
      </w:r>
      <w:r w:rsidR="005E6ED7">
        <w:rPr>
          <w:rFonts w:ascii="Arial" w:hAnsi="Arial" w:cs="Arial"/>
          <w:sz w:val="24"/>
          <w:szCs w:val="24"/>
        </w:rPr>
        <w:t xml:space="preserve">ral experiencia que implica. Y es que él considera que los medios son extensiones humanas que potencializan cobertura  y profundidad de sus alcances, posición que ilustra al señalar que al igual </w:t>
      </w:r>
      <w:r w:rsidR="00EB06E0" w:rsidRPr="00EB06E0">
        <w:rPr>
          <w:rFonts w:ascii="Arial" w:hAnsi="Arial" w:cs="Arial"/>
          <w:sz w:val="24"/>
          <w:szCs w:val="24"/>
        </w:rPr>
        <w:t>que la</w:t>
      </w:r>
      <w:r w:rsidR="005E6ED7">
        <w:rPr>
          <w:rFonts w:ascii="Arial" w:hAnsi="Arial" w:cs="Arial"/>
          <w:sz w:val="24"/>
          <w:szCs w:val="24"/>
        </w:rPr>
        <w:t xml:space="preserve"> rueda es una extensión del pie, </w:t>
      </w:r>
      <w:r w:rsidR="00B7303A">
        <w:rPr>
          <w:rFonts w:ascii="Arial" w:hAnsi="Arial" w:cs="Arial"/>
          <w:sz w:val="24"/>
          <w:szCs w:val="24"/>
        </w:rPr>
        <w:t>un ordenador o computadora sería de nuestro sistema nervioso.</w:t>
      </w:r>
    </w:p>
    <w:p w:rsidR="00ED7C64" w:rsidRPr="00B7303A" w:rsidRDefault="00ED7C64" w:rsidP="00B7303A">
      <w:pPr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Las etapas, si no cíclicas en los procesos humanos, dan cuenta de la creación de recursos, herramientas o medios para la acción humana, que terminan luego haciendo al humano. El auto por ejemplo impacta en la vida del individuo, sus gastos, sus rituales de convivencia, sus tiempos y demás </w:t>
      </w:r>
      <w:r w:rsidR="00664F73">
        <w:rPr>
          <w:rFonts w:ascii="Arial" w:hAnsi="Arial" w:cs="Arial"/>
          <w:sz w:val="24"/>
          <w:szCs w:val="24"/>
          <w:lang w:val="es-ES"/>
        </w:rPr>
        <w:t>facto</w:t>
      </w:r>
      <w:r w:rsidR="00F22535">
        <w:rPr>
          <w:rFonts w:ascii="Arial" w:hAnsi="Arial" w:cs="Arial"/>
          <w:sz w:val="24"/>
          <w:szCs w:val="24"/>
          <w:lang w:val="es-ES"/>
        </w:rPr>
        <w:t xml:space="preserve">res de cotidianeidad; así </w:t>
      </w:r>
      <w:r w:rsidR="00664F73">
        <w:rPr>
          <w:rFonts w:ascii="Arial" w:hAnsi="Arial" w:cs="Arial"/>
          <w:sz w:val="24"/>
          <w:szCs w:val="24"/>
          <w:lang w:val="es-ES"/>
        </w:rPr>
        <w:t>se refiere el analista canadiense respecto del impacto de  los medios de comunicación.</w:t>
      </w:r>
    </w:p>
    <w:p w:rsidR="00EB06E0" w:rsidRDefault="00C555B6" w:rsidP="0028134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este libro </w:t>
      </w:r>
      <w:r w:rsidR="00EB06E0" w:rsidRPr="00C555B6">
        <w:rPr>
          <w:rFonts w:ascii="Arial" w:hAnsi="Arial" w:cs="Arial"/>
          <w:b/>
          <w:sz w:val="24"/>
          <w:szCs w:val="24"/>
        </w:rPr>
        <w:t>El medio es el masaje</w:t>
      </w:r>
      <w:r>
        <w:rPr>
          <w:rFonts w:ascii="Arial" w:hAnsi="Arial" w:cs="Arial"/>
          <w:sz w:val="24"/>
          <w:szCs w:val="24"/>
        </w:rPr>
        <w:t xml:space="preserve">, el </w:t>
      </w:r>
      <w:r w:rsidR="00EB06E0" w:rsidRPr="00EB06E0">
        <w:rPr>
          <w:rFonts w:ascii="Arial" w:hAnsi="Arial" w:cs="Arial"/>
          <w:sz w:val="24"/>
          <w:szCs w:val="24"/>
        </w:rPr>
        <w:t xml:space="preserve">crítico del New York Times Eliot </w:t>
      </w:r>
      <w:proofErr w:type="spellStart"/>
      <w:r w:rsidR="00EB06E0" w:rsidRPr="00EB06E0">
        <w:rPr>
          <w:rFonts w:ascii="Arial" w:hAnsi="Arial" w:cs="Arial"/>
          <w:sz w:val="24"/>
          <w:szCs w:val="24"/>
        </w:rPr>
        <w:t>Freemont</w:t>
      </w:r>
      <w:proofErr w:type="spellEnd"/>
      <w:r w:rsidR="00EB06E0" w:rsidRPr="00EB06E0">
        <w:rPr>
          <w:rFonts w:ascii="Arial" w:hAnsi="Arial" w:cs="Arial"/>
          <w:sz w:val="24"/>
          <w:szCs w:val="24"/>
        </w:rPr>
        <w:t xml:space="preserve"> Smith dijo que el gran fo</w:t>
      </w:r>
      <w:r w:rsidR="00173A59">
        <w:rPr>
          <w:rFonts w:ascii="Arial" w:hAnsi="Arial" w:cs="Arial"/>
          <w:sz w:val="24"/>
          <w:szCs w:val="24"/>
        </w:rPr>
        <w:t xml:space="preserve">rmato de la tapa dura tiene </w:t>
      </w:r>
      <w:r w:rsidR="00EB06E0" w:rsidRPr="00EB06E0">
        <w:rPr>
          <w:rFonts w:ascii="Arial" w:hAnsi="Arial" w:cs="Arial"/>
          <w:sz w:val="24"/>
          <w:szCs w:val="24"/>
        </w:rPr>
        <w:t>el aspect</w:t>
      </w:r>
      <w:r w:rsidR="00173A59">
        <w:rPr>
          <w:rFonts w:ascii="Arial" w:hAnsi="Arial" w:cs="Arial"/>
          <w:sz w:val="24"/>
          <w:szCs w:val="24"/>
        </w:rPr>
        <w:t xml:space="preserve">o de una pantalla del televisor y que </w:t>
      </w:r>
      <w:r w:rsidR="00EB06E0" w:rsidRPr="00EB06E0">
        <w:rPr>
          <w:rFonts w:ascii="Arial" w:hAnsi="Arial" w:cs="Arial"/>
          <w:sz w:val="24"/>
          <w:szCs w:val="24"/>
        </w:rPr>
        <w:t>"</w:t>
      </w:r>
      <w:proofErr w:type="spellStart"/>
      <w:r w:rsidR="00EB06E0" w:rsidRPr="00EB06E0">
        <w:rPr>
          <w:rFonts w:ascii="Arial" w:hAnsi="Arial" w:cs="Arial"/>
          <w:sz w:val="24"/>
          <w:szCs w:val="24"/>
        </w:rPr>
        <w:t>Fiore</w:t>
      </w:r>
      <w:proofErr w:type="spellEnd"/>
      <w:r w:rsidR="00EB06E0" w:rsidRPr="00EB06E0">
        <w:rPr>
          <w:rFonts w:ascii="Arial" w:hAnsi="Arial" w:cs="Arial"/>
          <w:sz w:val="24"/>
          <w:szCs w:val="24"/>
        </w:rPr>
        <w:t xml:space="preserve"> diseñó como una colección cinéticamente que fluye de las mordeduras de palabras, imágenes icónicas, </w:t>
      </w:r>
      <w:r w:rsidR="00173A59">
        <w:rPr>
          <w:rFonts w:ascii="Arial" w:hAnsi="Arial" w:cs="Arial"/>
          <w:sz w:val="24"/>
          <w:szCs w:val="24"/>
        </w:rPr>
        <w:t>y la tipografía clara y nítida”.</w:t>
      </w:r>
    </w:p>
    <w:p w:rsidR="00213E4A" w:rsidRDefault="006933F2" w:rsidP="0028134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Particularmente cre</w:t>
      </w:r>
      <w:r w:rsidR="002373D7">
        <w:rPr>
          <w:rFonts w:ascii="Arial" w:hAnsi="Arial" w:cs="Arial"/>
          <w:sz w:val="24"/>
          <w:szCs w:val="24"/>
        </w:rPr>
        <w:t xml:space="preserve">í </w:t>
      </w:r>
      <w:r>
        <w:rPr>
          <w:rFonts w:ascii="Arial" w:hAnsi="Arial" w:cs="Arial"/>
          <w:sz w:val="24"/>
          <w:szCs w:val="24"/>
        </w:rPr>
        <w:t xml:space="preserve">que el título del libro era un error de traducción o de mi limitado conocimiento en </w:t>
      </w:r>
      <w:r w:rsidR="00055B3C">
        <w:rPr>
          <w:rFonts w:ascii="Arial" w:hAnsi="Arial" w:cs="Arial"/>
          <w:sz w:val="24"/>
          <w:szCs w:val="24"/>
        </w:rPr>
        <w:t xml:space="preserve">idiomas adicionales al español y </w:t>
      </w:r>
      <w:r>
        <w:rPr>
          <w:rFonts w:ascii="Arial" w:hAnsi="Arial" w:cs="Arial"/>
          <w:sz w:val="24"/>
          <w:szCs w:val="24"/>
        </w:rPr>
        <w:t>en la lectura y en la investigación adicional para realizar el presente ejercicio</w:t>
      </w:r>
      <w:r w:rsidR="00055B3C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 xml:space="preserve"> me encontr</w:t>
      </w:r>
      <w:r w:rsidR="00FB48EA">
        <w:rPr>
          <w:rFonts w:ascii="Arial" w:hAnsi="Arial" w:cs="Arial"/>
          <w:sz w:val="24"/>
          <w:szCs w:val="24"/>
        </w:rPr>
        <w:t>é</w:t>
      </w:r>
      <w:r w:rsidR="00D20F1E">
        <w:rPr>
          <w:rFonts w:ascii="Arial" w:hAnsi="Arial" w:cs="Arial"/>
          <w:sz w:val="24"/>
          <w:szCs w:val="24"/>
        </w:rPr>
        <w:t xml:space="preserve"> con que</w:t>
      </w:r>
      <w:r>
        <w:rPr>
          <w:rFonts w:ascii="Arial" w:hAnsi="Arial" w:cs="Arial"/>
          <w:sz w:val="24"/>
          <w:szCs w:val="24"/>
        </w:rPr>
        <w:t xml:space="preserve"> se trat</w:t>
      </w:r>
      <w:r w:rsidR="002373D7">
        <w:rPr>
          <w:rFonts w:ascii="Arial" w:hAnsi="Arial" w:cs="Arial"/>
          <w:sz w:val="24"/>
          <w:szCs w:val="24"/>
        </w:rPr>
        <w:t>ó</w:t>
      </w:r>
      <w:r w:rsidR="007A7377">
        <w:rPr>
          <w:rFonts w:ascii="Arial" w:hAnsi="Arial" w:cs="Arial"/>
          <w:sz w:val="24"/>
          <w:szCs w:val="24"/>
        </w:rPr>
        <w:t xml:space="preserve"> de un error, que sucedió en la caja de composición, pero que al percatarse de ello </w:t>
      </w:r>
      <w:r w:rsidR="0028134C" w:rsidRPr="0028134C">
        <w:rPr>
          <w:rFonts w:ascii="Arial" w:hAnsi="Arial" w:cs="Arial"/>
          <w:sz w:val="24"/>
          <w:szCs w:val="24"/>
        </w:rPr>
        <w:t xml:space="preserve">McLuhan </w:t>
      </w:r>
      <w:r w:rsidR="007A7377">
        <w:rPr>
          <w:rFonts w:ascii="Arial" w:hAnsi="Arial" w:cs="Arial"/>
          <w:sz w:val="24"/>
          <w:szCs w:val="24"/>
        </w:rPr>
        <w:t xml:space="preserve"> pidió que as</w:t>
      </w:r>
      <w:r w:rsidR="002373D7">
        <w:rPr>
          <w:rFonts w:ascii="Arial" w:hAnsi="Arial" w:cs="Arial"/>
          <w:sz w:val="24"/>
          <w:szCs w:val="24"/>
        </w:rPr>
        <w:t>í</w:t>
      </w:r>
      <w:r w:rsidR="00055B3C">
        <w:rPr>
          <w:rFonts w:ascii="Arial" w:hAnsi="Arial" w:cs="Arial"/>
          <w:sz w:val="24"/>
          <w:szCs w:val="24"/>
        </w:rPr>
        <w:t xml:space="preserve"> lo dejaran, pues </w:t>
      </w:r>
      <w:r w:rsidR="007A7377">
        <w:rPr>
          <w:rFonts w:ascii="Arial" w:hAnsi="Arial" w:cs="Arial"/>
          <w:sz w:val="24"/>
          <w:szCs w:val="24"/>
        </w:rPr>
        <w:t>en atención a la extensión de los sentidos hum</w:t>
      </w:r>
      <w:r w:rsidR="00055B3C">
        <w:rPr>
          <w:rFonts w:ascii="Arial" w:hAnsi="Arial" w:cs="Arial"/>
          <w:sz w:val="24"/>
          <w:szCs w:val="24"/>
        </w:rPr>
        <w:t>anos, le pareció atinadísimo, era como</w:t>
      </w:r>
      <w:r w:rsidR="007A7377">
        <w:rPr>
          <w:rFonts w:ascii="Arial" w:hAnsi="Arial" w:cs="Arial"/>
          <w:sz w:val="24"/>
          <w:szCs w:val="24"/>
        </w:rPr>
        <w:t xml:space="preserve"> relacionarle a un apapacho </w:t>
      </w:r>
      <w:r w:rsidR="00213E4A">
        <w:rPr>
          <w:rFonts w:ascii="Arial" w:hAnsi="Arial" w:cs="Arial"/>
          <w:sz w:val="24"/>
          <w:szCs w:val="24"/>
        </w:rPr>
        <w:t>de cuerpo completo</w:t>
      </w:r>
      <w:r w:rsidR="00DD5DAE">
        <w:rPr>
          <w:rFonts w:ascii="Arial" w:hAnsi="Arial" w:cs="Arial"/>
          <w:sz w:val="24"/>
          <w:szCs w:val="24"/>
        </w:rPr>
        <w:t>.</w:t>
      </w:r>
    </w:p>
    <w:p w:rsidR="00DD5DAE" w:rsidRDefault="00DD5DAE" w:rsidP="0028134C">
      <w:pPr>
        <w:jc w:val="both"/>
        <w:rPr>
          <w:rFonts w:ascii="Arial" w:hAnsi="Arial" w:cs="Arial"/>
          <w:sz w:val="24"/>
          <w:szCs w:val="24"/>
        </w:rPr>
      </w:pPr>
      <w:r w:rsidRPr="00DD5DAE">
        <w:rPr>
          <w:rFonts w:ascii="Arial" w:hAnsi="Arial" w:cs="Arial"/>
          <w:b/>
          <w:sz w:val="24"/>
          <w:szCs w:val="24"/>
        </w:rPr>
        <w:t>El medio es el masaje</w:t>
      </w:r>
      <w:r>
        <w:rPr>
          <w:rFonts w:ascii="Arial" w:hAnsi="Arial" w:cs="Arial"/>
          <w:sz w:val="24"/>
          <w:szCs w:val="24"/>
        </w:rPr>
        <w:t>, también inspiró que la NBC exhibiera un documental</w:t>
      </w:r>
      <w:r w:rsidR="008B4542">
        <w:rPr>
          <w:rFonts w:ascii="Arial" w:hAnsi="Arial" w:cs="Arial"/>
          <w:sz w:val="24"/>
          <w:szCs w:val="24"/>
        </w:rPr>
        <w:t>,</w:t>
      </w:r>
      <w:r w:rsidR="00055B3C">
        <w:rPr>
          <w:rFonts w:ascii="Arial" w:hAnsi="Arial" w:cs="Arial"/>
          <w:sz w:val="24"/>
          <w:szCs w:val="24"/>
        </w:rPr>
        <w:t xml:space="preserve"> en marzo de 1967</w:t>
      </w:r>
      <w:r w:rsidR="00481EE8">
        <w:rPr>
          <w:rFonts w:ascii="Arial" w:hAnsi="Arial" w:cs="Arial"/>
          <w:sz w:val="24"/>
          <w:szCs w:val="24"/>
        </w:rPr>
        <w:t xml:space="preserve"> “</w:t>
      </w:r>
      <w:proofErr w:type="spellStart"/>
      <w:r w:rsidR="00481EE8">
        <w:rPr>
          <w:rFonts w:ascii="Arial" w:hAnsi="Arial" w:cs="Arial"/>
          <w:sz w:val="24"/>
          <w:szCs w:val="24"/>
        </w:rPr>
        <w:t>This</w:t>
      </w:r>
      <w:proofErr w:type="spellEnd"/>
      <w:r w:rsidR="00481EE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81EE8">
        <w:rPr>
          <w:rFonts w:ascii="Arial" w:hAnsi="Arial" w:cs="Arial"/>
          <w:sz w:val="24"/>
          <w:szCs w:val="24"/>
        </w:rPr>
        <w:t>is</w:t>
      </w:r>
      <w:proofErr w:type="spellEnd"/>
      <w:r w:rsidR="00481EE8">
        <w:rPr>
          <w:rFonts w:ascii="Arial" w:hAnsi="Arial" w:cs="Arial"/>
          <w:sz w:val="24"/>
          <w:szCs w:val="24"/>
        </w:rPr>
        <w:t xml:space="preserve"> Marshall McLuhan”, </w:t>
      </w:r>
      <w:r w:rsidR="00E2116A">
        <w:rPr>
          <w:rFonts w:ascii="Arial" w:hAnsi="Arial" w:cs="Arial"/>
          <w:sz w:val="24"/>
          <w:szCs w:val="24"/>
        </w:rPr>
        <w:t xml:space="preserve">en que éste dio cuenta del abrazador efecto de los medios al </w:t>
      </w:r>
      <w:r w:rsidR="00EF0F79">
        <w:rPr>
          <w:rFonts w:ascii="Arial" w:hAnsi="Arial" w:cs="Arial"/>
          <w:sz w:val="24"/>
          <w:szCs w:val="24"/>
        </w:rPr>
        <w:t>sujetar, poseer y masajear a la gente.</w:t>
      </w:r>
    </w:p>
    <w:p w:rsidR="00FB101D" w:rsidRDefault="004E3668" w:rsidP="00766720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Si bien con lo anterior ya hay una pretensión de abarcamiento de los sentidos en el libro, </w:t>
      </w:r>
      <w:r w:rsidR="00055B3C">
        <w:rPr>
          <w:rFonts w:ascii="Arial" w:hAnsi="Arial" w:cs="Arial"/>
          <w:sz w:val="24"/>
          <w:szCs w:val="24"/>
        </w:rPr>
        <w:t xml:space="preserve">además </w:t>
      </w:r>
      <w:r>
        <w:rPr>
          <w:rFonts w:ascii="Arial" w:hAnsi="Arial" w:cs="Arial"/>
          <w:sz w:val="24"/>
          <w:szCs w:val="24"/>
        </w:rPr>
        <w:t xml:space="preserve">se hizo una </w:t>
      </w:r>
      <w:r w:rsidR="0028134C" w:rsidRPr="0028134C">
        <w:rPr>
          <w:rFonts w:ascii="Arial" w:hAnsi="Arial" w:cs="Arial"/>
          <w:sz w:val="24"/>
          <w:szCs w:val="24"/>
        </w:rPr>
        <w:t xml:space="preserve">grabación de audio basado </w:t>
      </w:r>
      <w:r>
        <w:rPr>
          <w:rFonts w:ascii="Arial" w:hAnsi="Arial" w:cs="Arial"/>
          <w:sz w:val="24"/>
          <w:szCs w:val="24"/>
        </w:rPr>
        <w:t xml:space="preserve">en </w:t>
      </w:r>
      <w:r w:rsidR="00FB48EA">
        <w:rPr>
          <w:rFonts w:ascii="Arial" w:hAnsi="Arial" w:cs="Arial"/>
          <w:sz w:val="24"/>
          <w:szCs w:val="24"/>
        </w:rPr>
        <w:t>é</w:t>
      </w:r>
      <w:r>
        <w:rPr>
          <w:rFonts w:ascii="Arial" w:hAnsi="Arial" w:cs="Arial"/>
          <w:sz w:val="24"/>
          <w:szCs w:val="24"/>
        </w:rPr>
        <w:t>ste _faltaba el audio</w:t>
      </w:r>
      <w:r w:rsidR="00FA3134">
        <w:rPr>
          <w:rFonts w:ascii="Arial" w:hAnsi="Arial" w:cs="Arial"/>
          <w:sz w:val="24"/>
          <w:szCs w:val="24"/>
        </w:rPr>
        <w:t xml:space="preserve"> de forma particular, </w:t>
      </w:r>
      <w:r>
        <w:rPr>
          <w:rFonts w:ascii="Arial" w:hAnsi="Arial" w:cs="Arial"/>
          <w:sz w:val="24"/>
          <w:szCs w:val="24"/>
        </w:rPr>
        <w:t xml:space="preserve"> y el olor</w:t>
      </w:r>
      <w:r w:rsidR="00055B3C">
        <w:rPr>
          <w:rFonts w:ascii="Arial" w:hAnsi="Arial" w:cs="Arial"/>
          <w:sz w:val="24"/>
          <w:szCs w:val="24"/>
        </w:rPr>
        <w:t>, cuya atención desconozco se atendiera</w:t>
      </w:r>
      <w:r>
        <w:rPr>
          <w:rFonts w:ascii="Arial" w:hAnsi="Arial" w:cs="Arial"/>
          <w:sz w:val="24"/>
          <w:szCs w:val="24"/>
        </w:rPr>
        <w:t>_  y la producción fue hecha</w:t>
      </w:r>
      <w:r w:rsidR="0028134C" w:rsidRPr="0028134C">
        <w:rPr>
          <w:rFonts w:ascii="Arial" w:hAnsi="Arial" w:cs="Arial"/>
          <w:sz w:val="24"/>
          <w:szCs w:val="24"/>
        </w:rPr>
        <w:t xml:space="preserve"> por Columbia Records </w:t>
      </w:r>
      <w:r w:rsidR="00FA3134">
        <w:rPr>
          <w:rFonts w:ascii="Arial" w:hAnsi="Arial" w:cs="Arial"/>
          <w:sz w:val="24"/>
          <w:szCs w:val="24"/>
        </w:rPr>
        <w:t>que incluyó</w:t>
      </w:r>
      <w:r>
        <w:rPr>
          <w:rFonts w:ascii="Arial" w:hAnsi="Arial" w:cs="Arial"/>
          <w:sz w:val="24"/>
          <w:szCs w:val="24"/>
        </w:rPr>
        <w:t xml:space="preserve"> </w:t>
      </w:r>
      <w:r w:rsidR="0028134C" w:rsidRPr="0028134C">
        <w:rPr>
          <w:rFonts w:ascii="Arial" w:hAnsi="Arial" w:cs="Arial"/>
          <w:sz w:val="24"/>
          <w:szCs w:val="24"/>
        </w:rPr>
        <w:t>declaraciones hech</w:t>
      </w:r>
      <w:r>
        <w:rPr>
          <w:rFonts w:ascii="Arial" w:hAnsi="Arial" w:cs="Arial"/>
          <w:sz w:val="24"/>
          <w:szCs w:val="24"/>
        </w:rPr>
        <w:t xml:space="preserve">as por McLuhan y </w:t>
      </w:r>
      <w:r w:rsidR="0028134C" w:rsidRPr="0028134C">
        <w:rPr>
          <w:rFonts w:ascii="Arial" w:hAnsi="Arial" w:cs="Arial"/>
          <w:sz w:val="24"/>
          <w:szCs w:val="24"/>
        </w:rPr>
        <w:t>otros</w:t>
      </w:r>
      <w:r w:rsidR="00055B3C">
        <w:rPr>
          <w:rFonts w:ascii="Arial" w:hAnsi="Arial" w:cs="Arial"/>
          <w:sz w:val="24"/>
          <w:szCs w:val="24"/>
        </w:rPr>
        <w:t xml:space="preserve"> oradores, la integración de sonidos discordantes, música; todo lo anterior </w:t>
      </w:r>
      <w:r>
        <w:rPr>
          <w:rFonts w:ascii="Arial" w:hAnsi="Arial" w:cs="Arial"/>
          <w:sz w:val="24"/>
          <w:szCs w:val="24"/>
        </w:rPr>
        <w:t>con las peculiaridades de lo no peculiar.</w:t>
      </w:r>
      <w:r w:rsidR="00E123BA">
        <w:rPr>
          <w:rFonts w:ascii="Arial" w:hAnsi="Arial" w:cs="Arial"/>
          <w:sz w:val="24"/>
          <w:szCs w:val="24"/>
        </w:rPr>
        <w:t xml:space="preserve"> Luego y a casi tres d</w:t>
      </w:r>
      <w:r w:rsidR="00806463">
        <w:rPr>
          <w:rFonts w:ascii="Arial" w:hAnsi="Arial" w:cs="Arial"/>
          <w:sz w:val="24"/>
          <w:szCs w:val="24"/>
        </w:rPr>
        <w:t>écadas má</w:t>
      </w:r>
      <w:r w:rsidR="00E123BA">
        <w:rPr>
          <w:rFonts w:ascii="Arial" w:hAnsi="Arial" w:cs="Arial"/>
          <w:sz w:val="24"/>
          <w:szCs w:val="24"/>
        </w:rPr>
        <w:t xml:space="preserve">s tarde, en </w:t>
      </w:r>
      <w:r w:rsidR="00E123BA" w:rsidRPr="00E123BA">
        <w:rPr>
          <w:rFonts w:ascii="Arial" w:hAnsi="Arial" w:cs="Arial"/>
          <w:sz w:val="24"/>
          <w:szCs w:val="24"/>
        </w:rPr>
        <w:t>1999, una versión remasterizada fue lanzado en formato CD por PYME Japón</w:t>
      </w:r>
      <w:r w:rsidR="00E123BA">
        <w:rPr>
          <w:rFonts w:ascii="Arial" w:hAnsi="Arial" w:cs="Arial"/>
          <w:sz w:val="24"/>
          <w:szCs w:val="24"/>
        </w:rPr>
        <w:t>.</w:t>
      </w:r>
    </w:p>
    <w:p w:rsidR="001A688A" w:rsidRDefault="001A688A" w:rsidP="001A688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McLuhan y su diseñador gr</w:t>
      </w:r>
      <w:r w:rsidR="00D15477">
        <w:rPr>
          <w:rFonts w:ascii="Arial" w:hAnsi="Arial" w:cs="Arial"/>
          <w:sz w:val="24"/>
          <w:szCs w:val="24"/>
        </w:rPr>
        <w:t>á</w:t>
      </w:r>
      <w:r>
        <w:rPr>
          <w:rFonts w:ascii="Arial" w:hAnsi="Arial" w:cs="Arial"/>
          <w:sz w:val="24"/>
          <w:szCs w:val="24"/>
        </w:rPr>
        <w:t>fico nos invitan a percibir el mundo y la vida, no sólo con recursos nuevos _medios electrónicos_ s</w:t>
      </w:r>
      <w:r w:rsidR="00055B3C">
        <w:rPr>
          <w:rFonts w:ascii="Arial" w:hAnsi="Arial" w:cs="Arial"/>
          <w:sz w:val="24"/>
          <w:szCs w:val="24"/>
        </w:rPr>
        <w:t>i no con mentes y emociones nueva</w:t>
      </w:r>
      <w:r>
        <w:rPr>
          <w:rFonts w:ascii="Arial" w:hAnsi="Arial" w:cs="Arial"/>
          <w:sz w:val="24"/>
          <w:szCs w:val="24"/>
        </w:rPr>
        <w:t xml:space="preserve">s. No se puede ver lo nuevo a través de lo viejo, como los hábitos, las tradiciones, las costumbres. E ilustra este afán con el siguiente texto: </w:t>
      </w:r>
    </w:p>
    <w:p w:rsidR="001A688A" w:rsidRDefault="001A688A" w:rsidP="001A688A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1A688A">
        <w:rPr>
          <w:rFonts w:ascii="Arial" w:hAnsi="Arial" w:cs="Arial"/>
          <w:sz w:val="24"/>
          <w:szCs w:val="24"/>
        </w:rPr>
        <w:lastRenderedPageBreak/>
        <w:t>Los cortesanos "bien adaptados", co</w:t>
      </w:r>
      <w:r>
        <w:rPr>
          <w:rFonts w:ascii="Arial" w:hAnsi="Arial" w:cs="Arial"/>
          <w:sz w:val="24"/>
          <w:szCs w:val="24"/>
        </w:rPr>
        <w:t xml:space="preserve">n sus intereses creados, vieron </w:t>
      </w:r>
      <w:r w:rsidRPr="001A688A">
        <w:rPr>
          <w:rFonts w:ascii="Arial" w:hAnsi="Arial" w:cs="Arial"/>
          <w:sz w:val="24"/>
          <w:szCs w:val="24"/>
        </w:rPr>
        <w:t>al emperador engalanado magní</w:t>
      </w:r>
      <w:r>
        <w:rPr>
          <w:rFonts w:ascii="Arial" w:hAnsi="Arial" w:cs="Arial"/>
          <w:sz w:val="24"/>
          <w:szCs w:val="24"/>
        </w:rPr>
        <w:t xml:space="preserve">ficamente. El negro caballerizo </w:t>
      </w:r>
      <w:r w:rsidRPr="001A688A">
        <w:rPr>
          <w:rFonts w:ascii="Arial" w:hAnsi="Arial" w:cs="Arial"/>
          <w:sz w:val="24"/>
          <w:szCs w:val="24"/>
        </w:rPr>
        <w:t>"antisocial", no habituado al viejo</w:t>
      </w:r>
      <w:r>
        <w:rPr>
          <w:rFonts w:ascii="Arial" w:hAnsi="Arial" w:cs="Arial"/>
          <w:sz w:val="24"/>
          <w:szCs w:val="24"/>
        </w:rPr>
        <w:t xml:space="preserve"> ambiente, vio con claridad que el rey "iba desnudo”</w:t>
      </w:r>
      <w:r w:rsidRPr="001A688A">
        <w:rPr>
          <w:rFonts w:ascii="Arial" w:hAnsi="Arial" w:cs="Arial"/>
          <w:sz w:val="24"/>
          <w:szCs w:val="24"/>
        </w:rPr>
        <w:t xml:space="preserve">. El nuevo </w:t>
      </w:r>
      <w:r>
        <w:rPr>
          <w:rFonts w:ascii="Arial" w:hAnsi="Arial" w:cs="Arial"/>
          <w:sz w:val="24"/>
          <w:szCs w:val="24"/>
        </w:rPr>
        <w:t xml:space="preserve">ambiente era claramente visible </w:t>
      </w:r>
      <w:r w:rsidRPr="001A688A">
        <w:rPr>
          <w:rFonts w:ascii="Arial" w:hAnsi="Arial" w:cs="Arial"/>
          <w:sz w:val="24"/>
          <w:szCs w:val="24"/>
        </w:rPr>
        <w:t>para él.</w:t>
      </w:r>
    </w:p>
    <w:p w:rsidR="002E14A3" w:rsidRDefault="002E14A3" w:rsidP="002E14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 factor importante en el análisis que McLuhan hace sobre los medios, sus innovaciones y sus efectos envolventes y </w:t>
      </w:r>
      <w:proofErr w:type="spellStart"/>
      <w:r>
        <w:rPr>
          <w:rFonts w:ascii="Arial" w:hAnsi="Arial" w:cs="Arial"/>
          <w:sz w:val="24"/>
          <w:szCs w:val="24"/>
        </w:rPr>
        <w:t>reenvolventes</w:t>
      </w:r>
      <w:proofErr w:type="spellEnd"/>
      <w:r>
        <w:rPr>
          <w:rFonts w:ascii="Arial" w:hAnsi="Arial" w:cs="Arial"/>
          <w:sz w:val="24"/>
          <w:szCs w:val="24"/>
        </w:rPr>
        <w:t xml:space="preserve"> es el humor, quizás como una pretensión de aligerar la linealidad recta de los abordajes antes desarrollados con apego al método y la norma. </w:t>
      </w:r>
    </w:p>
    <w:p w:rsidR="00622702" w:rsidRDefault="00622702" w:rsidP="002E14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perspectiva integradora, la concepción de sistemas  y no de unidades aisladas, el pensamiento complejo, los términos e implicaciones de interdependencia o intersección hacen de Marshall McLuhan un hombre adelantado a su tiempo, con sus aciertos y errores o quizás simples  exageraciones como la de un determinismo tecnológico. Criticado, aplaudido y  </w:t>
      </w:r>
      <w:proofErr w:type="spellStart"/>
      <w:r w:rsidR="00055B3C">
        <w:rPr>
          <w:rFonts w:ascii="Arial" w:hAnsi="Arial" w:cs="Arial"/>
          <w:sz w:val="24"/>
          <w:szCs w:val="24"/>
        </w:rPr>
        <w:t>multireferenciado</w:t>
      </w:r>
      <w:proofErr w:type="spellEnd"/>
      <w:r w:rsidR="00055B3C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</w:rPr>
        <w:t xml:space="preserve">el teórico, el hombre de letras, el </w:t>
      </w:r>
      <w:proofErr w:type="gramStart"/>
      <w:r>
        <w:rPr>
          <w:rFonts w:ascii="Arial" w:hAnsi="Arial" w:cs="Arial"/>
          <w:sz w:val="24"/>
          <w:szCs w:val="24"/>
        </w:rPr>
        <w:t xml:space="preserve">artista </w:t>
      </w:r>
      <w:r w:rsidR="00055B3C">
        <w:rPr>
          <w:rFonts w:ascii="Arial" w:hAnsi="Arial" w:cs="Arial"/>
          <w:sz w:val="24"/>
          <w:szCs w:val="24"/>
        </w:rPr>
        <w:t>.</w:t>
      </w:r>
      <w:proofErr w:type="gramEnd"/>
      <w:r w:rsidR="00055B3C">
        <w:rPr>
          <w:rFonts w:ascii="Arial" w:hAnsi="Arial" w:cs="Arial"/>
          <w:sz w:val="24"/>
          <w:szCs w:val="24"/>
        </w:rPr>
        <w:t xml:space="preserve"> . . </w:t>
      </w:r>
      <w:r>
        <w:rPr>
          <w:rFonts w:ascii="Arial" w:hAnsi="Arial" w:cs="Arial"/>
          <w:sz w:val="24"/>
          <w:szCs w:val="24"/>
        </w:rPr>
        <w:t>sigue siendo necesario para dar sentido al sinsentido, a la pretensión del orden en el caos pero como un espiral ascendente.</w:t>
      </w:r>
      <w:bookmarkStart w:id="0" w:name="_GoBack"/>
      <w:bookmarkEnd w:id="0"/>
    </w:p>
    <w:p w:rsidR="001A688A" w:rsidRPr="00766720" w:rsidRDefault="001A688A" w:rsidP="001A688A">
      <w:pPr>
        <w:jc w:val="both"/>
        <w:rPr>
          <w:rFonts w:ascii="Arial" w:hAnsi="Arial" w:cs="Arial"/>
          <w:sz w:val="24"/>
          <w:szCs w:val="24"/>
        </w:rPr>
      </w:pPr>
    </w:p>
    <w:sectPr w:rsidR="001A688A" w:rsidRPr="00766720"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E15" w:rsidRDefault="004E4E15" w:rsidP="00BD4D78">
      <w:pPr>
        <w:spacing w:after="0" w:line="240" w:lineRule="auto"/>
      </w:pPr>
      <w:r>
        <w:separator/>
      </w:r>
    </w:p>
  </w:endnote>
  <w:endnote w:type="continuationSeparator" w:id="0">
    <w:p w:rsidR="004E4E15" w:rsidRDefault="004E4E15" w:rsidP="00BD4D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56815403"/>
      <w:docPartObj>
        <w:docPartGallery w:val="Page Numbers (Bottom of Page)"/>
        <w:docPartUnique/>
      </w:docPartObj>
    </w:sdtPr>
    <w:sdtEndPr/>
    <w:sdtContent>
      <w:p w:rsidR="00BD4D78" w:rsidRDefault="00BD4D7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5B3C" w:rsidRPr="00055B3C">
          <w:rPr>
            <w:noProof/>
            <w:lang w:val="es-ES"/>
          </w:rPr>
          <w:t>3</w:t>
        </w:r>
        <w:r>
          <w:fldChar w:fldCharType="end"/>
        </w:r>
      </w:p>
    </w:sdtContent>
  </w:sdt>
  <w:p w:rsidR="00BD4D78" w:rsidRDefault="00BD4D7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E15" w:rsidRDefault="004E4E15" w:rsidP="00BD4D78">
      <w:pPr>
        <w:spacing w:after="0" w:line="240" w:lineRule="auto"/>
      </w:pPr>
      <w:r>
        <w:separator/>
      </w:r>
    </w:p>
  </w:footnote>
  <w:footnote w:type="continuationSeparator" w:id="0">
    <w:p w:rsidR="004E4E15" w:rsidRDefault="004E4E15" w:rsidP="00BD4D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C63FA2"/>
    <w:multiLevelType w:val="hybridMultilevel"/>
    <w:tmpl w:val="B08A188A"/>
    <w:lvl w:ilvl="0" w:tplc="C052BEA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5EB7"/>
    <w:rsid w:val="00010386"/>
    <w:rsid w:val="000259EE"/>
    <w:rsid w:val="00027F0D"/>
    <w:rsid w:val="000329B8"/>
    <w:rsid w:val="00042135"/>
    <w:rsid w:val="00055B3C"/>
    <w:rsid w:val="0011632C"/>
    <w:rsid w:val="0011767A"/>
    <w:rsid w:val="00135146"/>
    <w:rsid w:val="0016090F"/>
    <w:rsid w:val="00173A59"/>
    <w:rsid w:val="00181A00"/>
    <w:rsid w:val="001A410B"/>
    <w:rsid w:val="001A688A"/>
    <w:rsid w:val="001B3DEB"/>
    <w:rsid w:val="001B6A28"/>
    <w:rsid w:val="001C46FD"/>
    <w:rsid w:val="00213E4A"/>
    <w:rsid w:val="00235178"/>
    <w:rsid w:val="002373D7"/>
    <w:rsid w:val="0028134C"/>
    <w:rsid w:val="002E14A3"/>
    <w:rsid w:val="00310D1B"/>
    <w:rsid w:val="00345666"/>
    <w:rsid w:val="0036271A"/>
    <w:rsid w:val="00391EC8"/>
    <w:rsid w:val="003A1C09"/>
    <w:rsid w:val="003E3E1C"/>
    <w:rsid w:val="004322B4"/>
    <w:rsid w:val="004370F8"/>
    <w:rsid w:val="00452BA4"/>
    <w:rsid w:val="00463C71"/>
    <w:rsid w:val="00470192"/>
    <w:rsid w:val="00481EE8"/>
    <w:rsid w:val="004C16CA"/>
    <w:rsid w:val="004C66FA"/>
    <w:rsid w:val="004E06C9"/>
    <w:rsid w:val="004E3668"/>
    <w:rsid w:val="004E4DD8"/>
    <w:rsid w:val="004E4E15"/>
    <w:rsid w:val="004E6F36"/>
    <w:rsid w:val="00527258"/>
    <w:rsid w:val="005A2BCD"/>
    <w:rsid w:val="005B5AB2"/>
    <w:rsid w:val="005E6ED7"/>
    <w:rsid w:val="005F0E77"/>
    <w:rsid w:val="005F7545"/>
    <w:rsid w:val="00622702"/>
    <w:rsid w:val="006342BD"/>
    <w:rsid w:val="00664F73"/>
    <w:rsid w:val="00686735"/>
    <w:rsid w:val="00692B8B"/>
    <w:rsid w:val="006933F2"/>
    <w:rsid w:val="006C3FF6"/>
    <w:rsid w:val="0071692C"/>
    <w:rsid w:val="0074094C"/>
    <w:rsid w:val="00743D1D"/>
    <w:rsid w:val="00753282"/>
    <w:rsid w:val="00766720"/>
    <w:rsid w:val="0078502A"/>
    <w:rsid w:val="007A7377"/>
    <w:rsid w:val="007B55F3"/>
    <w:rsid w:val="007C789F"/>
    <w:rsid w:val="007D7A53"/>
    <w:rsid w:val="007F32CA"/>
    <w:rsid w:val="00806463"/>
    <w:rsid w:val="00834BB1"/>
    <w:rsid w:val="00866F5E"/>
    <w:rsid w:val="008B4542"/>
    <w:rsid w:val="009000DC"/>
    <w:rsid w:val="00915EB7"/>
    <w:rsid w:val="009E5E42"/>
    <w:rsid w:val="00A30B81"/>
    <w:rsid w:val="00A31721"/>
    <w:rsid w:val="00A70155"/>
    <w:rsid w:val="00A84C6B"/>
    <w:rsid w:val="00A9145E"/>
    <w:rsid w:val="00AE0097"/>
    <w:rsid w:val="00AF2FC3"/>
    <w:rsid w:val="00B37582"/>
    <w:rsid w:val="00B7303A"/>
    <w:rsid w:val="00B74A8D"/>
    <w:rsid w:val="00B814FE"/>
    <w:rsid w:val="00B9354A"/>
    <w:rsid w:val="00BA0A20"/>
    <w:rsid w:val="00BA157F"/>
    <w:rsid w:val="00BC3ABE"/>
    <w:rsid w:val="00BC5364"/>
    <w:rsid w:val="00BD4D78"/>
    <w:rsid w:val="00BE187C"/>
    <w:rsid w:val="00BF604D"/>
    <w:rsid w:val="00C23BCE"/>
    <w:rsid w:val="00C25862"/>
    <w:rsid w:val="00C30973"/>
    <w:rsid w:val="00C342C5"/>
    <w:rsid w:val="00C555B6"/>
    <w:rsid w:val="00C971BE"/>
    <w:rsid w:val="00CB5D33"/>
    <w:rsid w:val="00CC30E9"/>
    <w:rsid w:val="00CD070E"/>
    <w:rsid w:val="00D107FB"/>
    <w:rsid w:val="00D15477"/>
    <w:rsid w:val="00D15F19"/>
    <w:rsid w:val="00D20F1E"/>
    <w:rsid w:val="00D20FF7"/>
    <w:rsid w:val="00D63697"/>
    <w:rsid w:val="00D94B98"/>
    <w:rsid w:val="00DA13D0"/>
    <w:rsid w:val="00DA7EAE"/>
    <w:rsid w:val="00DD5DAE"/>
    <w:rsid w:val="00E123BA"/>
    <w:rsid w:val="00E2116A"/>
    <w:rsid w:val="00E9002A"/>
    <w:rsid w:val="00EB06E0"/>
    <w:rsid w:val="00ED7C64"/>
    <w:rsid w:val="00EF0F79"/>
    <w:rsid w:val="00F115BC"/>
    <w:rsid w:val="00F1467D"/>
    <w:rsid w:val="00F22535"/>
    <w:rsid w:val="00F4594C"/>
    <w:rsid w:val="00F56D13"/>
    <w:rsid w:val="00FA3134"/>
    <w:rsid w:val="00FB101D"/>
    <w:rsid w:val="00FB48EA"/>
    <w:rsid w:val="00FB4B18"/>
    <w:rsid w:val="00FD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243F91-E706-4613-BAC8-AFB67348C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C66F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BD4D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D4D78"/>
  </w:style>
  <w:style w:type="paragraph" w:styleId="Piedepgina">
    <w:name w:val="footer"/>
    <w:basedOn w:val="Normal"/>
    <w:link w:val="PiedepginaCar"/>
    <w:uiPriority w:val="99"/>
    <w:unhideWhenUsed/>
    <w:rsid w:val="00BD4D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D4D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65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32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41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8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4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81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3089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72733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87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834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978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6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67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3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168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52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7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9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1082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6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77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749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87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8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6133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340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1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6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141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0B35C7-69D7-44D7-9870-E7FD004BD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630</TotalTime>
  <Pages>3</Pages>
  <Words>992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6437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 Ramos</dc:creator>
  <cp:keywords/>
  <dc:description/>
  <cp:lastModifiedBy>Adela Ramos</cp:lastModifiedBy>
  <cp:revision>108</cp:revision>
  <dcterms:created xsi:type="dcterms:W3CDTF">2014-09-07T00:07:00Z</dcterms:created>
  <dcterms:modified xsi:type="dcterms:W3CDTF">2014-12-05T03:02:00Z</dcterms:modified>
</cp:coreProperties>
</file>