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05E" w:rsidRPr="00124818" w:rsidRDefault="00FF227A">
      <w:pPr>
        <w:rPr>
          <w:b/>
        </w:rPr>
      </w:pPr>
      <w:r w:rsidRPr="00124818">
        <w:rPr>
          <w:b/>
        </w:rPr>
        <w:t xml:space="preserve">Política de la ilusión. Bases críticas para educar al futuro. </w:t>
      </w:r>
      <w:proofErr w:type="spellStart"/>
      <w:r w:rsidRPr="00124818">
        <w:rPr>
          <w:b/>
        </w:rPr>
        <w:t>Ric</w:t>
      </w:r>
      <w:proofErr w:type="spellEnd"/>
      <w:r w:rsidRPr="00124818">
        <w:rPr>
          <w:b/>
        </w:rPr>
        <w:t xml:space="preserve"> Duró</w:t>
      </w:r>
    </w:p>
    <w:p w:rsidR="00FF227A" w:rsidRPr="00652E8A" w:rsidRDefault="00407D39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La política gira en torno de la ilusión y la desilusión alrededor del simulacro y la ausencia de representación, incluyendo la carencia de diseños de futuro. </w:t>
      </w:r>
    </w:p>
    <w:p w:rsidR="00386A8D" w:rsidRPr="00652E8A" w:rsidRDefault="00386A8D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Sólo podemos comprender el presente desde el futuro.  “Hacer el futuro, antes de que él nos llegue hecho por los poderosos en turno”. </w:t>
      </w:r>
      <w:r w:rsidR="00395B2E" w:rsidRPr="00652E8A">
        <w:t xml:space="preserve"> Poner en marcha acciones que generen cambios con proyección social. </w:t>
      </w:r>
    </w:p>
    <w:p w:rsidR="00395B2E" w:rsidRPr="00652E8A" w:rsidRDefault="00395B2E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El pensar estúpido es reconocible porque es nostálgico de efímeros logros del pasado, intenta comprender lo reciente desde paradigmas inactuales, busca la coherencia y la linealidad, ignora la caducidad de los valores, se </w:t>
      </w:r>
      <w:proofErr w:type="spellStart"/>
      <w:r w:rsidRPr="00652E8A">
        <w:t>autoengaña</w:t>
      </w:r>
      <w:proofErr w:type="spellEnd"/>
      <w:r w:rsidRPr="00652E8A">
        <w:t xml:space="preserve"> al pensar que permanecer es triunfar. </w:t>
      </w:r>
    </w:p>
    <w:p w:rsidR="00515C1A" w:rsidRPr="00652E8A" w:rsidRDefault="00515C1A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Existe una preeminente idea conservadora del poder de los pueblos, que hace que se los intervenga </w:t>
      </w:r>
      <w:proofErr w:type="spellStart"/>
      <w:r w:rsidRPr="00652E8A">
        <w:t>PsicoBioPolíticamente</w:t>
      </w:r>
      <w:proofErr w:type="spellEnd"/>
      <w:r w:rsidRPr="00652E8A">
        <w:t xml:space="preserve"> y a través de la fe; mucha izquierda abraza esta idea, depositando en este supuesto “poder de la multitud” una cualidad innovadora que la historia demuestra inexistente. </w:t>
      </w:r>
    </w:p>
    <w:p w:rsidR="00515C1A" w:rsidRPr="00652E8A" w:rsidRDefault="00515C1A" w:rsidP="00652E8A">
      <w:pPr>
        <w:pStyle w:val="Prrafodelista"/>
        <w:numPr>
          <w:ilvl w:val="0"/>
          <w:numId w:val="2"/>
        </w:numPr>
        <w:jc w:val="both"/>
      </w:pPr>
      <w:r w:rsidRPr="00652E8A">
        <w:t>El imperio no tiene territorio, no tiene dirección, no tiene líderes: tiene gerentes y generales. Quienes responden al paradigma de “acumulación no concentrada en todos los aspectos.</w:t>
      </w:r>
    </w:p>
    <w:p w:rsidR="00515C1A" w:rsidRPr="00652E8A" w:rsidRDefault="00515C1A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El Estado-nación ha desaparecido hace tiempo, el Estado es un Estado-mundo, un Sistema-mundo que gradualmente cubre con una red la subjetividad del mundo. </w:t>
      </w:r>
    </w:p>
    <w:p w:rsidR="00E821FA" w:rsidRPr="00652E8A" w:rsidRDefault="00E821FA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Los límites de lo humano y lo </w:t>
      </w:r>
      <w:proofErr w:type="spellStart"/>
      <w:r w:rsidRPr="00652E8A">
        <w:t>subhumano</w:t>
      </w:r>
      <w:proofErr w:type="spellEnd"/>
      <w:r w:rsidRPr="00652E8A">
        <w:t xml:space="preserve"> están en proceso de ser erosionados, pero lo humano no va a dar paso a lo sobrehumano, como Nietzsche había soñado, con su transvaloración de valores. Por el contrario, dará paso a lo </w:t>
      </w:r>
      <w:proofErr w:type="spellStart"/>
      <w:r w:rsidRPr="00652E8A">
        <w:t>subhumano</w:t>
      </w:r>
      <w:proofErr w:type="spellEnd"/>
      <w:r w:rsidRPr="00652E8A">
        <w:t xml:space="preserve">, a algo que no supera a lo humano, sino que está por debajo de lo humano. </w:t>
      </w:r>
    </w:p>
    <w:p w:rsidR="00F61529" w:rsidRPr="00652E8A" w:rsidRDefault="00F61529" w:rsidP="00652E8A">
      <w:pPr>
        <w:pStyle w:val="Prrafodelista"/>
        <w:numPr>
          <w:ilvl w:val="0"/>
          <w:numId w:val="2"/>
        </w:numPr>
        <w:jc w:val="both"/>
      </w:pPr>
      <w:r w:rsidRPr="00652E8A">
        <w:t>El Bien se ha hecho legítimo cuando el Poder</w:t>
      </w:r>
      <w:r w:rsidR="00124818" w:rsidRPr="00652E8A">
        <w:t xml:space="preserve"> lo ha sustentado por la fuerza</w:t>
      </w:r>
      <w:r w:rsidRPr="00652E8A">
        <w:t>; hasta que otro bien fue impuesto.</w:t>
      </w:r>
    </w:p>
    <w:p w:rsidR="00B15C06" w:rsidRPr="00652E8A" w:rsidRDefault="00B15C06" w:rsidP="00652E8A">
      <w:pPr>
        <w:pStyle w:val="Prrafodelista"/>
        <w:numPr>
          <w:ilvl w:val="0"/>
          <w:numId w:val="2"/>
        </w:numPr>
        <w:jc w:val="both"/>
      </w:pPr>
      <w:r w:rsidRPr="00652E8A">
        <w:t xml:space="preserve">El fracaso del pacifismo ocurre porque ha reaccionado ante los acontecimientos consumados  y no ha mirado el futuro para actuar preventivamente. </w:t>
      </w:r>
    </w:p>
    <w:p w:rsidR="00140B38" w:rsidRPr="00652E8A" w:rsidRDefault="00140B38" w:rsidP="00652E8A">
      <w:pPr>
        <w:pStyle w:val="Prrafodelista"/>
        <w:numPr>
          <w:ilvl w:val="0"/>
          <w:numId w:val="2"/>
        </w:numPr>
        <w:jc w:val="both"/>
      </w:pPr>
      <w:r w:rsidRPr="00652E8A">
        <w:t>Soñar que es posible una relación sin dominio es de una enorme ingenuidad y, por esto, se torna funcional al sistema: soñar es estar dormido.</w:t>
      </w:r>
    </w:p>
    <w:sectPr w:rsidR="00140B38" w:rsidRPr="00652E8A" w:rsidSect="000260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9710E"/>
    <w:multiLevelType w:val="hybridMultilevel"/>
    <w:tmpl w:val="E2E64766"/>
    <w:lvl w:ilvl="0" w:tplc="9B4EAFB6">
      <w:start w:val="1"/>
      <w:numFmt w:val="decimal"/>
      <w:lvlText w:val="%1."/>
      <w:lvlJc w:val="left"/>
      <w:pPr>
        <w:ind w:left="720" w:hanging="360"/>
      </w:pPr>
      <w:rPr>
        <w:rFonts w:hint="default"/>
        <w:shadow/>
        <w:emboss w:val="0"/>
        <w:imprint w:val="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864C77"/>
    <w:multiLevelType w:val="hybridMultilevel"/>
    <w:tmpl w:val="2C8A18A4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FF227A"/>
    <w:rsid w:val="0002605E"/>
    <w:rsid w:val="00041149"/>
    <w:rsid w:val="00124818"/>
    <w:rsid w:val="00140B38"/>
    <w:rsid w:val="002D669F"/>
    <w:rsid w:val="00321F24"/>
    <w:rsid w:val="00386A8D"/>
    <w:rsid w:val="00395B2E"/>
    <w:rsid w:val="00407D39"/>
    <w:rsid w:val="00457BE1"/>
    <w:rsid w:val="00515C1A"/>
    <w:rsid w:val="00652E8A"/>
    <w:rsid w:val="007C60AA"/>
    <w:rsid w:val="00921ABF"/>
    <w:rsid w:val="00AA0727"/>
    <w:rsid w:val="00B15C06"/>
    <w:rsid w:val="00C51D27"/>
    <w:rsid w:val="00C65759"/>
    <w:rsid w:val="00D8175A"/>
    <w:rsid w:val="00D922E6"/>
    <w:rsid w:val="00E821FA"/>
    <w:rsid w:val="00F12F67"/>
    <w:rsid w:val="00F61529"/>
    <w:rsid w:val="00FF22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60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60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314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2040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WinuE</cp:lastModifiedBy>
  <cp:revision>3</cp:revision>
  <dcterms:created xsi:type="dcterms:W3CDTF">2014-11-01T01:43:00Z</dcterms:created>
  <dcterms:modified xsi:type="dcterms:W3CDTF">2014-11-01T01:45:00Z</dcterms:modified>
</cp:coreProperties>
</file>