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13B" w:rsidRDefault="0073713B"/>
    <w:p w:rsidR="00F23DD1" w:rsidRDefault="00F23DD1" w:rsidP="00F23DD1">
      <w:pPr>
        <w:jc w:val="center"/>
      </w:pPr>
      <w:r>
        <w:t>“Análisis FODA México en términos de tecnología”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97"/>
        <w:gridCol w:w="4497"/>
      </w:tblGrid>
      <w:tr w:rsidR="00F23DD1" w:rsidTr="00F23DD1">
        <w:trPr>
          <w:trHeight w:val="206"/>
        </w:trPr>
        <w:tc>
          <w:tcPr>
            <w:tcW w:w="4497" w:type="dxa"/>
            <w:shd w:val="clear" w:color="auto" w:fill="FFFF00"/>
          </w:tcPr>
          <w:p w:rsidR="00F23DD1" w:rsidRDefault="00F23DD1" w:rsidP="00F23DD1">
            <w:pPr>
              <w:jc w:val="center"/>
            </w:pPr>
            <w:bookmarkStart w:id="0" w:name="_GoBack"/>
            <w:bookmarkEnd w:id="0"/>
            <w:r>
              <w:t>Fortalezas</w:t>
            </w:r>
          </w:p>
        </w:tc>
        <w:tc>
          <w:tcPr>
            <w:tcW w:w="4497" w:type="dxa"/>
            <w:shd w:val="clear" w:color="auto" w:fill="FFFF00"/>
          </w:tcPr>
          <w:p w:rsidR="00F23DD1" w:rsidRDefault="00F23DD1" w:rsidP="00F23DD1">
            <w:pPr>
              <w:jc w:val="center"/>
            </w:pPr>
            <w:r>
              <w:t>Oportunidades</w:t>
            </w:r>
          </w:p>
        </w:tc>
      </w:tr>
      <w:tr w:rsidR="00F23DD1" w:rsidTr="00F23DD1">
        <w:trPr>
          <w:trHeight w:val="2229"/>
        </w:trPr>
        <w:tc>
          <w:tcPr>
            <w:tcW w:w="4497" w:type="dxa"/>
          </w:tcPr>
          <w:p w:rsidR="008F0D94" w:rsidRDefault="008F0D94" w:rsidP="008F0D94"/>
          <w:p w:rsidR="00F23DD1" w:rsidRDefault="008F0D94" w:rsidP="008F0D94">
            <w:r>
              <w:t>México se situó en el lugar 30 en el número de días para ofrecer un contrato. 23 posiciones por encima de Chile.</w:t>
            </w:r>
          </w:p>
          <w:p w:rsidR="00FB36E0" w:rsidRDefault="00FB36E0" w:rsidP="008F0D94"/>
          <w:p w:rsidR="008F0D94" w:rsidRDefault="008F0D94" w:rsidP="008F0D94">
            <w:r>
              <w:t>Se mantiene en la misma puntuación que Chile en cuanto a la competencia de internet y telefonía. (1) 2 de 2.</w:t>
            </w:r>
          </w:p>
          <w:p w:rsidR="00FB36E0" w:rsidRDefault="00FB36E0" w:rsidP="008F0D94"/>
          <w:p w:rsidR="008F0D94" w:rsidRDefault="008F0D94" w:rsidP="008F0D94">
            <w:r>
              <w:t>Mantiene una calificación muy cercana en cuanto a servicios online por parte de los gobiernos. (M=28) (C=24).</w:t>
            </w:r>
          </w:p>
          <w:p w:rsidR="00FB36E0" w:rsidRDefault="00FB36E0" w:rsidP="008F0D94"/>
          <w:p w:rsidR="008F0D94" w:rsidRDefault="008F0D94" w:rsidP="008F0D94">
            <w:r>
              <w:t>México está empatado con Chile en la capacidad de innovación. (3.5).</w:t>
            </w:r>
          </w:p>
          <w:p w:rsidR="008F0D94" w:rsidRDefault="008F0D94" w:rsidP="008F0D94"/>
        </w:tc>
        <w:tc>
          <w:tcPr>
            <w:tcW w:w="4497" w:type="dxa"/>
          </w:tcPr>
          <w:p w:rsidR="00F23DD1" w:rsidRDefault="00F23DD1" w:rsidP="00F23DD1"/>
          <w:p w:rsidR="008F0D94" w:rsidRDefault="00F46702" w:rsidP="00F23DD1">
            <w:r>
              <w:t>Aumentar la cobertura móvil ya que solo falta .01% para igualar a Chile.</w:t>
            </w:r>
          </w:p>
          <w:p w:rsidR="00FB36E0" w:rsidRDefault="00FB36E0" w:rsidP="00F23DD1"/>
          <w:p w:rsidR="00F46702" w:rsidRDefault="00F46702" w:rsidP="00F23DD1">
            <w:r>
              <w:t>Mejorar la calidad del sistema educativo.</w:t>
            </w:r>
          </w:p>
          <w:p w:rsidR="00FB36E0" w:rsidRDefault="00FB36E0" w:rsidP="00F46702"/>
          <w:p w:rsidR="00F46702" w:rsidRDefault="00F46702" w:rsidP="00F46702">
            <w:r>
              <w:t xml:space="preserve">Mejorar la calidad en educación en materia matemática y ciencia. </w:t>
            </w:r>
          </w:p>
          <w:p w:rsidR="00FB36E0" w:rsidRDefault="00FB36E0" w:rsidP="00F46702"/>
          <w:p w:rsidR="00F46702" w:rsidRDefault="00F46702" w:rsidP="00F46702">
            <w:r>
              <w:t>Número de días para comenzar un negocio se mantiene muy pegado a Chile. Existe diferencia por 3 posiciones.</w:t>
            </w:r>
          </w:p>
        </w:tc>
      </w:tr>
      <w:tr w:rsidR="00F23DD1" w:rsidTr="00F23DD1">
        <w:trPr>
          <w:trHeight w:val="242"/>
        </w:trPr>
        <w:tc>
          <w:tcPr>
            <w:tcW w:w="4497" w:type="dxa"/>
            <w:shd w:val="clear" w:color="auto" w:fill="FFFF00"/>
          </w:tcPr>
          <w:p w:rsidR="00F23DD1" w:rsidRPr="00F23DD1" w:rsidRDefault="00F23DD1" w:rsidP="00F23DD1">
            <w:pPr>
              <w:jc w:val="center"/>
              <w:rPr>
                <w:color w:val="000000" w:themeColor="text1"/>
              </w:rPr>
            </w:pPr>
            <w:r w:rsidRPr="00F23DD1">
              <w:rPr>
                <w:color w:val="000000" w:themeColor="text1"/>
              </w:rPr>
              <w:t>Debilidades</w:t>
            </w:r>
          </w:p>
        </w:tc>
        <w:tc>
          <w:tcPr>
            <w:tcW w:w="4497" w:type="dxa"/>
            <w:shd w:val="clear" w:color="auto" w:fill="FFFF00"/>
          </w:tcPr>
          <w:p w:rsidR="00F23DD1" w:rsidRPr="00F23DD1" w:rsidRDefault="00F23DD1" w:rsidP="00F23DD1">
            <w:pPr>
              <w:jc w:val="center"/>
              <w:rPr>
                <w:color w:val="000000" w:themeColor="text1"/>
              </w:rPr>
            </w:pPr>
            <w:r w:rsidRPr="00F23DD1">
              <w:rPr>
                <w:color w:val="000000" w:themeColor="text1"/>
              </w:rPr>
              <w:t>Amenazas</w:t>
            </w:r>
          </w:p>
        </w:tc>
      </w:tr>
      <w:tr w:rsidR="00F23DD1" w:rsidTr="00F23DD1">
        <w:trPr>
          <w:trHeight w:val="2370"/>
        </w:trPr>
        <w:tc>
          <w:tcPr>
            <w:tcW w:w="4497" w:type="dxa"/>
          </w:tcPr>
          <w:p w:rsidR="00F23DD1" w:rsidRDefault="00F23DD1" w:rsidP="00F23DD1"/>
          <w:p w:rsidR="00F46702" w:rsidRDefault="00F46702" w:rsidP="00F23DD1">
            <w:r>
              <w:t>Porcentajes elevados en impuestos. Cerca de 100 posiciones de diferencia entre México y Chile.</w:t>
            </w:r>
          </w:p>
          <w:p w:rsidR="00FB36E0" w:rsidRDefault="00FB36E0" w:rsidP="00F23DD1"/>
          <w:p w:rsidR="00F46702" w:rsidRDefault="00F46702" w:rsidP="00F23DD1">
            <w:r>
              <w:t>Poco acceso a Internet en las escuelas. México ocupó el lugar 90 mientras que Chile obtuvo la 48.</w:t>
            </w:r>
          </w:p>
          <w:p w:rsidR="00FB36E0" w:rsidRDefault="00FB36E0" w:rsidP="00F23DD1"/>
          <w:p w:rsidR="00F46702" w:rsidRDefault="00FB36E0" w:rsidP="00F23DD1">
            <w:r>
              <w:t>Pocos suscriptores en la telefonía móvil.</w:t>
            </w:r>
          </w:p>
          <w:p w:rsidR="00FB36E0" w:rsidRDefault="00FB36E0" w:rsidP="00F23DD1"/>
          <w:p w:rsidR="00FB36E0" w:rsidRDefault="00FB36E0" w:rsidP="00F23DD1">
            <w:r>
              <w:t>Poca accesibilidad a contenidos digitales. México posición 94 y Chile 46.</w:t>
            </w:r>
          </w:p>
          <w:p w:rsidR="00FB36E0" w:rsidRDefault="00FB36E0" w:rsidP="00F23DD1"/>
        </w:tc>
        <w:tc>
          <w:tcPr>
            <w:tcW w:w="4497" w:type="dxa"/>
          </w:tcPr>
          <w:p w:rsidR="00F23DD1" w:rsidRDefault="00F23DD1" w:rsidP="00F23DD1"/>
          <w:p w:rsidR="00FB36E0" w:rsidRDefault="00FB36E0" w:rsidP="00F23DD1">
            <w:r>
              <w:t>Costos elevados en infraestructura para las TIC´s.</w:t>
            </w:r>
          </w:p>
          <w:p w:rsidR="00FB36E0" w:rsidRDefault="00FB36E0" w:rsidP="00F23DD1"/>
          <w:p w:rsidR="00FB36E0" w:rsidRDefault="00FB36E0" w:rsidP="00F23DD1">
            <w:r>
              <w:t>Los servicios en línea que ofrece México son muy pocos y con poca calidad educativa en comparación con Chile.</w:t>
            </w:r>
          </w:p>
          <w:p w:rsidR="00FB36E0" w:rsidRDefault="00FB36E0" w:rsidP="00F23DD1"/>
          <w:p w:rsidR="00FB36E0" w:rsidRDefault="00FB36E0" w:rsidP="00F23DD1">
            <w:r>
              <w:t>Poca inversión en infraestructura, innovación y tecnología en comparación con varios países de LA.</w:t>
            </w:r>
          </w:p>
          <w:p w:rsidR="00FB36E0" w:rsidRDefault="00FB36E0" w:rsidP="00F23DD1"/>
          <w:p w:rsidR="00FB36E0" w:rsidRDefault="00FB36E0" w:rsidP="00F23DD1">
            <w:r>
              <w:t>Las decisiones políticas no son efectivas y competentes en tema de tecnología.</w:t>
            </w:r>
          </w:p>
          <w:p w:rsidR="00FB36E0" w:rsidRDefault="00FB36E0" w:rsidP="00F23DD1"/>
        </w:tc>
      </w:tr>
    </w:tbl>
    <w:p w:rsidR="00F23DD1" w:rsidRDefault="00F23DD1" w:rsidP="00F23DD1"/>
    <w:sectPr w:rsidR="00F23DD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9BA" w:rsidRDefault="003149BA" w:rsidP="00F23DD1">
      <w:pPr>
        <w:spacing w:after="0" w:line="240" w:lineRule="auto"/>
      </w:pPr>
      <w:r>
        <w:separator/>
      </w:r>
    </w:p>
  </w:endnote>
  <w:endnote w:type="continuationSeparator" w:id="0">
    <w:p w:rsidR="003149BA" w:rsidRDefault="003149BA" w:rsidP="00F23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9BA" w:rsidRDefault="003149BA" w:rsidP="00F23DD1">
      <w:pPr>
        <w:spacing w:after="0" w:line="240" w:lineRule="auto"/>
      </w:pPr>
      <w:r>
        <w:separator/>
      </w:r>
    </w:p>
  </w:footnote>
  <w:footnote w:type="continuationSeparator" w:id="0">
    <w:p w:rsidR="003149BA" w:rsidRDefault="003149BA" w:rsidP="00F23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DD1" w:rsidRDefault="00F23DD1" w:rsidP="00F23DD1">
    <w:pPr>
      <w:pStyle w:val="Encabezado"/>
      <w:jc w:val="right"/>
    </w:pPr>
    <w:r>
      <w:t>Hermida Rodríguez Juan José</w:t>
    </w:r>
  </w:p>
  <w:p w:rsidR="00F23DD1" w:rsidRDefault="00F23DD1" w:rsidP="00F23DD1">
    <w:pPr>
      <w:pStyle w:val="Encabezado"/>
      <w:jc w:val="right"/>
    </w:pPr>
    <w:r>
      <w:t>06/10/2014</w:t>
    </w:r>
    <w:r>
      <w:br/>
      <w:t>Seminario de Temas Contemporáneos de Comunicación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713C5"/>
    <w:multiLevelType w:val="hybridMultilevel"/>
    <w:tmpl w:val="577E03F6"/>
    <w:lvl w:ilvl="0" w:tplc="6FE62E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8A2C58"/>
    <w:multiLevelType w:val="hybridMultilevel"/>
    <w:tmpl w:val="EF88CD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B951B2"/>
    <w:multiLevelType w:val="hybridMultilevel"/>
    <w:tmpl w:val="7D083E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961C7F"/>
    <w:multiLevelType w:val="hybridMultilevel"/>
    <w:tmpl w:val="D7AEED16"/>
    <w:lvl w:ilvl="0" w:tplc="6FE62E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880D68"/>
    <w:multiLevelType w:val="hybridMultilevel"/>
    <w:tmpl w:val="068466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F338E6"/>
    <w:multiLevelType w:val="hybridMultilevel"/>
    <w:tmpl w:val="A1D051F2"/>
    <w:lvl w:ilvl="0" w:tplc="6FE62E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DD1"/>
    <w:rsid w:val="003149BA"/>
    <w:rsid w:val="0073713B"/>
    <w:rsid w:val="008F0D94"/>
    <w:rsid w:val="00F23DD1"/>
    <w:rsid w:val="00F46702"/>
    <w:rsid w:val="00FB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3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3DD1"/>
  </w:style>
  <w:style w:type="paragraph" w:styleId="Piedepgina">
    <w:name w:val="footer"/>
    <w:basedOn w:val="Normal"/>
    <w:link w:val="PiedepginaCar"/>
    <w:uiPriority w:val="99"/>
    <w:unhideWhenUsed/>
    <w:rsid w:val="00F23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3DD1"/>
  </w:style>
  <w:style w:type="table" w:styleId="Tablaconcuadrcula">
    <w:name w:val="Table Grid"/>
    <w:basedOn w:val="Tablanormal"/>
    <w:uiPriority w:val="59"/>
    <w:rsid w:val="00F23D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23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3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3DD1"/>
  </w:style>
  <w:style w:type="paragraph" w:styleId="Piedepgina">
    <w:name w:val="footer"/>
    <w:basedOn w:val="Normal"/>
    <w:link w:val="PiedepginaCar"/>
    <w:uiPriority w:val="99"/>
    <w:unhideWhenUsed/>
    <w:rsid w:val="00F23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3DD1"/>
  </w:style>
  <w:style w:type="table" w:styleId="Tablaconcuadrcula">
    <w:name w:val="Table Grid"/>
    <w:basedOn w:val="Tablanormal"/>
    <w:uiPriority w:val="59"/>
    <w:rsid w:val="00F23D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23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Harumi</dc:creator>
  <cp:lastModifiedBy>Harumi</cp:lastModifiedBy>
  <cp:revision>1</cp:revision>
  <dcterms:created xsi:type="dcterms:W3CDTF">2014-10-06T21:55:00Z</dcterms:created>
  <dcterms:modified xsi:type="dcterms:W3CDTF">2014-10-06T22:32:00Z</dcterms:modified>
</cp:coreProperties>
</file>