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114A63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 w:rsidRPr="005D559B">
        <w:rPr>
          <w:rFonts w:ascii="Arial" w:hAnsi="Arial" w:cs="Arial"/>
          <w:b/>
          <w:bCs/>
          <w:noProof/>
          <w:color w:val="445555"/>
          <w:sz w:val="20"/>
          <w:szCs w:val="20"/>
          <w:lang w:val="es-ES"/>
        </w:rPr>
        <w:drawing>
          <wp:anchor distT="0" distB="0" distL="114300" distR="114300" simplePos="0" relativeHeight="251659264" behindDoc="0" locked="0" layoutInCell="1" allowOverlap="1" wp14:anchorId="6F219C54" wp14:editId="77773DEB">
            <wp:simplePos x="0" y="0"/>
            <wp:positionH relativeFrom="column">
              <wp:posOffset>28575</wp:posOffset>
            </wp:positionH>
            <wp:positionV relativeFrom="paragraph">
              <wp:posOffset>67945</wp:posOffset>
            </wp:positionV>
            <wp:extent cx="2600325" cy="1028700"/>
            <wp:effectExtent l="0" t="0" r="0" b="12700"/>
            <wp:wrapThrough wrapText="bothSides">
              <wp:wrapPolygon edited="0">
                <wp:start x="0" y="0"/>
                <wp:lineTo x="0" y="21333"/>
                <wp:lineTo x="21310" y="21333"/>
                <wp:lineTo x="21310" y="0"/>
                <wp:lineTo x="0" y="0"/>
              </wp:wrapPolygon>
            </wp:wrapThrough>
            <wp:docPr id="1" name="Picture 1" descr="http://eu-alfa1.fh-joanneum.at/fileadmin/template/main/images/Logotipo_color_EGADE_smal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4" descr="http://eu-alfa1.fh-joanneum.at/fileadmin/template/main/images/Logotipo_color_EGADE_small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0325" cy="102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D5F5AF5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0E313C2D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11DE55A7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1988B034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2BDC67C6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4185E934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4950344D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24F34198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232832F8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58382A43" w14:textId="77777777" w:rsidR="00D90F97" w:rsidRPr="005D559B" w:rsidRDefault="000B27B8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>
        <w:rPr>
          <w:rStyle w:val="Refdecomentario"/>
        </w:rPr>
        <w:commentReference w:id="0"/>
      </w:r>
    </w:p>
    <w:p w14:paraId="7DBA21D4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68B0CBE2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618A7F55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1943BEBE" w14:textId="77777777" w:rsidR="00D90F97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56F930DA" w14:textId="77777777" w:rsidR="00D90F97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30D3ED05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4D3899C7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0F7053A4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63458714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center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 w:rsidRPr="005D559B"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Instituto Tecnológico de Monterrey.</w:t>
      </w:r>
    </w:p>
    <w:p w14:paraId="7D5BF58F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center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 w:rsidRPr="005D559B"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Campus Estado de México.</w:t>
      </w:r>
    </w:p>
    <w:p w14:paraId="4BE87359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2F9DF5AC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59E6A73E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00AAD49D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34AB2B68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25ACFA3E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7808EA1C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090A249B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652B03E1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3E40CA12" w14:textId="77777777" w:rsidR="00D90F97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5694EDA1" w14:textId="77777777" w:rsidR="00D90F97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2A6D1234" w14:textId="77777777" w:rsidR="00D90F97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35603121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46498978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0E2B8934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both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373B43BE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right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</w:p>
    <w:p w14:paraId="77A29E2C" w14:textId="77777777" w:rsidR="00D90F97" w:rsidRDefault="00D90F97" w:rsidP="00D90F97">
      <w:pPr>
        <w:shd w:val="clear" w:color="auto" w:fill="FFFFFF"/>
        <w:spacing w:before="90" w:after="90" w:line="180" w:lineRule="atLeast"/>
        <w:jc w:val="right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Maestría de Mercadotecnia</w:t>
      </w:r>
    </w:p>
    <w:p w14:paraId="349AE922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right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 w:rsidRPr="005D559B"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 xml:space="preserve"> </w:t>
      </w:r>
      <w:r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Comunicación Organizacional</w:t>
      </w:r>
    </w:p>
    <w:p w14:paraId="35EE8D9A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right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Profesor: Octavio Islas</w:t>
      </w:r>
    </w:p>
    <w:p w14:paraId="1BBB1507" w14:textId="77777777" w:rsidR="00D90F97" w:rsidRDefault="00D90F97" w:rsidP="00D90F97">
      <w:pPr>
        <w:shd w:val="clear" w:color="auto" w:fill="FFFFFF"/>
        <w:spacing w:before="90" w:after="90" w:line="180" w:lineRule="atLeast"/>
        <w:jc w:val="right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Eric Serrano</w:t>
      </w:r>
    </w:p>
    <w:p w14:paraId="73227D57" w14:textId="77777777" w:rsidR="00D90F97" w:rsidRPr="005D559B" w:rsidRDefault="00D90F97" w:rsidP="00D90F97">
      <w:pPr>
        <w:shd w:val="clear" w:color="auto" w:fill="FFFFFF"/>
        <w:spacing w:before="90" w:after="90" w:line="180" w:lineRule="atLeast"/>
        <w:jc w:val="right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Matrícula: 668363</w:t>
      </w:r>
    </w:p>
    <w:p w14:paraId="0D2F5D9B" w14:textId="77777777" w:rsidR="00D90F97" w:rsidRPr="005D559B" w:rsidRDefault="00D90F97" w:rsidP="00D90F97">
      <w:pPr>
        <w:shd w:val="clear" w:color="auto" w:fill="FFFFFF"/>
        <w:spacing w:before="90" w:after="90" w:line="180" w:lineRule="atLeast"/>
        <w:ind w:right="44"/>
        <w:jc w:val="right"/>
        <w:rPr>
          <w:rFonts w:ascii="Arial" w:hAnsi="Arial" w:cs="Arial"/>
          <w:b/>
          <w:bCs/>
          <w:color w:val="445555"/>
          <w:sz w:val="20"/>
          <w:szCs w:val="20"/>
          <w:lang w:val="es-MX"/>
        </w:rPr>
      </w:pPr>
      <w:r>
        <w:rPr>
          <w:rFonts w:ascii="Arial" w:hAnsi="Arial" w:cs="Arial"/>
          <w:b/>
          <w:bCs/>
          <w:color w:val="445555"/>
          <w:sz w:val="20"/>
          <w:szCs w:val="20"/>
          <w:lang w:val="es-MX"/>
        </w:rPr>
        <w:t>3 de Julio 2012</w:t>
      </w:r>
    </w:p>
    <w:p w14:paraId="6D26C578" w14:textId="77777777" w:rsidR="006662BB" w:rsidRDefault="006662BB"/>
    <w:tbl>
      <w:tblPr>
        <w:tblStyle w:val="Listaclara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2693"/>
        <w:gridCol w:w="2835"/>
        <w:gridCol w:w="2977"/>
      </w:tblGrid>
      <w:tr w:rsidR="00D90F97" w14:paraId="34AFFEE3" w14:textId="77777777" w:rsidTr="0070663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03727559" w14:textId="77777777" w:rsidR="00D90F97" w:rsidRDefault="00D90F97" w:rsidP="007066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PÚBLICO INTERNO</w:t>
            </w:r>
          </w:p>
          <w:p w14:paraId="590C8869" w14:textId="77777777" w:rsidR="00D90F97" w:rsidRDefault="00D90F97" w:rsidP="007066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</w:p>
        </w:tc>
        <w:tc>
          <w:tcPr>
            <w:tcW w:w="2693" w:type="dxa"/>
          </w:tcPr>
          <w:p w14:paraId="50D9FD02" w14:textId="77777777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OBJETIVOS</w:t>
            </w:r>
          </w:p>
        </w:tc>
        <w:tc>
          <w:tcPr>
            <w:tcW w:w="2835" w:type="dxa"/>
          </w:tcPr>
          <w:p w14:paraId="55CC1FE6" w14:textId="77777777" w:rsidR="00D90F97" w:rsidRDefault="00D90F97" w:rsidP="0070663F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DESCRIPCIÓN SITUACIÓN INICIAL</w:t>
            </w:r>
          </w:p>
        </w:tc>
        <w:tc>
          <w:tcPr>
            <w:tcW w:w="2977" w:type="dxa"/>
          </w:tcPr>
          <w:p w14:paraId="12F0A328" w14:textId="77777777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SITUACIÓN DESEABLE</w:t>
            </w:r>
          </w:p>
        </w:tc>
      </w:tr>
      <w:tr w:rsidR="00D90F97" w14:paraId="6627261D" w14:textId="77777777" w:rsidTr="007066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5ED21DA2" w14:textId="77777777" w:rsidR="00D90F97" w:rsidRPr="00567614" w:rsidRDefault="00D90F97" w:rsidP="007066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lang w:val="es-ES"/>
              </w:rPr>
              <w:t>Colaboradores</w:t>
            </w:r>
          </w:p>
        </w:tc>
        <w:tc>
          <w:tcPr>
            <w:tcW w:w="2693" w:type="dxa"/>
          </w:tcPr>
          <w:p w14:paraId="3DC7C185" w14:textId="77777777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3E3736">
              <w:rPr>
                <w:rFonts w:ascii="Arial" w:hAnsi="Arial" w:cs="Arial"/>
                <w:u w:val="single"/>
                <w:lang w:val="es-ES"/>
              </w:rPr>
              <w:t>General:</w:t>
            </w:r>
            <w:r w:rsidRPr="006662BB">
              <w:rPr>
                <w:rFonts w:ascii="Arial" w:hAnsi="Arial" w:cs="Arial"/>
                <w:lang w:val="es-ES"/>
              </w:rPr>
              <w:t xml:space="preserve"> </w:t>
            </w:r>
            <w:r>
              <w:rPr>
                <w:rFonts w:ascii="Arial" w:hAnsi="Arial" w:cs="Arial"/>
                <w:lang w:val="es-ES"/>
              </w:rPr>
              <w:t>Comunicar los cambios en la estructura</w:t>
            </w:r>
          </w:p>
          <w:p w14:paraId="3357D3D9" w14:textId="77777777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  <w:p w14:paraId="4B66FF14" w14:textId="77777777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E3736">
              <w:rPr>
                <w:rFonts w:ascii="Arial" w:hAnsi="Arial" w:cs="Arial"/>
                <w:color w:val="1F1F1F"/>
                <w:u w:val="single"/>
                <w:lang w:val="es-ES"/>
              </w:rPr>
              <w:t>Particulares:</w:t>
            </w:r>
            <w:r w:rsidRPr="006662BB">
              <w:rPr>
                <w:rFonts w:ascii="Arial" w:hAnsi="Arial" w:cs="Arial"/>
                <w:color w:val="1F1F1F"/>
                <w:lang w:val="es-ES"/>
              </w:rPr>
              <w:t xml:space="preserve"> </w:t>
            </w:r>
            <w:r>
              <w:rPr>
                <w:rFonts w:ascii="Arial" w:hAnsi="Arial" w:cs="Arial"/>
                <w:color w:val="1F1F1F"/>
                <w:lang w:val="es-ES"/>
              </w:rPr>
              <w:t>Que cada área pueda conocer a los nuevos gerentes</w:t>
            </w:r>
          </w:p>
        </w:tc>
        <w:tc>
          <w:tcPr>
            <w:tcW w:w="2835" w:type="dxa"/>
          </w:tcPr>
          <w:p w14:paraId="49547489" w14:textId="77777777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La empresa esta pasando por una reestructuración, la cual he requerido el movimiento de personal a otras áreas</w:t>
            </w:r>
          </w:p>
        </w:tc>
        <w:tc>
          <w:tcPr>
            <w:tcW w:w="2977" w:type="dxa"/>
          </w:tcPr>
          <w:p w14:paraId="4807968B" w14:textId="1FB5A49C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 xml:space="preserve">Que los colaboradores sepan cual es la nueva estructura para que puedan identificar a los responsables de </w:t>
            </w:r>
            <w:r w:rsidRPr="000B27B8">
              <w:rPr>
                <w:rFonts w:ascii="Arial" w:hAnsi="Arial" w:cs="Arial"/>
                <w:highlight w:val="yellow"/>
                <w:lang w:val="es-ES"/>
              </w:rPr>
              <w:t>que cada área</w:t>
            </w:r>
            <w:r w:rsidR="000B27B8">
              <w:rPr>
                <w:rFonts w:ascii="Arial" w:hAnsi="Arial" w:cs="Arial"/>
                <w:lang w:val="es-ES"/>
              </w:rPr>
              <w:t xml:space="preserve"> INCOMPLETO</w:t>
            </w:r>
          </w:p>
        </w:tc>
      </w:tr>
      <w:tr w:rsidR="00D90F97" w14:paraId="10E93997" w14:textId="77777777" w:rsidTr="0070663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000000" w:themeFill="text1"/>
          </w:tcPr>
          <w:p w14:paraId="06EE1BA7" w14:textId="77777777" w:rsidR="00D90F97" w:rsidRPr="00567614" w:rsidRDefault="00D90F97" w:rsidP="007066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FFFFFF" w:themeColor="background1"/>
                <w:lang w:val="es-ES"/>
              </w:rPr>
            </w:pPr>
            <w:r w:rsidRPr="00567614">
              <w:rPr>
                <w:rFonts w:ascii="Arial" w:hAnsi="Arial" w:cs="Arial"/>
                <w:color w:val="FFFFFF" w:themeColor="background1"/>
                <w:lang w:val="es-ES"/>
              </w:rPr>
              <w:t>MEDIOS, ACCIONES Y PRESUPUESTO (ANTES)</w:t>
            </w:r>
          </w:p>
        </w:tc>
        <w:tc>
          <w:tcPr>
            <w:tcW w:w="2693" w:type="dxa"/>
            <w:shd w:val="clear" w:color="auto" w:fill="000000" w:themeFill="text1"/>
          </w:tcPr>
          <w:p w14:paraId="77A78578" w14:textId="77777777" w:rsidR="00D90F97" w:rsidRPr="003E3736" w:rsidRDefault="00D90F97" w:rsidP="0070663F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s-ES"/>
              </w:rPr>
            </w:pPr>
            <w:r w:rsidRPr="003E3736">
              <w:rPr>
                <w:rFonts w:ascii="Arial" w:hAnsi="Arial" w:cs="Arial"/>
                <w:b/>
                <w:lang w:val="es-ES"/>
              </w:rPr>
              <w:t xml:space="preserve">MEDIOS, ACCIONES Y PRESUPUESTO (POR EMPLEAR) </w:t>
            </w:r>
          </w:p>
          <w:p w14:paraId="70B84873" w14:textId="77777777" w:rsidR="00D90F97" w:rsidRPr="00567614" w:rsidRDefault="00D90F97" w:rsidP="0070663F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lang w:val="es-ES"/>
              </w:rPr>
            </w:pPr>
          </w:p>
        </w:tc>
        <w:tc>
          <w:tcPr>
            <w:tcW w:w="2835" w:type="dxa"/>
            <w:shd w:val="clear" w:color="auto" w:fill="000000" w:themeFill="text1"/>
          </w:tcPr>
          <w:p w14:paraId="68C0475B" w14:textId="77777777" w:rsidR="00D90F97" w:rsidRPr="00567614" w:rsidRDefault="00D90F97" w:rsidP="0070663F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CALENDARIO</w:t>
            </w:r>
          </w:p>
        </w:tc>
        <w:tc>
          <w:tcPr>
            <w:tcW w:w="2977" w:type="dxa"/>
            <w:shd w:val="clear" w:color="auto" w:fill="000000" w:themeFill="text1"/>
          </w:tcPr>
          <w:p w14:paraId="337E5755" w14:textId="77777777" w:rsidR="00D90F97" w:rsidRPr="00567614" w:rsidRDefault="00D90F97" w:rsidP="0070663F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CRITERIOS DE EVALUACIÓN</w:t>
            </w:r>
          </w:p>
        </w:tc>
      </w:tr>
      <w:tr w:rsidR="00D90F97" w14:paraId="5C1C8D38" w14:textId="77777777" w:rsidTr="0070663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5E5303EF" w14:textId="77777777" w:rsidR="00D90F97" w:rsidRPr="00567614" w:rsidRDefault="00D90F97" w:rsidP="0070663F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color w:val="1F1F1F"/>
                <w:lang w:val="es-ES"/>
              </w:rPr>
              <w:t>Ninguna</w:t>
            </w:r>
          </w:p>
        </w:tc>
        <w:tc>
          <w:tcPr>
            <w:tcW w:w="2693" w:type="dxa"/>
          </w:tcPr>
          <w:p w14:paraId="31CADCDD" w14:textId="77777777" w:rsidR="00D90F97" w:rsidRPr="003E3736" w:rsidRDefault="00D90F97" w:rsidP="0070663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3E3736">
              <w:rPr>
                <w:rFonts w:ascii="Arial" w:hAnsi="Arial" w:cs="Arial"/>
                <w:lang w:val="es-ES"/>
              </w:rPr>
              <w:t>Comunicado por correo</w:t>
            </w:r>
          </w:p>
          <w:p w14:paraId="4E87D97C" w14:textId="77777777" w:rsidR="00D90F97" w:rsidRPr="003E3736" w:rsidRDefault="00D90F97" w:rsidP="0070663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E3736">
              <w:rPr>
                <w:rFonts w:ascii="Arial" w:hAnsi="Arial" w:cs="Arial"/>
                <w:lang w:val="es-ES"/>
              </w:rPr>
              <w:t>Publicación en el sitio interno de una presentación con la explicación de cada área y su nueva estructura</w:t>
            </w:r>
          </w:p>
        </w:tc>
        <w:tc>
          <w:tcPr>
            <w:tcW w:w="2835" w:type="dxa"/>
          </w:tcPr>
          <w:p w14:paraId="4CAF43A9" w14:textId="77777777" w:rsidR="00D90F97" w:rsidRPr="003E3736" w:rsidRDefault="00D90F97" w:rsidP="0070663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E3736">
              <w:rPr>
                <w:rFonts w:ascii="Arial" w:hAnsi="Arial" w:cs="Arial"/>
                <w:color w:val="1F1F1F"/>
                <w:lang w:val="es-ES"/>
              </w:rPr>
              <w:t>Correo electrónico 15 de Julio</w:t>
            </w:r>
          </w:p>
          <w:p w14:paraId="7AC38D85" w14:textId="77777777" w:rsidR="00D90F97" w:rsidRPr="003E3736" w:rsidRDefault="00D90F97" w:rsidP="0070663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E3736">
              <w:rPr>
                <w:rFonts w:ascii="Arial" w:hAnsi="Arial" w:cs="Arial"/>
                <w:color w:val="1F1F1F"/>
                <w:lang w:val="es-ES"/>
              </w:rPr>
              <w:t>Publicación en sitio interno 15 de Julio</w:t>
            </w:r>
          </w:p>
          <w:p w14:paraId="3B19336F" w14:textId="77777777" w:rsidR="00D90F97" w:rsidRPr="006662BB" w:rsidRDefault="00D90F97" w:rsidP="0070663F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</w:p>
        </w:tc>
        <w:tc>
          <w:tcPr>
            <w:tcW w:w="2977" w:type="dxa"/>
          </w:tcPr>
          <w:p w14:paraId="50D6F693" w14:textId="77777777" w:rsidR="00D90F97" w:rsidRPr="003E3736" w:rsidRDefault="00D90F97" w:rsidP="0070663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E3736">
              <w:rPr>
                <w:rFonts w:ascii="Arial" w:hAnsi="Arial" w:cs="Arial"/>
                <w:color w:val="1F1F1F"/>
                <w:lang w:val="es-ES"/>
              </w:rPr>
              <w:t>Conteo en el número de descargas del documento</w:t>
            </w:r>
          </w:p>
          <w:p w14:paraId="61BE49A8" w14:textId="77777777" w:rsidR="00D90F97" w:rsidRPr="003E3736" w:rsidRDefault="00D90F97" w:rsidP="0070663F">
            <w:pPr>
              <w:pStyle w:val="Prrafodelista"/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E3736">
              <w:rPr>
                <w:rFonts w:ascii="Arial" w:hAnsi="Arial" w:cs="Arial"/>
                <w:color w:val="1F1F1F"/>
                <w:lang w:val="es-ES"/>
              </w:rPr>
              <w:t xml:space="preserve">Concurso </w:t>
            </w:r>
            <w:r w:rsidRPr="000B27B8">
              <w:rPr>
                <w:rFonts w:ascii="Arial" w:hAnsi="Arial" w:cs="Arial"/>
                <w:color w:val="1F1F1F"/>
                <w:highlight w:val="yellow"/>
                <w:lang w:val="es-ES"/>
              </w:rPr>
              <w:t>preguntando cosas</w:t>
            </w:r>
            <w:r w:rsidRPr="003E3736">
              <w:rPr>
                <w:rFonts w:ascii="Arial" w:hAnsi="Arial" w:cs="Arial"/>
                <w:color w:val="1F1F1F"/>
                <w:lang w:val="es-ES"/>
              </w:rPr>
              <w:t xml:space="preserve"> sobre la nueva estructura</w:t>
            </w:r>
          </w:p>
        </w:tc>
      </w:tr>
    </w:tbl>
    <w:p w14:paraId="4E62795B" w14:textId="77777777" w:rsidR="00D90F97" w:rsidRDefault="00D90F97"/>
    <w:p w14:paraId="32D673FF" w14:textId="77777777" w:rsidR="00567614" w:rsidRDefault="00567614"/>
    <w:tbl>
      <w:tblPr>
        <w:tblStyle w:val="Listaclara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2693"/>
        <w:gridCol w:w="2835"/>
        <w:gridCol w:w="2977"/>
      </w:tblGrid>
      <w:tr w:rsidR="00567614" w14:paraId="4A120C08" w14:textId="77777777" w:rsidTr="003E37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000090"/>
          </w:tcPr>
          <w:p w14:paraId="682CD29A" w14:textId="77777777" w:rsidR="00567614" w:rsidRDefault="00567614" w:rsidP="0056761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PÚBLICO</w:t>
            </w:r>
            <w:r w:rsidR="003E3736">
              <w:rPr>
                <w:rFonts w:ascii="Arial" w:hAnsi="Arial" w:cs="Arial"/>
                <w:lang w:val="es-ES"/>
              </w:rPr>
              <w:t xml:space="preserve"> EXTERNO</w:t>
            </w:r>
          </w:p>
          <w:p w14:paraId="1A985D67" w14:textId="77777777" w:rsidR="00567614" w:rsidRDefault="00567614" w:rsidP="0056761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</w:p>
        </w:tc>
        <w:tc>
          <w:tcPr>
            <w:tcW w:w="2693" w:type="dxa"/>
            <w:shd w:val="clear" w:color="auto" w:fill="000090"/>
          </w:tcPr>
          <w:p w14:paraId="6243EAC5" w14:textId="77777777" w:rsidR="00567614" w:rsidRPr="006662BB" w:rsidRDefault="00567614" w:rsidP="00567614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OBJETIVOS</w:t>
            </w:r>
          </w:p>
        </w:tc>
        <w:tc>
          <w:tcPr>
            <w:tcW w:w="2835" w:type="dxa"/>
            <w:shd w:val="clear" w:color="auto" w:fill="000090"/>
          </w:tcPr>
          <w:p w14:paraId="629263CD" w14:textId="77777777" w:rsidR="00567614" w:rsidRDefault="00567614" w:rsidP="00567614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DESCRIPCIÓN SITUACIÓN INICIAL</w:t>
            </w:r>
          </w:p>
        </w:tc>
        <w:tc>
          <w:tcPr>
            <w:tcW w:w="2977" w:type="dxa"/>
            <w:shd w:val="clear" w:color="auto" w:fill="000090"/>
          </w:tcPr>
          <w:p w14:paraId="250BA051" w14:textId="77777777" w:rsidR="00567614" w:rsidRPr="006662BB" w:rsidRDefault="00567614" w:rsidP="00567614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SITUACIÓN DESEABLE</w:t>
            </w:r>
          </w:p>
        </w:tc>
      </w:tr>
      <w:tr w:rsidR="00567614" w14:paraId="20F7D414" w14:textId="77777777" w:rsidTr="005676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3164691F" w14:textId="77777777" w:rsidR="00567614" w:rsidRPr="00567614" w:rsidRDefault="00567614" w:rsidP="0056761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lang w:val="es-ES"/>
              </w:rPr>
              <w:t>Alianzas</w:t>
            </w:r>
          </w:p>
        </w:tc>
        <w:tc>
          <w:tcPr>
            <w:tcW w:w="2693" w:type="dxa"/>
          </w:tcPr>
          <w:p w14:paraId="74219869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3E3736">
              <w:rPr>
                <w:rFonts w:ascii="Arial" w:hAnsi="Arial" w:cs="Arial"/>
                <w:u w:val="single"/>
                <w:lang w:val="es-ES"/>
              </w:rPr>
              <w:t>General:</w:t>
            </w:r>
            <w:r w:rsidRPr="006662BB">
              <w:rPr>
                <w:rFonts w:ascii="Arial" w:hAnsi="Arial" w:cs="Arial"/>
                <w:lang w:val="es-ES"/>
              </w:rPr>
              <w:t xml:space="preserve"> </w:t>
            </w:r>
            <w:r>
              <w:rPr>
                <w:rFonts w:ascii="Arial" w:hAnsi="Arial" w:cs="Arial"/>
                <w:lang w:val="es-ES"/>
              </w:rPr>
              <w:t>Comunicar los cambios de líderes en las áreas</w:t>
            </w:r>
          </w:p>
          <w:p w14:paraId="47E0DF4B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  <w:p w14:paraId="18E3107F" w14:textId="77777777" w:rsidR="00567614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E3736">
              <w:rPr>
                <w:rFonts w:ascii="Arial" w:hAnsi="Arial" w:cs="Arial"/>
                <w:color w:val="1F1F1F"/>
                <w:u w:val="single"/>
                <w:lang w:val="es-ES"/>
              </w:rPr>
              <w:t>Particulares:</w:t>
            </w:r>
            <w:r w:rsidRPr="006662BB">
              <w:rPr>
                <w:rFonts w:ascii="Arial" w:hAnsi="Arial" w:cs="Arial"/>
                <w:color w:val="1F1F1F"/>
                <w:lang w:val="es-ES"/>
              </w:rPr>
              <w:t xml:space="preserve"> </w:t>
            </w:r>
            <w:r>
              <w:rPr>
                <w:rFonts w:ascii="Arial" w:hAnsi="Arial" w:cs="Arial"/>
                <w:color w:val="1F1F1F"/>
                <w:lang w:val="es-ES"/>
              </w:rPr>
              <w:t>Que cada alianza sepa quien será el nuevo encargado de la misma</w:t>
            </w:r>
          </w:p>
        </w:tc>
        <w:tc>
          <w:tcPr>
            <w:tcW w:w="2835" w:type="dxa"/>
          </w:tcPr>
          <w:p w14:paraId="59FCA037" w14:textId="77777777" w:rsidR="00567614" w:rsidRPr="006662BB" w:rsidRDefault="003E3736" w:rsidP="00567614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Cada alianza tiene ya un contacto con quien dirigirse por si necesitan algo. Con los cambios que hemos tenido, las alianzas desconocen a los nuevos encargados de cada una.</w:t>
            </w:r>
          </w:p>
        </w:tc>
        <w:tc>
          <w:tcPr>
            <w:tcW w:w="2977" w:type="dxa"/>
          </w:tcPr>
          <w:p w14:paraId="4B9B5424" w14:textId="77777777" w:rsidR="00567614" w:rsidRPr="006662BB" w:rsidRDefault="003E3736" w:rsidP="00567614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Que nuestras alianzas conozcan a sus contactos dentro de la organización para poder agilizar los procesos de requerimiento</w:t>
            </w:r>
          </w:p>
        </w:tc>
      </w:tr>
      <w:tr w:rsidR="00567614" w14:paraId="540AE491" w14:textId="77777777" w:rsidTr="003E37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000090"/>
          </w:tcPr>
          <w:p w14:paraId="5E8FC56D" w14:textId="77777777" w:rsidR="00567614" w:rsidRPr="00567614" w:rsidRDefault="00567614" w:rsidP="0056761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FFFFFF" w:themeColor="background1"/>
                <w:lang w:val="es-ES"/>
              </w:rPr>
            </w:pPr>
            <w:r w:rsidRPr="00567614">
              <w:rPr>
                <w:rFonts w:ascii="Arial" w:hAnsi="Arial" w:cs="Arial"/>
                <w:color w:val="FFFFFF" w:themeColor="background1"/>
                <w:lang w:val="es-ES"/>
              </w:rPr>
              <w:t>MEDIOS, ACCIONES Y PRESUPUESTO (ANTES)</w:t>
            </w:r>
          </w:p>
        </w:tc>
        <w:tc>
          <w:tcPr>
            <w:tcW w:w="2693" w:type="dxa"/>
            <w:shd w:val="clear" w:color="auto" w:fill="000090"/>
          </w:tcPr>
          <w:p w14:paraId="4C95CF59" w14:textId="77777777" w:rsidR="00567614" w:rsidRPr="003E3736" w:rsidRDefault="00567614" w:rsidP="00567614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lang w:val="es-ES"/>
              </w:rPr>
            </w:pPr>
            <w:r w:rsidRPr="003E3736">
              <w:rPr>
                <w:rFonts w:ascii="Arial" w:hAnsi="Arial" w:cs="Arial"/>
                <w:b/>
                <w:lang w:val="es-ES"/>
              </w:rPr>
              <w:t xml:space="preserve">MEDIOS, ACCIONES Y PRESUPUESTO (POR EMPLEAR) </w:t>
            </w:r>
          </w:p>
          <w:p w14:paraId="2A4060A0" w14:textId="77777777" w:rsidR="00567614" w:rsidRPr="00567614" w:rsidRDefault="00567614" w:rsidP="00567614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lang w:val="es-ES"/>
              </w:rPr>
            </w:pPr>
          </w:p>
        </w:tc>
        <w:tc>
          <w:tcPr>
            <w:tcW w:w="2835" w:type="dxa"/>
            <w:shd w:val="clear" w:color="auto" w:fill="000090"/>
          </w:tcPr>
          <w:p w14:paraId="02C7A50F" w14:textId="77777777" w:rsidR="00567614" w:rsidRPr="00567614" w:rsidRDefault="00567614" w:rsidP="00567614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CALENDARIO</w:t>
            </w:r>
          </w:p>
        </w:tc>
        <w:tc>
          <w:tcPr>
            <w:tcW w:w="2977" w:type="dxa"/>
            <w:shd w:val="clear" w:color="auto" w:fill="000090"/>
          </w:tcPr>
          <w:p w14:paraId="4013D623" w14:textId="77777777" w:rsidR="00567614" w:rsidRPr="00567614" w:rsidRDefault="00567614" w:rsidP="00567614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CRITERIOS DE EVALUACIÓN</w:t>
            </w:r>
          </w:p>
        </w:tc>
      </w:tr>
      <w:tr w:rsidR="00567614" w14:paraId="590E0440" w14:textId="77777777" w:rsidTr="0056761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40EF7614" w14:textId="77777777" w:rsidR="00567614" w:rsidRPr="00567614" w:rsidRDefault="003E3736" w:rsidP="00567614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color w:val="1F1F1F"/>
                <w:lang w:val="es-ES"/>
              </w:rPr>
              <w:t>Comunicación a través de los antiguos encargados</w:t>
            </w:r>
          </w:p>
        </w:tc>
        <w:tc>
          <w:tcPr>
            <w:tcW w:w="2693" w:type="dxa"/>
          </w:tcPr>
          <w:p w14:paraId="3D91AA38" w14:textId="77777777" w:rsidR="00567614" w:rsidRPr="004F50EA" w:rsidRDefault="004F50EA" w:rsidP="004F50EA">
            <w:pPr>
              <w:pStyle w:val="Prrafodelista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4F50EA">
              <w:rPr>
                <w:rFonts w:ascii="Arial" w:hAnsi="Arial" w:cs="Arial"/>
                <w:lang w:val="es-ES"/>
              </w:rPr>
              <w:t>Comunicado electrónico</w:t>
            </w:r>
          </w:p>
        </w:tc>
        <w:tc>
          <w:tcPr>
            <w:tcW w:w="2835" w:type="dxa"/>
          </w:tcPr>
          <w:p w14:paraId="183BEEBA" w14:textId="77777777" w:rsidR="00567614" w:rsidRPr="004F50EA" w:rsidRDefault="004F50EA" w:rsidP="004F50EA">
            <w:pPr>
              <w:pStyle w:val="Prrafodelista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4F50EA">
              <w:rPr>
                <w:rFonts w:ascii="Arial" w:hAnsi="Arial" w:cs="Arial"/>
                <w:color w:val="1F1F1F"/>
                <w:lang w:val="es-ES"/>
              </w:rPr>
              <w:t>Correo electrónico 15 de Julio</w:t>
            </w:r>
          </w:p>
        </w:tc>
        <w:tc>
          <w:tcPr>
            <w:tcW w:w="2977" w:type="dxa"/>
          </w:tcPr>
          <w:p w14:paraId="4E421AE1" w14:textId="77777777" w:rsidR="00567614" w:rsidRPr="006662BB" w:rsidRDefault="004F50EA" w:rsidP="00567614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color w:val="1F1F1F"/>
                <w:lang w:val="es-ES"/>
              </w:rPr>
              <w:t xml:space="preserve">Retroalimentación de electrónica de nuestros </w:t>
            </w:r>
            <w:proofErr w:type="spellStart"/>
            <w:r>
              <w:rPr>
                <w:rFonts w:ascii="Arial" w:hAnsi="Arial" w:cs="Arial"/>
                <w:color w:val="1F1F1F"/>
                <w:lang w:val="es-ES"/>
              </w:rPr>
              <w:t>partners</w:t>
            </w:r>
            <w:proofErr w:type="spellEnd"/>
          </w:p>
        </w:tc>
      </w:tr>
    </w:tbl>
    <w:p w14:paraId="09C5F547" w14:textId="77777777" w:rsidR="00567614" w:rsidRDefault="00567614"/>
    <w:p w14:paraId="0A5F5919" w14:textId="77777777" w:rsidR="004F50EA" w:rsidRDefault="004F50EA"/>
    <w:p w14:paraId="06E9BF52" w14:textId="77777777" w:rsidR="004F50EA" w:rsidRDefault="004F50EA"/>
    <w:p w14:paraId="505D58D9" w14:textId="77777777" w:rsidR="004F50EA" w:rsidRDefault="004F50EA"/>
    <w:p w14:paraId="28264F2E" w14:textId="77777777" w:rsidR="003E3736" w:rsidRDefault="003E3736"/>
    <w:p w14:paraId="4E97A997" w14:textId="77777777" w:rsidR="003E3736" w:rsidRDefault="003E3736"/>
    <w:p w14:paraId="2B51F37A" w14:textId="77777777" w:rsidR="003E3736" w:rsidRDefault="003E3736"/>
    <w:tbl>
      <w:tblPr>
        <w:tblStyle w:val="Listaclara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2693"/>
        <w:gridCol w:w="2835"/>
        <w:gridCol w:w="2977"/>
      </w:tblGrid>
      <w:tr w:rsidR="003E3736" w14:paraId="27E3A5D7" w14:textId="77777777" w:rsidTr="003E37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E36C0A" w:themeFill="accent6" w:themeFillShade="BF"/>
          </w:tcPr>
          <w:p w14:paraId="01F65F33" w14:textId="77777777" w:rsidR="003E3736" w:rsidRDefault="003E3736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PÚBLICO CIBERAUDIENCIAS</w:t>
            </w:r>
          </w:p>
          <w:p w14:paraId="63AECCC4" w14:textId="77777777" w:rsidR="003E3736" w:rsidRDefault="003E3736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</w:p>
        </w:tc>
        <w:tc>
          <w:tcPr>
            <w:tcW w:w="2693" w:type="dxa"/>
            <w:shd w:val="clear" w:color="auto" w:fill="E36C0A" w:themeFill="accent6" w:themeFillShade="BF"/>
          </w:tcPr>
          <w:p w14:paraId="43F25F9C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OBJETIVOS</w:t>
            </w:r>
          </w:p>
        </w:tc>
        <w:tc>
          <w:tcPr>
            <w:tcW w:w="2835" w:type="dxa"/>
            <w:shd w:val="clear" w:color="auto" w:fill="E36C0A" w:themeFill="accent6" w:themeFillShade="BF"/>
          </w:tcPr>
          <w:p w14:paraId="444ABD70" w14:textId="77777777" w:rsidR="003E3736" w:rsidRDefault="003E3736" w:rsidP="003E3736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DESCRIPCIÓN SITUACIÓN INICIAL</w:t>
            </w:r>
          </w:p>
        </w:tc>
        <w:tc>
          <w:tcPr>
            <w:tcW w:w="2977" w:type="dxa"/>
            <w:shd w:val="clear" w:color="auto" w:fill="E36C0A" w:themeFill="accent6" w:themeFillShade="BF"/>
          </w:tcPr>
          <w:p w14:paraId="02523C65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SITUACIÓN DESEABLE</w:t>
            </w:r>
          </w:p>
        </w:tc>
      </w:tr>
      <w:tr w:rsidR="003E3736" w14:paraId="07CA1572" w14:textId="77777777" w:rsidTr="003E3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635DF6F5" w14:textId="77777777" w:rsidR="003E3736" w:rsidRPr="00567614" w:rsidRDefault="004F50EA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lang w:val="es-ES"/>
              </w:rPr>
              <w:t xml:space="preserve">Seguidores en </w:t>
            </w:r>
            <w:proofErr w:type="spellStart"/>
            <w:r>
              <w:rPr>
                <w:rFonts w:ascii="Arial" w:hAnsi="Arial" w:cs="Arial"/>
                <w:b w:val="0"/>
                <w:lang w:val="es-ES"/>
              </w:rPr>
              <w:t>Twitter</w:t>
            </w:r>
            <w:proofErr w:type="spellEnd"/>
            <w:r>
              <w:rPr>
                <w:rFonts w:ascii="Arial" w:hAnsi="Arial" w:cs="Arial"/>
                <w:b w:val="0"/>
                <w:lang w:val="es-ES"/>
              </w:rPr>
              <w:t xml:space="preserve"> y Facebook</w:t>
            </w:r>
          </w:p>
        </w:tc>
        <w:tc>
          <w:tcPr>
            <w:tcW w:w="2693" w:type="dxa"/>
          </w:tcPr>
          <w:p w14:paraId="26D7FB48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4F50EA">
              <w:rPr>
                <w:rFonts w:ascii="Arial" w:hAnsi="Arial" w:cs="Arial"/>
                <w:u w:val="single"/>
                <w:lang w:val="es-ES"/>
              </w:rPr>
              <w:t>General:</w:t>
            </w:r>
            <w:r w:rsidRPr="006662BB">
              <w:rPr>
                <w:rFonts w:ascii="Arial" w:hAnsi="Arial" w:cs="Arial"/>
                <w:lang w:val="es-ES"/>
              </w:rPr>
              <w:t xml:space="preserve"> </w:t>
            </w:r>
            <w:r w:rsidR="004F50EA">
              <w:rPr>
                <w:rFonts w:ascii="Arial" w:hAnsi="Arial" w:cs="Arial"/>
                <w:lang w:val="es-ES"/>
              </w:rPr>
              <w:t xml:space="preserve">Dar a conocer nuestro </w:t>
            </w:r>
            <w:proofErr w:type="spellStart"/>
            <w:r w:rsidR="004F50EA">
              <w:rPr>
                <w:rFonts w:ascii="Arial" w:hAnsi="Arial" w:cs="Arial"/>
                <w:lang w:val="es-ES"/>
              </w:rPr>
              <w:t>micrositio</w:t>
            </w:r>
            <w:proofErr w:type="spellEnd"/>
          </w:p>
          <w:p w14:paraId="46CFD0AC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  <w:p w14:paraId="2D853652" w14:textId="77777777" w:rsidR="003E3736" w:rsidRPr="006662BB" w:rsidRDefault="003E3736" w:rsidP="004F50EA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4F50EA">
              <w:rPr>
                <w:rFonts w:ascii="Arial" w:hAnsi="Arial" w:cs="Arial"/>
                <w:color w:val="1F1F1F"/>
                <w:u w:val="single"/>
                <w:lang w:val="es-ES"/>
              </w:rPr>
              <w:t>Particulares:</w:t>
            </w:r>
            <w:r w:rsidRPr="006662BB">
              <w:rPr>
                <w:rFonts w:ascii="Arial" w:hAnsi="Arial" w:cs="Arial"/>
                <w:color w:val="1F1F1F"/>
                <w:lang w:val="es-ES"/>
              </w:rPr>
              <w:t xml:space="preserve"> </w:t>
            </w:r>
            <w:r w:rsidR="004F50EA">
              <w:rPr>
                <w:rFonts w:ascii="Arial" w:hAnsi="Arial" w:cs="Arial"/>
                <w:color w:val="1F1F1F"/>
                <w:lang w:val="es-ES"/>
              </w:rPr>
              <w:t>Que las personas puedan obtener información útil acorde a sus necesidades</w:t>
            </w:r>
          </w:p>
        </w:tc>
        <w:tc>
          <w:tcPr>
            <w:tcW w:w="2835" w:type="dxa"/>
          </w:tcPr>
          <w:p w14:paraId="6A81A77A" w14:textId="77777777" w:rsidR="003E3736" w:rsidRPr="006662BB" w:rsidRDefault="004F50EA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No se contaba con un calendario para la generación de contenidos y su publicación en algún lugar fuera de la empresa</w:t>
            </w:r>
          </w:p>
        </w:tc>
        <w:tc>
          <w:tcPr>
            <w:tcW w:w="2977" w:type="dxa"/>
          </w:tcPr>
          <w:p w14:paraId="0B02DC4C" w14:textId="77777777" w:rsidR="003E3736" w:rsidRPr="006662BB" w:rsidRDefault="004F50EA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Que las personas pudieran obtener información de la empresa y contenido de valor, no solo a través de nuestro portal</w:t>
            </w:r>
          </w:p>
        </w:tc>
      </w:tr>
      <w:tr w:rsidR="003E3736" w14:paraId="04F1BBA5" w14:textId="77777777" w:rsidTr="003E37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E36C0A" w:themeFill="accent6" w:themeFillShade="BF"/>
          </w:tcPr>
          <w:p w14:paraId="6EA574FA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FFFFFF" w:themeColor="background1"/>
                <w:lang w:val="es-ES"/>
              </w:rPr>
            </w:pPr>
            <w:r w:rsidRPr="00567614">
              <w:rPr>
                <w:rFonts w:ascii="Arial" w:hAnsi="Arial" w:cs="Arial"/>
                <w:color w:val="FFFFFF" w:themeColor="background1"/>
                <w:lang w:val="es-ES"/>
              </w:rPr>
              <w:t>MEDIOS, ACCIONES Y PRESUPUESTO (ANTES)</w:t>
            </w:r>
          </w:p>
        </w:tc>
        <w:tc>
          <w:tcPr>
            <w:tcW w:w="2693" w:type="dxa"/>
            <w:shd w:val="clear" w:color="auto" w:fill="E36C0A" w:themeFill="accent6" w:themeFillShade="BF"/>
          </w:tcPr>
          <w:p w14:paraId="5C858E5C" w14:textId="77777777" w:rsidR="003E3736" w:rsidRPr="003E3736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 w:rsidRPr="003E3736">
              <w:rPr>
                <w:rFonts w:ascii="Arial" w:hAnsi="Arial" w:cs="Arial"/>
                <w:b/>
                <w:color w:val="FFFFFF" w:themeColor="background1"/>
                <w:lang w:val="es-ES"/>
              </w:rPr>
              <w:t xml:space="preserve">MEDIOS, ACCIONES Y PRESUPUESTO (POR EMPLEAR) </w:t>
            </w:r>
          </w:p>
          <w:p w14:paraId="0AB33CDC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lang w:val="es-ES"/>
              </w:rPr>
            </w:pPr>
          </w:p>
        </w:tc>
        <w:tc>
          <w:tcPr>
            <w:tcW w:w="2835" w:type="dxa"/>
            <w:shd w:val="clear" w:color="auto" w:fill="E36C0A" w:themeFill="accent6" w:themeFillShade="BF"/>
          </w:tcPr>
          <w:p w14:paraId="19328ACF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CALENDARIO</w:t>
            </w:r>
          </w:p>
        </w:tc>
        <w:tc>
          <w:tcPr>
            <w:tcW w:w="2977" w:type="dxa"/>
            <w:shd w:val="clear" w:color="auto" w:fill="E36C0A" w:themeFill="accent6" w:themeFillShade="BF"/>
          </w:tcPr>
          <w:p w14:paraId="4303D43B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CRITERIOS DE EVALUACIÓN</w:t>
            </w:r>
          </w:p>
        </w:tc>
      </w:tr>
      <w:tr w:rsidR="003E3736" w14:paraId="49D5065C" w14:textId="77777777" w:rsidTr="003E3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48B8651C" w14:textId="77777777" w:rsidR="003E3736" w:rsidRPr="00567614" w:rsidRDefault="004F50EA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color w:val="1F1F1F"/>
                <w:lang w:val="es-ES"/>
              </w:rPr>
              <w:t>Comunicados trimestrales que luego no se enviaban en tiempo</w:t>
            </w:r>
          </w:p>
        </w:tc>
        <w:tc>
          <w:tcPr>
            <w:tcW w:w="2693" w:type="dxa"/>
          </w:tcPr>
          <w:p w14:paraId="650BB78A" w14:textId="77777777" w:rsidR="003E3736" w:rsidRPr="004F50EA" w:rsidRDefault="004F50EA" w:rsidP="004F50EA">
            <w:pPr>
              <w:pStyle w:val="Prrafodelista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4F50EA">
              <w:rPr>
                <w:rFonts w:ascii="Arial" w:hAnsi="Arial" w:cs="Arial"/>
                <w:lang w:val="es-ES"/>
              </w:rPr>
              <w:t xml:space="preserve">Una sección dentro de CNN Expansión para colgar el </w:t>
            </w:r>
            <w:proofErr w:type="spellStart"/>
            <w:r w:rsidRPr="004F50EA">
              <w:rPr>
                <w:rFonts w:ascii="Arial" w:hAnsi="Arial" w:cs="Arial"/>
                <w:lang w:val="es-ES"/>
              </w:rPr>
              <w:t>micrositio</w:t>
            </w:r>
            <w:proofErr w:type="spellEnd"/>
          </w:p>
          <w:p w14:paraId="0D8D1735" w14:textId="77777777" w:rsidR="004F50EA" w:rsidRPr="004F50EA" w:rsidRDefault="004F50EA" w:rsidP="004F50EA">
            <w:pPr>
              <w:pStyle w:val="Prrafodelista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4F50EA">
              <w:rPr>
                <w:rFonts w:ascii="Arial" w:hAnsi="Arial" w:cs="Arial"/>
                <w:lang w:val="es-ES"/>
              </w:rPr>
              <w:t xml:space="preserve">Banners en la sección de tecnología para promocionar el </w:t>
            </w:r>
            <w:proofErr w:type="spellStart"/>
            <w:r w:rsidRPr="004F50EA">
              <w:rPr>
                <w:rFonts w:ascii="Arial" w:hAnsi="Arial" w:cs="Arial"/>
                <w:lang w:val="es-ES"/>
              </w:rPr>
              <w:t>micrositio</w:t>
            </w:r>
            <w:proofErr w:type="spellEnd"/>
          </w:p>
          <w:p w14:paraId="78BFF935" w14:textId="77777777" w:rsidR="004F50EA" w:rsidRPr="004F50EA" w:rsidRDefault="004F50EA" w:rsidP="004F50EA">
            <w:pPr>
              <w:pStyle w:val="Prrafodelista"/>
              <w:widowControl w:val="0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176" w:hanging="142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proofErr w:type="spellStart"/>
            <w:r w:rsidRPr="004F50EA">
              <w:rPr>
                <w:rFonts w:ascii="Arial" w:hAnsi="Arial" w:cs="Arial"/>
                <w:lang w:val="es-ES"/>
              </w:rPr>
              <w:t>Twitts</w:t>
            </w:r>
            <w:proofErr w:type="spellEnd"/>
            <w:r w:rsidRPr="004F50EA">
              <w:rPr>
                <w:rFonts w:ascii="Arial" w:hAnsi="Arial" w:cs="Arial"/>
                <w:lang w:val="es-ES"/>
              </w:rPr>
              <w:t xml:space="preserve"> y publicaciones en Facebook para comunicar la existencia del </w:t>
            </w:r>
            <w:proofErr w:type="spellStart"/>
            <w:r w:rsidRPr="004F50EA">
              <w:rPr>
                <w:rFonts w:ascii="Arial" w:hAnsi="Arial" w:cs="Arial"/>
                <w:lang w:val="es-ES"/>
              </w:rPr>
              <w:t>micrisitio</w:t>
            </w:r>
            <w:proofErr w:type="spellEnd"/>
            <w:r w:rsidRPr="004F50EA">
              <w:rPr>
                <w:rFonts w:ascii="Arial" w:hAnsi="Arial" w:cs="Arial"/>
                <w:lang w:val="es-ES"/>
              </w:rPr>
              <w:t xml:space="preserve"> y las actualizaciones del mismo</w:t>
            </w:r>
          </w:p>
        </w:tc>
        <w:tc>
          <w:tcPr>
            <w:tcW w:w="2835" w:type="dxa"/>
          </w:tcPr>
          <w:p w14:paraId="77C865DB" w14:textId="77777777" w:rsidR="003E3736" w:rsidRPr="004F50EA" w:rsidRDefault="004F50EA" w:rsidP="004F50EA">
            <w:pPr>
              <w:pStyle w:val="Prrafodelista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6" w:hanging="1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4F50EA">
              <w:rPr>
                <w:rFonts w:ascii="Arial" w:hAnsi="Arial" w:cs="Arial"/>
                <w:color w:val="1F1F1F"/>
                <w:lang w:val="es-ES"/>
              </w:rPr>
              <w:t xml:space="preserve">Publicación del </w:t>
            </w:r>
            <w:proofErr w:type="spellStart"/>
            <w:r w:rsidRPr="004F50EA">
              <w:rPr>
                <w:rFonts w:ascii="Arial" w:hAnsi="Arial" w:cs="Arial"/>
                <w:color w:val="1F1F1F"/>
                <w:lang w:val="es-ES"/>
              </w:rPr>
              <w:t>micrositio</w:t>
            </w:r>
            <w:proofErr w:type="spellEnd"/>
            <w:r w:rsidRPr="004F50EA">
              <w:rPr>
                <w:rFonts w:ascii="Arial" w:hAnsi="Arial" w:cs="Arial"/>
                <w:color w:val="1F1F1F"/>
                <w:lang w:val="es-ES"/>
              </w:rPr>
              <w:t xml:space="preserve"> 1ero de Junio</w:t>
            </w:r>
          </w:p>
          <w:p w14:paraId="5DF86949" w14:textId="77777777" w:rsidR="004F50EA" w:rsidRPr="004F50EA" w:rsidRDefault="004F50EA" w:rsidP="004F50EA">
            <w:pPr>
              <w:pStyle w:val="Prrafodelista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6" w:hanging="1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4F50EA">
              <w:rPr>
                <w:rFonts w:ascii="Arial" w:hAnsi="Arial" w:cs="Arial"/>
                <w:color w:val="1F1F1F"/>
                <w:lang w:val="es-ES"/>
              </w:rPr>
              <w:t>Actualización de banners, el lunes de cada semana</w:t>
            </w:r>
          </w:p>
          <w:p w14:paraId="1DEBF08F" w14:textId="77777777" w:rsidR="004F50EA" w:rsidRPr="004F50EA" w:rsidRDefault="004F50EA" w:rsidP="004F50EA">
            <w:pPr>
              <w:pStyle w:val="Prrafodelista"/>
              <w:widowControl w:val="0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176" w:hanging="176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proofErr w:type="spellStart"/>
            <w:r w:rsidRPr="004F50EA">
              <w:rPr>
                <w:rFonts w:ascii="Arial" w:hAnsi="Arial" w:cs="Arial"/>
                <w:color w:val="1F1F1F"/>
                <w:lang w:val="es-ES"/>
              </w:rPr>
              <w:t>Envio</w:t>
            </w:r>
            <w:proofErr w:type="spellEnd"/>
            <w:r w:rsidRPr="004F50EA">
              <w:rPr>
                <w:rFonts w:ascii="Arial" w:hAnsi="Arial" w:cs="Arial"/>
                <w:color w:val="1F1F1F"/>
                <w:lang w:val="es-ES"/>
              </w:rPr>
              <w:t xml:space="preserve"> de </w:t>
            </w:r>
            <w:proofErr w:type="spellStart"/>
            <w:r w:rsidRPr="004F50EA">
              <w:rPr>
                <w:rFonts w:ascii="Arial" w:hAnsi="Arial" w:cs="Arial"/>
                <w:color w:val="1F1F1F"/>
                <w:lang w:val="es-ES"/>
              </w:rPr>
              <w:t>twitts</w:t>
            </w:r>
            <w:proofErr w:type="spellEnd"/>
            <w:r w:rsidRPr="004F50EA">
              <w:rPr>
                <w:rFonts w:ascii="Arial" w:hAnsi="Arial" w:cs="Arial"/>
                <w:color w:val="1F1F1F"/>
                <w:lang w:val="es-ES"/>
              </w:rPr>
              <w:t xml:space="preserve"> y publicaciones en Facebook, diario</w:t>
            </w:r>
          </w:p>
        </w:tc>
        <w:tc>
          <w:tcPr>
            <w:tcW w:w="2977" w:type="dxa"/>
          </w:tcPr>
          <w:p w14:paraId="7F786C05" w14:textId="77777777" w:rsidR="003E3736" w:rsidRPr="006662BB" w:rsidRDefault="004F50EA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color w:val="1F1F1F"/>
                <w:lang w:val="es-ES"/>
              </w:rPr>
              <w:t xml:space="preserve">Rastreo de las entradas al </w:t>
            </w:r>
            <w:proofErr w:type="spellStart"/>
            <w:r>
              <w:rPr>
                <w:rFonts w:ascii="Arial" w:hAnsi="Arial" w:cs="Arial"/>
                <w:color w:val="1F1F1F"/>
                <w:lang w:val="es-ES"/>
              </w:rPr>
              <w:t>micrositio</w:t>
            </w:r>
            <w:proofErr w:type="spellEnd"/>
            <w:r>
              <w:rPr>
                <w:rFonts w:ascii="Arial" w:hAnsi="Arial" w:cs="Arial"/>
                <w:color w:val="1F1F1F"/>
                <w:lang w:val="es-ES"/>
              </w:rPr>
              <w:t xml:space="preserve"> por los diferentes medios y diferentes herramientas</w:t>
            </w:r>
          </w:p>
        </w:tc>
      </w:tr>
    </w:tbl>
    <w:p w14:paraId="0C61CBB8" w14:textId="77777777" w:rsidR="003E3736" w:rsidRDefault="003E3736"/>
    <w:p w14:paraId="1ED11296" w14:textId="77777777" w:rsidR="003E3736" w:rsidRDefault="003E3736"/>
    <w:tbl>
      <w:tblPr>
        <w:tblStyle w:val="Listaclara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2269"/>
        <w:gridCol w:w="2693"/>
        <w:gridCol w:w="2835"/>
        <w:gridCol w:w="2977"/>
      </w:tblGrid>
      <w:tr w:rsidR="003E3736" w14:paraId="378208AB" w14:textId="77777777" w:rsidTr="003E373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5F497A" w:themeFill="accent4" w:themeFillShade="BF"/>
          </w:tcPr>
          <w:p w14:paraId="55C2B592" w14:textId="77777777" w:rsidR="003E3736" w:rsidRDefault="003E3736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PÚBLICO FINANCIERO</w:t>
            </w:r>
          </w:p>
          <w:p w14:paraId="29BC7AE8" w14:textId="77777777" w:rsidR="003E3736" w:rsidRDefault="003E3736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lang w:val="es-ES"/>
              </w:rPr>
            </w:pPr>
          </w:p>
        </w:tc>
        <w:tc>
          <w:tcPr>
            <w:tcW w:w="2693" w:type="dxa"/>
            <w:shd w:val="clear" w:color="auto" w:fill="5F497A" w:themeFill="accent4" w:themeFillShade="BF"/>
          </w:tcPr>
          <w:p w14:paraId="3EC3DA17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OBJETIVOS</w:t>
            </w:r>
          </w:p>
        </w:tc>
        <w:tc>
          <w:tcPr>
            <w:tcW w:w="2835" w:type="dxa"/>
            <w:shd w:val="clear" w:color="auto" w:fill="5F497A" w:themeFill="accent4" w:themeFillShade="BF"/>
          </w:tcPr>
          <w:p w14:paraId="7A928CF4" w14:textId="77777777" w:rsidR="003E3736" w:rsidRDefault="003E3736" w:rsidP="003E3736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DESCRIPCIÓN SITUACIÓN INICIAL</w:t>
            </w:r>
          </w:p>
        </w:tc>
        <w:tc>
          <w:tcPr>
            <w:tcW w:w="2977" w:type="dxa"/>
            <w:shd w:val="clear" w:color="auto" w:fill="5F497A" w:themeFill="accent4" w:themeFillShade="BF"/>
          </w:tcPr>
          <w:p w14:paraId="63365C5B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SITUACIÓN DESEABLE</w:t>
            </w:r>
          </w:p>
        </w:tc>
      </w:tr>
      <w:tr w:rsidR="003E3736" w14:paraId="196DA9AC" w14:textId="77777777" w:rsidTr="003E3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12935A65" w14:textId="488CB974" w:rsidR="003E3736" w:rsidRPr="00567614" w:rsidRDefault="00356CA9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lang w:val="es-ES"/>
              </w:rPr>
              <w:t>Empresas adquiridas</w:t>
            </w:r>
          </w:p>
        </w:tc>
        <w:tc>
          <w:tcPr>
            <w:tcW w:w="2693" w:type="dxa"/>
          </w:tcPr>
          <w:p w14:paraId="39FF991A" w14:textId="4A29A623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356CA9">
              <w:rPr>
                <w:rFonts w:ascii="Arial" w:hAnsi="Arial" w:cs="Arial"/>
                <w:u w:val="single"/>
                <w:lang w:val="es-ES"/>
              </w:rPr>
              <w:t>General:</w:t>
            </w:r>
            <w:r w:rsidRPr="006662BB">
              <w:rPr>
                <w:rFonts w:ascii="Arial" w:hAnsi="Arial" w:cs="Arial"/>
                <w:lang w:val="es-ES"/>
              </w:rPr>
              <w:t xml:space="preserve"> </w:t>
            </w:r>
            <w:r w:rsidR="00356CA9">
              <w:rPr>
                <w:rFonts w:ascii="Arial" w:hAnsi="Arial" w:cs="Arial"/>
                <w:lang w:val="es-ES"/>
              </w:rPr>
              <w:t>Que sus clientes sepan que pertenecen a una nueva empresa</w:t>
            </w:r>
          </w:p>
          <w:p w14:paraId="1DA14E11" w14:textId="77777777" w:rsidR="003E3736" w:rsidRPr="006662BB" w:rsidRDefault="003E3736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</w:p>
          <w:p w14:paraId="503CB0ED" w14:textId="6AB67768" w:rsidR="003E3736" w:rsidRPr="006662BB" w:rsidRDefault="003E3736" w:rsidP="00356CA9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56CA9">
              <w:rPr>
                <w:rFonts w:ascii="Arial" w:hAnsi="Arial" w:cs="Arial"/>
                <w:color w:val="1F1F1F"/>
                <w:u w:val="single"/>
                <w:lang w:val="es-ES"/>
              </w:rPr>
              <w:t>Particulares:</w:t>
            </w:r>
            <w:r w:rsidRPr="006662BB">
              <w:rPr>
                <w:rFonts w:ascii="Arial" w:hAnsi="Arial" w:cs="Arial"/>
                <w:color w:val="1F1F1F"/>
                <w:lang w:val="es-ES"/>
              </w:rPr>
              <w:t xml:space="preserve"> </w:t>
            </w:r>
            <w:r w:rsidR="00356CA9">
              <w:rPr>
                <w:rFonts w:ascii="Arial" w:hAnsi="Arial" w:cs="Arial"/>
                <w:color w:val="1F1F1F"/>
                <w:lang w:val="es-ES"/>
              </w:rPr>
              <w:t>Dar a conocer los beneficios que traerá el cambio</w:t>
            </w:r>
          </w:p>
        </w:tc>
        <w:tc>
          <w:tcPr>
            <w:tcW w:w="2835" w:type="dxa"/>
          </w:tcPr>
          <w:p w14:paraId="435C4A44" w14:textId="26C57376" w:rsidR="003E3736" w:rsidRPr="006662BB" w:rsidRDefault="00356CA9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Los clientes no tienen noción de que las empresas que contrataron, cambiaron de nombre y ofrecen más servicios</w:t>
            </w:r>
          </w:p>
        </w:tc>
        <w:tc>
          <w:tcPr>
            <w:tcW w:w="2977" w:type="dxa"/>
          </w:tcPr>
          <w:p w14:paraId="4699E832" w14:textId="003E315D" w:rsidR="003E3736" w:rsidRPr="006662BB" w:rsidRDefault="00356CA9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lang w:val="es-ES"/>
              </w:rPr>
              <w:t>Que los clientes reconozcan a la nueva empresa como un todo y que puedan aprovechar los nuevos servicios brindados</w:t>
            </w:r>
          </w:p>
        </w:tc>
      </w:tr>
      <w:tr w:rsidR="003E3736" w14:paraId="2B824C58" w14:textId="77777777" w:rsidTr="003E373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  <w:shd w:val="clear" w:color="auto" w:fill="5F497A" w:themeFill="accent4" w:themeFillShade="BF"/>
          </w:tcPr>
          <w:p w14:paraId="1F12E75B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color w:val="FFFFFF" w:themeColor="background1"/>
                <w:lang w:val="es-ES"/>
              </w:rPr>
            </w:pPr>
            <w:r w:rsidRPr="00567614">
              <w:rPr>
                <w:rFonts w:ascii="Arial" w:hAnsi="Arial" w:cs="Arial"/>
                <w:color w:val="FFFFFF" w:themeColor="background1"/>
                <w:lang w:val="es-ES"/>
              </w:rPr>
              <w:t>MEDIOS, ACCIONES Y PRESUPUESTO (ANTES)</w:t>
            </w:r>
          </w:p>
        </w:tc>
        <w:tc>
          <w:tcPr>
            <w:tcW w:w="2693" w:type="dxa"/>
            <w:shd w:val="clear" w:color="auto" w:fill="5F497A" w:themeFill="accent4" w:themeFillShade="BF"/>
          </w:tcPr>
          <w:p w14:paraId="3342468E" w14:textId="77777777" w:rsidR="003E3736" w:rsidRPr="003E3736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 w:rsidRPr="003E3736">
              <w:rPr>
                <w:rFonts w:ascii="Arial" w:hAnsi="Arial" w:cs="Arial"/>
                <w:b/>
                <w:color w:val="FFFFFF" w:themeColor="background1"/>
                <w:lang w:val="es-ES"/>
              </w:rPr>
              <w:t xml:space="preserve">MEDIOS, ACCIONES Y PRESUPUESTO (POR EMPLEAR) </w:t>
            </w:r>
          </w:p>
          <w:p w14:paraId="10998DC8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FFFFFF" w:themeColor="background1"/>
                <w:lang w:val="es-ES"/>
              </w:rPr>
            </w:pPr>
          </w:p>
        </w:tc>
        <w:tc>
          <w:tcPr>
            <w:tcW w:w="2835" w:type="dxa"/>
            <w:shd w:val="clear" w:color="auto" w:fill="5F497A" w:themeFill="accent4" w:themeFillShade="BF"/>
          </w:tcPr>
          <w:p w14:paraId="6DE0DD1D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CALENDARIO</w:t>
            </w:r>
          </w:p>
        </w:tc>
        <w:tc>
          <w:tcPr>
            <w:tcW w:w="2977" w:type="dxa"/>
            <w:shd w:val="clear" w:color="auto" w:fill="5F497A" w:themeFill="accent4" w:themeFillShade="BF"/>
          </w:tcPr>
          <w:p w14:paraId="668F88DC" w14:textId="77777777" w:rsidR="003E3736" w:rsidRPr="00567614" w:rsidRDefault="003E3736" w:rsidP="003E3736">
            <w:pPr>
              <w:widowControl w:val="0"/>
              <w:autoSpaceDE w:val="0"/>
              <w:autoSpaceDN w:val="0"/>
              <w:adjustRightInd w:val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color w:val="FFFFFF" w:themeColor="background1"/>
                <w:lang w:val="es-ES"/>
              </w:rPr>
            </w:pPr>
            <w:r>
              <w:rPr>
                <w:rFonts w:ascii="Arial" w:hAnsi="Arial" w:cs="Arial"/>
                <w:b/>
                <w:color w:val="FFFFFF" w:themeColor="background1"/>
                <w:lang w:val="es-ES"/>
              </w:rPr>
              <w:t>CRITERIOS DE EVALUACIÓN</w:t>
            </w:r>
          </w:p>
        </w:tc>
      </w:tr>
      <w:tr w:rsidR="003E3736" w14:paraId="2FF17355" w14:textId="77777777" w:rsidTr="003E373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9" w:type="dxa"/>
          </w:tcPr>
          <w:p w14:paraId="40B79F70" w14:textId="10709D9B" w:rsidR="003E3736" w:rsidRPr="00567614" w:rsidRDefault="00356CA9" w:rsidP="003E3736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b w:val="0"/>
                <w:color w:val="1F1F1F"/>
                <w:lang w:val="es-ES"/>
              </w:rPr>
            </w:pPr>
            <w:r>
              <w:rPr>
                <w:rFonts w:ascii="Arial" w:hAnsi="Arial" w:cs="Arial"/>
                <w:b w:val="0"/>
                <w:color w:val="1F1F1F"/>
                <w:lang w:val="es-ES"/>
              </w:rPr>
              <w:t>Ninguna</w:t>
            </w:r>
          </w:p>
        </w:tc>
        <w:tc>
          <w:tcPr>
            <w:tcW w:w="2693" w:type="dxa"/>
          </w:tcPr>
          <w:p w14:paraId="2C1ACA4A" w14:textId="77777777" w:rsidR="003E3736" w:rsidRPr="00356CA9" w:rsidRDefault="00356CA9" w:rsidP="00356CA9">
            <w:pPr>
              <w:pStyle w:val="Prrafodelista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17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lang w:val="es-ES"/>
              </w:rPr>
            </w:pPr>
            <w:r w:rsidRPr="00356CA9">
              <w:rPr>
                <w:rFonts w:ascii="Arial" w:hAnsi="Arial" w:cs="Arial"/>
                <w:lang w:val="es-ES"/>
              </w:rPr>
              <w:t>Comunicación a través del sitio web de cada empresa</w:t>
            </w:r>
          </w:p>
          <w:p w14:paraId="5F6C72DD" w14:textId="006CF47D" w:rsidR="00356CA9" w:rsidRPr="00356CA9" w:rsidRDefault="00356CA9" w:rsidP="00356CA9">
            <w:pPr>
              <w:pStyle w:val="Prrafodelista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17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56CA9">
              <w:rPr>
                <w:rFonts w:ascii="Arial" w:hAnsi="Arial" w:cs="Arial"/>
                <w:lang w:val="es-ES"/>
              </w:rPr>
              <w:t>Comunicado electrónico</w:t>
            </w:r>
          </w:p>
        </w:tc>
        <w:tc>
          <w:tcPr>
            <w:tcW w:w="2835" w:type="dxa"/>
          </w:tcPr>
          <w:p w14:paraId="1BD975AE" w14:textId="77777777" w:rsidR="003E3736" w:rsidRPr="00356CA9" w:rsidRDefault="00356CA9" w:rsidP="00356CA9">
            <w:pPr>
              <w:pStyle w:val="Prrafodelista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17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56CA9">
              <w:rPr>
                <w:rFonts w:ascii="Arial" w:hAnsi="Arial" w:cs="Arial"/>
                <w:color w:val="1F1F1F"/>
                <w:lang w:val="es-ES"/>
              </w:rPr>
              <w:t>Cambios en la página web 30 de Julio</w:t>
            </w:r>
          </w:p>
          <w:p w14:paraId="5E7F66B1" w14:textId="5D348AC1" w:rsidR="00356CA9" w:rsidRPr="00356CA9" w:rsidRDefault="00356CA9" w:rsidP="00356CA9">
            <w:pPr>
              <w:pStyle w:val="Prrafodelista"/>
              <w:widowControl w:val="0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17" w:hanging="283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 w:rsidRPr="00356CA9">
              <w:rPr>
                <w:rFonts w:ascii="Arial" w:hAnsi="Arial" w:cs="Arial"/>
                <w:color w:val="1F1F1F"/>
                <w:lang w:val="es-ES"/>
              </w:rPr>
              <w:t>Comunicado electrónico 30 de Julio</w:t>
            </w:r>
          </w:p>
        </w:tc>
        <w:tc>
          <w:tcPr>
            <w:tcW w:w="2977" w:type="dxa"/>
          </w:tcPr>
          <w:p w14:paraId="58938F68" w14:textId="1BC4B2B1" w:rsidR="003E3736" w:rsidRPr="006662BB" w:rsidRDefault="00356CA9" w:rsidP="003E3736">
            <w:pPr>
              <w:widowControl w:val="0"/>
              <w:autoSpaceDE w:val="0"/>
              <w:autoSpaceDN w:val="0"/>
              <w:adjustRightInd w:val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1F1F1F"/>
                <w:lang w:val="es-ES"/>
              </w:rPr>
            </w:pPr>
            <w:r>
              <w:rPr>
                <w:rFonts w:ascii="Arial" w:hAnsi="Arial" w:cs="Arial"/>
                <w:color w:val="1F1F1F"/>
                <w:lang w:val="es-ES"/>
              </w:rPr>
              <w:t>Retroalimentación de los clientes</w:t>
            </w:r>
          </w:p>
        </w:tc>
      </w:tr>
    </w:tbl>
    <w:p w14:paraId="5CE24298" w14:textId="00844C90" w:rsidR="003E3736" w:rsidRDefault="003E3736"/>
    <w:sectPr w:rsidR="003E3736" w:rsidSect="00995F2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Octavio Islas" w:date="2012-07-05T12:59:00Z" w:initials="OI">
    <w:p w14:paraId="318C20CD" w14:textId="29979742" w:rsidR="000B27B8" w:rsidRDefault="000B27B8">
      <w:pPr>
        <w:pStyle w:val="Textocomentario"/>
      </w:pPr>
      <w:r>
        <w:rPr>
          <w:rStyle w:val="Refdecomentario"/>
        </w:rPr>
        <w:annotationRef/>
      </w:r>
      <w:r>
        <w:t xml:space="preserve"> POR CUMPLIR. MUY POBRE. 70</w:t>
      </w:r>
      <w:bookmarkStart w:id="1" w:name="_GoBack"/>
      <w:bookmarkEnd w:id="1"/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890728"/>
    <w:multiLevelType w:val="hybridMultilevel"/>
    <w:tmpl w:val="79BCB6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EB32787"/>
    <w:multiLevelType w:val="hybridMultilevel"/>
    <w:tmpl w:val="3656D44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3BB1E6A"/>
    <w:multiLevelType w:val="hybridMultilevel"/>
    <w:tmpl w:val="0430000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1630DAE"/>
    <w:multiLevelType w:val="hybridMultilevel"/>
    <w:tmpl w:val="20C8152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0CF30D2"/>
    <w:multiLevelType w:val="hybridMultilevel"/>
    <w:tmpl w:val="F326AF6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62BB"/>
    <w:rsid w:val="000B27B8"/>
    <w:rsid w:val="00356CA9"/>
    <w:rsid w:val="003E3736"/>
    <w:rsid w:val="004F50EA"/>
    <w:rsid w:val="00567614"/>
    <w:rsid w:val="006662BB"/>
    <w:rsid w:val="009937DA"/>
    <w:rsid w:val="00995F24"/>
    <w:rsid w:val="00D014B1"/>
    <w:rsid w:val="00D90F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C6A2E48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662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567614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567614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clara">
    <w:name w:val="Light List"/>
    <w:basedOn w:val="Tablanormal"/>
    <w:uiPriority w:val="61"/>
    <w:rsid w:val="00567614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Prrafodelista">
    <w:name w:val="List Paragraph"/>
    <w:basedOn w:val="Normal"/>
    <w:uiPriority w:val="34"/>
    <w:qFormat/>
    <w:rsid w:val="003E3736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B27B8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B27B8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B27B8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B27B8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B27B8"/>
    <w:rPr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B27B8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27B8"/>
    <w:rPr>
      <w:rFonts w:ascii="Lucida Grande" w:hAnsi="Lucida Grande"/>
      <w:sz w:val="18"/>
      <w:szCs w:val="18"/>
      <w:lang w:val="es-ES_trad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662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Sombreadoclaro">
    <w:name w:val="Light Shading"/>
    <w:basedOn w:val="Tablanormal"/>
    <w:uiPriority w:val="60"/>
    <w:rsid w:val="00567614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567614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staclara">
    <w:name w:val="Light List"/>
    <w:basedOn w:val="Tablanormal"/>
    <w:uiPriority w:val="61"/>
    <w:rsid w:val="00567614"/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styleId="Prrafodelista">
    <w:name w:val="List Paragraph"/>
    <w:basedOn w:val="Normal"/>
    <w:uiPriority w:val="34"/>
    <w:qFormat/>
    <w:rsid w:val="003E3736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0B27B8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B27B8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B27B8"/>
    <w:rPr>
      <w:lang w:val="es-ES_tradnl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B27B8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B27B8"/>
    <w:rPr>
      <w:b/>
      <w:bCs/>
      <w:sz w:val="20"/>
      <w:szCs w:val="20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B27B8"/>
    <w:rPr>
      <w:rFonts w:ascii="Lucida Grande" w:hAnsi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B27B8"/>
    <w:rPr>
      <w:rFonts w:ascii="Lucida Grande" w:hAnsi="Lucida Grande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jpeg"/><Relationship Id="rId7" Type="http://schemas.openxmlformats.org/officeDocument/2006/relationships/comments" Target="comments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4</Pages>
  <Words>588</Words>
  <Characters>3235</Characters>
  <Application>Microsoft Macintosh Word</Application>
  <DocSecurity>0</DocSecurity>
  <Lines>26</Lines>
  <Paragraphs>7</Paragraphs>
  <ScaleCrop>false</ScaleCrop>
  <Company>Tecnologico de Monterrey</Company>
  <LinksUpToDate>false</LinksUpToDate>
  <CharactersWithSpaces>3816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Serreno</dc:creator>
  <cp:keywords/>
  <dc:description/>
  <cp:lastModifiedBy>Octavio Islas</cp:lastModifiedBy>
  <cp:revision>5</cp:revision>
  <dcterms:created xsi:type="dcterms:W3CDTF">2012-07-03T18:43:00Z</dcterms:created>
  <dcterms:modified xsi:type="dcterms:W3CDTF">2012-07-05T17:59:00Z</dcterms:modified>
</cp:coreProperties>
</file>