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ABD" w:rsidRPr="00E5470D" w:rsidRDefault="001E6ABD" w:rsidP="001E6ABD">
      <w:pPr>
        <w:jc w:val="center"/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center"/>
        <w:outlineLvl w:val="0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>Instituto Tecnológico y de Estudios Superiores de Monterrey</w:t>
      </w:r>
    </w:p>
    <w:p w:rsidR="001E6ABD" w:rsidRPr="00E5470D" w:rsidRDefault="001E6ABD" w:rsidP="001E6ABD">
      <w:pPr>
        <w:jc w:val="center"/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center"/>
        <w:outlineLvl w:val="0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>Campus Estado de México</w:t>
      </w: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center"/>
        <w:outlineLvl w:val="0"/>
        <w:rPr>
          <w:rFonts w:ascii="Arial" w:hAnsi="Arial" w:cs="Arial"/>
          <w:b/>
          <w:bCs/>
          <w:sz w:val="28"/>
          <w:szCs w:val="28"/>
          <w:lang w:val="es-ES"/>
        </w:rPr>
      </w:pPr>
      <w:r w:rsidRPr="00E5470D">
        <w:rPr>
          <w:rFonts w:ascii="Arial" w:hAnsi="Arial" w:cs="Arial"/>
          <w:b/>
          <w:bCs/>
          <w:sz w:val="28"/>
          <w:szCs w:val="28"/>
          <w:lang w:val="es-ES"/>
        </w:rPr>
        <w:t>Publicidad subliminal</w:t>
      </w:r>
    </w:p>
    <w:p w:rsidR="001E6ABD" w:rsidRPr="00E5470D" w:rsidRDefault="001E6ABD" w:rsidP="001E6ABD">
      <w:pPr>
        <w:jc w:val="center"/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center"/>
        <w:outlineLvl w:val="0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>Diseño de Campañas Persuasivas</w:t>
      </w: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center"/>
        <w:outlineLvl w:val="0"/>
        <w:rPr>
          <w:rFonts w:ascii="Arial" w:hAnsi="Arial" w:cs="Arial"/>
          <w:b/>
          <w:bCs/>
          <w:lang w:val="es-ES"/>
        </w:rPr>
      </w:pPr>
      <w:proofErr w:type="spellStart"/>
      <w:r w:rsidRPr="00E5470D">
        <w:rPr>
          <w:rFonts w:ascii="Arial" w:hAnsi="Arial" w:cs="Arial"/>
          <w:b/>
          <w:bCs/>
          <w:lang w:val="es-ES"/>
        </w:rPr>
        <w:t>Profr</w:t>
      </w:r>
      <w:proofErr w:type="spellEnd"/>
      <w:r w:rsidRPr="00E5470D">
        <w:rPr>
          <w:rFonts w:ascii="Arial" w:hAnsi="Arial" w:cs="Arial"/>
          <w:b/>
          <w:bCs/>
          <w:lang w:val="es-ES"/>
        </w:rPr>
        <w:t>. José Octavio Islas Carmona</w:t>
      </w: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ind w:left="708" w:firstLine="708"/>
        <w:rPr>
          <w:rFonts w:ascii="Arial" w:hAnsi="Arial" w:cs="Arial"/>
          <w:b/>
          <w:bCs/>
          <w:lang w:val="es-ES"/>
        </w:rPr>
      </w:pPr>
      <w:bookmarkStart w:id="0" w:name="_GoBack"/>
      <w:r w:rsidRPr="00E5470D">
        <w:rPr>
          <w:rFonts w:ascii="Arial" w:hAnsi="Arial" w:cs="Arial"/>
          <w:b/>
          <w:bCs/>
          <w:lang w:val="es-ES"/>
        </w:rPr>
        <w:t>Gabriela Haces Flores</w:t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  <w:t>468288</w:t>
      </w:r>
    </w:p>
    <w:p w:rsidR="001E6ABD" w:rsidRPr="00E5470D" w:rsidRDefault="001E6ABD" w:rsidP="001E6ABD">
      <w:pPr>
        <w:ind w:left="708" w:firstLine="708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>Noé Abraham González Nieto</w:t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  <w:t>967135</w:t>
      </w:r>
    </w:p>
    <w:p w:rsidR="001E6ABD" w:rsidRPr="00E5470D" w:rsidRDefault="001E6ABD" w:rsidP="001E6ABD">
      <w:pPr>
        <w:ind w:left="708" w:firstLine="708"/>
        <w:rPr>
          <w:rFonts w:ascii="Arial" w:hAnsi="Arial" w:cs="Arial"/>
          <w:b/>
          <w:bCs/>
          <w:lang w:val="es-ES"/>
        </w:rPr>
      </w:pPr>
      <w:proofErr w:type="spellStart"/>
      <w:r w:rsidRPr="00E5470D">
        <w:rPr>
          <w:rFonts w:ascii="Arial" w:hAnsi="Arial" w:cs="Arial"/>
          <w:b/>
          <w:bCs/>
          <w:lang w:val="es-ES"/>
        </w:rPr>
        <w:t>Brianda</w:t>
      </w:r>
      <w:proofErr w:type="spellEnd"/>
      <w:r w:rsidRPr="00E5470D">
        <w:rPr>
          <w:rFonts w:ascii="Arial" w:hAnsi="Arial" w:cs="Arial"/>
          <w:b/>
          <w:bCs/>
          <w:lang w:val="es-ES"/>
        </w:rPr>
        <w:t xml:space="preserve"> </w:t>
      </w:r>
      <w:proofErr w:type="spellStart"/>
      <w:r w:rsidRPr="00E5470D">
        <w:rPr>
          <w:rFonts w:ascii="Arial" w:hAnsi="Arial" w:cs="Arial"/>
          <w:b/>
          <w:bCs/>
          <w:lang w:val="es-ES"/>
        </w:rPr>
        <w:t>Sindy</w:t>
      </w:r>
      <w:proofErr w:type="spellEnd"/>
      <w:r w:rsidRPr="00E5470D">
        <w:rPr>
          <w:rFonts w:ascii="Arial" w:hAnsi="Arial" w:cs="Arial"/>
          <w:b/>
          <w:bCs/>
          <w:lang w:val="es-ES"/>
        </w:rPr>
        <w:t xml:space="preserve"> Rodríguez Paredes</w:t>
      </w: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  <w:t>967202</w:t>
      </w:r>
    </w:p>
    <w:p w:rsidR="001E6ABD" w:rsidRPr="00E5470D" w:rsidRDefault="001E6ABD" w:rsidP="001E6ABD">
      <w:pPr>
        <w:ind w:left="708" w:firstLine="708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 xml:space="preserve">Mario Jonathan Sámano </w:t>
      </w:r>
      <w:proofErr w:type="spellStart"/>
      <w:r w:rsidRPr="00E5470D">
        <w:rPr>
          <w:rFonts w:ascii="Arial" w:hAnsi="Arial" w:cs="Arial"/>
          <w:b/>
          <w:bCs/>
          <w:lang w:val="es-ES"/>
        </w:rPr>
        <w:t>Valdelamar</w:t>
      </w:r>
      <w:proofErr w:type="spellEnd"/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  <w:t>968051</w:t>
      </w:r>
    </w:p>
    <w:bookmarkEnd w:id="0"/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ab/>
      </w:r>
      <w:r w:rsidRPr="00E5470D">
        <w:rPr>
          <w:rFonts w:ascii="Arial" w:hAnsi="Arial" w:cs="Arial"/>
          <w:b/>
          <w:bCs/>
          <w:lang w:val="es-ES"/>
        </w:rPr>
        <w:tab/>
      </w: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rPr>
          <w:rFonts w:ascii="Arial" w:hAnsi="Arial" w:cs="Arial"/>
          <w:b/>
          <w:bCs/>
          <w:lang w:val="es-ES"/>
        </w:rPr>
      </w:pPr>
    </w:p>
    <w:p w:rsidR="001E6ABD" w:rsidRPr="00E5470D" w:rsidRDefault="001E6ABD" w:rsidP="001E6ABD">
      <w:pPr>
        <w:jc w:val="right"/>
        <w:rPr>
          <w:rFonts w:ascii="Arial" w:hAnsi="Arial" w:cs="Arial"/>
          <w:b/>
          <w:bCs/>
          <w:lang w:val="es-ES"/>
        </w:rPr>
      </w:pPr>
      <w:r w:rsidRPr="00E5470D">
        <w:rPr>
          <w:rFonts w:ascii="Arial" w:hAnsi="Arial" w:cs="Arial"/>
          <w:b/>
          <w:bCs/>
          <w:lang w:val="es-ES"/>
        </w:rPr>
        <w:t>25 de enero de 2012</w:t>
      </w:r>
    </w:p>
    <w:p w:rsidR="00473A3D" w:rsidRPr="00E5470D" w:rsidRDefault="00473A3D">
      <w:pPr>
        <w:rPr>
          <w:rFonts w:ascii="Arial" w:hAnsi="Arial" w:cs="Arial"/>
        </w:rPr>
      </w:pPr>
      <w:r w:rsidRPr="00E5470D">
        <w:rPr>
          <w:rFonts w:ascii="Arial" w:hAnsi="Arial" w:cs="Arial"/>
        </w:rPr>
        <w:br w:type="page"/>
      </w:r>
    </w:p>
    <w:p w:rsidR="00495530" w:rsidRPr="00E5470D" w:rsidRDefault="00F73410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lastRenderedPageBreak/>
        <w:t>I. Publicidad subliminal en revistas</w:t>
      </w:r>
    </w:p>
    <w:p w:rsidR="005121B8" w:rsidRPr="00E5470D" w:rsidRDefault="005121B8">
      <w:pPr>
        <w:rPr>
          <w:rFonts w:ascii="Arial" w:hAnsi="Arial" w:cs="Arial"/>
          <w:b/>
          <w:sz w:val="22"/>
          <w:szCs w:val="22"/>
        </w:rPr>
      </w:pPr>
    </w:p>
    <w:p w:rsidR="005121B8" w:rsidRPr="00E5470D" w:rsidRDefault="005121B8" w:rsidP="00E60D95">
      <w:pPr>
        <w:jc w:val="center"/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drawing>
          <wp:inline distT="0" distB="0" distL="0" distR="0" wp14:anchorId="79557BE8" wp14:editId="5F7F7761">
            <wp:extent cx="5607050" cy="7265035"/>
            <wp:effectExtent l="0" t="0" r="0" b="0"/>
            <wp:docPr id="1" name="Imagen 1" descr="C:\Users\Mario\Desktop\img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esktop\img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26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1B8" w:rsidRDefault="004A6634" w:rsidP="004A6634">
      <w:pPr>
        <w:jc w:val="both"/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 xml:space="preserve">Revista Quo (mayo de 2011). </w:t>
      </w:r>
    </w:p>
    <w:p w:rsidR="005D1273" w:rsidRPr="005D1273" w:rsidRDefault="005D1273" w:rsidP="004A663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 xml:space="preserve">La frase “Podrías ser mi hijo”, así como la posición </w:t>
      </w:r>
      <w:r w:rsidR="00E60D95">
        <w:rPr>
          <w:rFonts w:ascii="Arial" w:hAnsi="Arial" w:cs="Arial"/>
          <w:sz w:val="22"/>
          <w:szCs w:val="22"/>
        </w:rPr>
        <w:t>y vestimenta de las personas, dotan de</w:t>
      </w:r>
      <w:r>
        <w:rPr>
          <w:rFonts w:ascii="Arial" w:hAnsi="Arial" w:cs="Arial"/>
          <w:sz w:val="22"/>
          <w:szCs w:val="22"/>
        </w:rPr>
        <w:t xml:space="preserve"> sentido sexual</w:t>
      </w:r>
      <w:r w:rsidR="00E60D95">
        <w:rPr>
          <w:rFonts w:ascii="Arial" w:hAnsi="Arial" w:cs="Arial"/>
          <w:sz w:val="22"/>
          <w:szCs w:val="22"/>
        </w:rPr>
        <w:t xml:space="preserve"> al</w:t>
      </w:r>
      <w:r>
        <w:rPr>
          <w:rFonts w:ascii="Arial" w:hAnsi="Arial" w:cs="Arial"/>
          <w:sz w:val="22"/>
          <w:szCs w:val="22"/>
        </w:rPr>
        <w:t xml:space="preserve"> anuncio. Asimismo, la forma de la raqueta hace alusión a un pene, el cual sería sostenido por la mujer. </w:t>
      </w:r>
    </w:p>
    <w:p w:rsidR="005121B8" w:rsidRPr="00E5470D" w:rsidRDefault="005121B8" w:rsidP="00E60D95">
      <w:pPr>
        <w:jc w:val="center"/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3813A712" wp14:editId="64FD276B">
            <wp:extent cx="5461231" cy="7467600"/>
            <wp:effectExtent l="0" t="0" r="6350" b="0"/>
            <wp:docPr id="2" name="Imagen 2" descr="C:\Users\Mario\Desktop\img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o\Desktop\img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779" cy="746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34" w:rsidRDefault="004A6634" w:rsidP="00E60D95">
      <w:pPr>
        <w:jc w:val="both"/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>Revista Expansión.</w:t>
      </w:r>
    </w:p>
    <w:p w:rsidR="005D1273" w:rsidRPr="005D1273" w:rsidRDefault="005D1273" w:rsidP="00E60D9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La forma de la botella hace alusión a un pene erecto. Además, el fondo de la imagen permite vislumbrar que la botella (pene) entra en un espacio determinado (se podría ase</w:t>
      </w:r>
      <w:r w:rsidR="00E60D95">
        <w:rPr>
          <w:rFonts w:ascii="Arial" w:hAnsi="Arial" w:cs="Arial"/>
          <w:sz w:val="22"/>
          <w:szCs w:val="22"/>
        </w:rPr>
        <w:t xml:space="preserve">mejar a la vagina). </w:t>
      </w:r>
    </w:p>
    <w:p w:rsidR="005121B8" w:rsidRPr="00E5470D" w:rsidRDefault="005121B8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5EDE1174" wp14:editId="08508A54">
            <wp:extent cx="5607050" cy="7244715"/>
            <wp:effectExtent l="0" t="0" r="0" b="0"/>
            <wp:docPr id="3" name="Imagen 3" descr="C:\Users\Mario\Desktop\img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o\Desktop\img0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24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34" w:rsidRDefault="004A6634" w:rsidP="00E60D95">
      <w:pPr>
        <w:jc w:val="both"/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>Revista Top (suplemento de espectáculos de Periódico Reforma).</w:t>
      </w:r>
    </w:p>
    <w:p w:rsidR="005D1273" w:rsidRPr="005D1273" w:rsidRDefault="005D1273" w:rsidP="00E60D9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Dicho anuncio tiene una connotación sexual, la cual se muestra a través del número seis, el cual se asemeja a un pene. Asimism</w:t>
      </w:r>
      <w:r w:rsidR="00E60D95">
        <w:rPr>
          <w:rFonts w:ascii="Arial" w:hAnsi="Arial" w:cs="Arial"/>
          <w:sz w:val="22"/>
          <w:szCs w:val="22"/>
        </w:rPr>
        <w:t xml:space="preserve">o, la posición de las manos de la mujer provoca que el énfasis en la imagen se sitúe en el centro de la misma  (vagina). </w:t>
      </w:r>
    </w:p>
    <w:p w:rsidR="005121B8" w:rsidRPr="00E5470D" w:rsidRDefault="005121B8">
      <w:pPr>
        <w:rPr>
          <w:rFonts w:ascii="Arial" w:hAnsi="Arial" w:cs="Arial"/>
          <w:b/>
          <w:sz w:val="22"/>
          <w:szCs w:val="22"/>
        </w:rPr>
      </w:pPr>
    </w:p>
    <w:p w:rsidR="005121B8" w:rsidRPr="00E5470D" w:rsidRDefault="005121B8" w:rsidP="00E60D95">
      <w:pPr>
        <w:jc w:val="center"/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14D75D4F" wp14:editId="25235A4C">
            <wp:extent cx="5395964" cy="6903218"/>
            <wp:effectExtent l="0" t="0" r="0" b="0"/>
            <wp:docPr id="4" name="Imagen 4" descr="C:\Users\Mario\Desktop\img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o\Desktop\img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4" r="3763" b="3904"/>
                    <a:stretch/>
                  </pic:blipFill>
                  <pic:spPr bwMode="auto">
                    <a:xfrm>
                      <a:off x="0" y="0"/>
                      <a:ext cx="5400920" cy="690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6634" w:rsidRDefault="004A6634" w:rsidP="00E60D95">
      <w:pPr>
        <w:jc w:val="both"/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>Revista Top (suplemento de espectáculos de Periódico Reforma).</w:t>
      </w:r>
    </w:p>
    <w:p w:rsidR="005D1273" w:rsidRPr="005D1273" w:rsidRDefault="005D1273" w:rsidP="00E60D9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 w:rsidR="00B961BD">
        <w:rPr>
          <w:rFonts w:ascii="Arial" w:hAnsi="Arial" w:cs="Arial"/>
          <w:sz w:val="22"/>
          <w:szCs w:val="22"/>
        </w:rPr>
        <w:t xml:space="preserve">El instrumento para regar plantas hace referencia a un pene. Además, la posición y mirada de la mujer provocan que el anuncio tenga una connotación sexual. </w:t>
      </w:r>
    </w:p>
    <w:p w:rsidR="005121B8" w:rsidRPr="00E5470D" w:rsidRDefault="005121B8" w:rsidP="00E60D95">
      <w:pPr>
        <w:jc w:val="center"/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584BCABB" wp14:editId="6EAD5FD1">
            <wp:extent cx="5399035" cy="7334250"/>
            <wp:effectExtent l="0" t="0" r="0" b="0"/>
            <wp:docPr id="5" name="Imagen 5" descr="C:\Users\Mario\Desktop\img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o\Desktop\img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785" cy="733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634" w:rsidRDefault="004A6634" w:rsidP="00E60D95">
      <w:pPr>
        <w:jc w:val="both"/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>Revista Expansión.</w:t>
      </w:r>
    </w:p>
    <w:p w:rsidR="00B961BD" w:rsidRPr="00B961BD" w:rsidRDefault="00B961BD" w:rsidP="00E60D9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 xml:space="preserve">La frase “Aquí se reúne el éxito y se despierta el lujo” dota de connotación sexual al anuncio, al dar a conocer que para alcanzar los mejores resultados en la vida, debe haber una relación sexual. </w:t>
      </w:r>
    </w:p>
    <w:p w:rsidR="005121B8" w:rsidRPr="00E5470D" w:rsidRDefault="005121B8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br w:type="page"/>
      </w:r>
    </w:p>
    <w:p w:rsidR="005121B8" w:rsidRPr="00E5470D" w:rsidRDefault="005121B8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0C41C6BF" wp14:editId="52723D91">
            <wp:extent cx="5363836" cy="7486650"/>
            <wp:effectExtent l="0" t="0" r="8890" b="0"/>
            <wp:docPr id="6" name="Imagen 6" descr="C:\Users\Mario\Desktop\img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o\Desktop\img00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43" cy="749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70D" w:rsidRDefault="004A6634">
      <w:pPr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t xml:space="preserve">Publicación: </w:t>
      </w:r>
      <w:r w:rsidRPr="00E5470D">
        <w:rPr>
          <w:rFonts w:ascii="Arial" w:hAnsi="Arial" w:cs="Arial"/>
          <w:sz w:val="22"/>
          <w:szCs w:val="22"/>
        </w:rPr>
        <w:t xml:space="preserve">Revista ESPN. </w:t>
      </w:r>
    </w:p>
    <w:p w:rsidR="00B961BD" w:rsidRPr="00B961BD" w:rsidRDefault="00B961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La punta del automóvil de carreras hace alusión a</w:t>
      </w:r>
      <w:r w:rsidR="004F529E">
        <w:rPr>
          <w:rFonts w:ascii="Arial" w:hAnsi="Arial" w:cs="Arial"/>
          <w:sz w:val="22"/>
          <w:szCs w:val="22"/>
        </w:rPr>
        <w:t xml:space="preserve"> un pene (punta del carro) y a los</w:t>
      </w:r>
      <w:r>
        <w:rPr>
          <w:rFonts w:ascii="Arial" w:hAnsi="Arial" w:cs="Arial"/>
          <w:sz w:val="22"/>
          <w:szCs w:val="22"/>
        </w:rPr>
        <w:t xml:space="preserve"> testículos (llantas delanteras). </w:t>
      </w:r>
    </w:p>
    <w:p w:rsidR="00E5470D" w:rsidRPr="00E5470D" w:rsidRDefault="00E5470D">
      <w:pPr>
        <w:rPr>
          <w:rFonts w:ascii="Arial" w:hAnsi="Arial" w:cs="Arial"/>
          <w:sz w:val="22"/>
          <w:szCs w:val="22"/>
        </w:rPr>
      </w:pPr>
      <w:r w:rsidRPr="00E5470D">
        <w:rPr>
          <w:rFonts w:ascii="Arial" w:hAnsi="Arial" w:cs="Arial"/>
          <w:sz w:val="22"/>
          <w:szCs w:val="22"/>
        </w:rPr>
        <w:br w:type="page"/>
      </w:r>
    </w:p>
    <w:p w:rsidR="00E5470D" w:rsidRPr="00E5470D" w:rsidRDefault="00E5470D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lastRenderedPageBreak/>
        <w:t xml:space="preserve">II. Publicidad subliminal en la película </w:t>
      </w:r>
      <w:r w:rsidRPr="00E5470D">
        <w:rPr>
          <w:rFonts w:ascii="Arial" w:hAnsi="Arial" w:cs="Arial"/>
          <w:b/>
          <w:i/>
          <w:sz w:val="22"/>
          <w:szCs w:val="22"/>
        </w:rPr>
        <w:t>Club Fight</w:t>
      </w:r>
      <w:r w:rsidRPr="00E5470D">
        <w:rPr>
          <w:rFonts w:ascii="Arial" w:hAnsi="Arial" w:cs="Arial"/>
          <w:b/>
          <w:sz w:val="22"/>
          <w:szCs w:val="22"/>
        </w:rPr>
        <w:t xml:space="preserve">. </w:t>
      </w:r>
    </w:p>
    <w:p w:rsidR="00E5470D" w:rsidRPr="00E5470D" w:rsidRDefault="00E5470D">
      <w:pPr>
        <w:rPr>
          <w:rFonts w:ascii="Arial" w:hAnsi="Arial" w:cs="Arial"/>
          <w:b/>
          <w:sz w:val="22"/>
          <w:szCs w:val="22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03B0B5A7" wp14:editId="2D357035">
            <wp:extent cx="5612130" cy="3288665"/>
            <wp:effectExtent l="0" t="0" r="7620" b="698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La marca Starbucks aparece por unos segundos imprevistamente. 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761E5EFE" wp14:editId="062F29E4">
            <wp:extent cx="5612130" cy="3288665"/>
            <wp:effectExtent l="0" t="0" r="7620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Tyler Durnen aparece por primera vez en un solo fotograma.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5A66CDCB" wp14:editId="34F1C6E7">
            <wp:extent cx="5612130" cy="3288665"/>
            <wp:effectExtent l="0" t="0" r="7620" b="698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La marca Krispy Kreme aparece por unos segundos imprevistamente. 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  <w:noProof/>
          <w:lang w:eastAsia="es-MX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3A6863CF" wp14:editId="51C9D883">
            <wp:extent cx="5607797" cy="28575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t="6956" b="6087"/>
                    <a:stretch/>
                  </pic:blipFill>
                  <pic:spPr bwMode="auto">
                    <a:xfrm>
                      <a:off x="0" y="0"/>
                      <a:ext cx="5612130" cy="2859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La marca Fürni aparece por unos segundos imprevistamente. 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4783EB09" wp14:editId="2ADCA31E">
            <wp:extent cx="5612130" cy="3288665"/>
            <wp:effectExtent l="0" t="0" r="7620" b="698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Tyler Durden aparece por segunda ocasión en un solo fotograma.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6D6A907C" wp14:editId="2C35D60A">
            <wp:extent cx="5612130" cy="3288665"/>
            <wp:effectExtent l="0" t="0" r="7620" b="698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>Otra aparición imprevista de Tyler Durden.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2861142D" wp14:editId="2F4FD452">
            <wp:extent cx="5612130" cy="3288665"/>
            <wp:effectExtent l="0" t="0" r="7620" b="698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>Nueva aparición por un solo fotograma de Tyler Durden.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24911CB1" wp14:editId="6E06700A">
            <wp:extent cx="5612130" cy="3288665"/>
            <wp:effectExtent l="0" t="0" r="7620" b="698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Aparición prolongada de Tyler Durden.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08052340" wp14:editId="48260C37">
            <wp:extent cx="5607796" cy="2857500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t="7826" b="5217"/>
                    <a:stretch/>
                  </pic:blipFill>
                  <pic:spPr bwMode="auto">
                    <a:xfrm>
                      <a:off x="0" y="0"/>
                      <a:ext cx="5612130" cy="2859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Aparente posición sexual entre Tyler Durden y la azafata.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76AF7C22" wp14:editId="453A229B">
            <wp:extent cx="5612130" cy="3288665"/>
            <wp:effectExtent l="0" t="0" r="7620" b="698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jc w:val="both"/>
        <w:rPr>
          <w:rFonts w:ascii="Arial" w:hAnsi="Arial" w:cs="Arial"/>
        </w:rPr>
      </w:pPr>
      <w:r w:rsidRPr="00E5470D">
        <w:rPr>
          <w:rFonts w:ascii="Arial" w:hAnsi="Arial" w:cs="Arial"/>
        </w:rPr>
        <w:t>La frase “Súper servicio de enlace” (</w:t>
      </w:r>
      <w:r w:rsidRPr="00E5470D">
        <w:rPr>
          <w:rFonts w:ascii="Arial" w:hAnsi="Arial" w:cs="Arial"/>
          <w:i/>
        </w:rPr>
        <w:t>SuperShuttle</w:t>
      </w:r>
      <w:r w:rsidRPr="00E5470D">
        <w:rPr>
          <w:rFonts w:ascii="Arial" w:hAnsi="Arial" w:cs="Arial"/>
        </w:rPr>
        <w:t xml:space="preserve">), haciendo referencia al  desdoblamiento-unión entre el narrador y Tyler Durden.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624E70B2" wp14:editId="76463514">
            <wp:extent cx="5612130" cy="3288665"/>
            <wp:effectExtent l="0" t="0" r="7620" b="698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La silueta rosa del anuncio de neón hace referencia a los glúteos de una mujer en posición flexionada.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7E6F26FD" wp14:editId="0937B951">
            <wp:extent cx="5612130" cy="3288665"/>
            <wp:effectExtent l="0" t="0" r="7620" b="698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Pene de un hombre.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39CD0037" wp14:editId="088E02C5">
            <wp:extent cx="5612130" cy="3288665"/>
            <wp:effectExtent l="0" t="0" r="7620" b="698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Señalamiento para cambiar de cinta aparece en escena.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ab/>
        <w:t>e</w:t>
      </w: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4B0CE94D" wp14:editId="495F0F7B">
            <wp:extent cx="5612130" cy="3288665"/>
            <wp:effectExtent l="0" t="0" r="7620" b="698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Edward Norton, al lado de un tubo que asemeja un falo.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5EE1B9B9" wp14:editId="149ED875">
            <wp:extent cx="5612130" cy="3288665"/>
            <wp:effectExtent l="0" t="0" r="7620" b="698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Edward Norton y Tyler Durden dejan detrás un anuncio erótico.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2CE2C9B6" wp14:editId="1361105B">
            <wp:extent cx="5612130" cy="3288665"/>
            <wp:effectExtent l="0" t="0" r="7620" b="6985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Tyler Durden observa un pene de plástico.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0DBD203E" wp14:editId="2B8AB24E">
            <wp:extent cx="5612130" cy="3288665"/>
            <wp:effectExtent l="0" t="0" r="7620" b="698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El significado de la palabra </w:t>
      </w:r>
      <w:r w:rsidRPr="00E5470D">
        <w:rPr>
          <w:rFonts w:ascii="Arial" w:hAnsi="Arial" w:cs="Arial"/>
          <w:i/>
        </w:rPr>
        <w:t>flesh</w:t>
      </w:r>
      <w:r w:rsidRPr="00E5470D">
        <w:rPr>
          <w:rFonts w:ascii="Arial" w:hAnsi="Arial" w:cs="Arial"/>
        </w:rPr>
        <w:t xml:space="preserve"> aparece en pantalla improvistamente.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02E734A1" wp14:editId="7ADAB33E">
            <wp:extent cx="5610225" cy="3287549"/>
            <wp:effectExtent l="0" t="0" r="0" b="825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19719" cy="3293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jc w:val="both"/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Las palabras </w:t>
      </w:r>
      <w:r w:rsidRPr="00E5470D">
        <w:rPr>
          <w:rFonts w:ascii="Arial" w:hAnsi="Arial" w:cs="Arial"/>
          <w:i/>
        </w:rPr>
        <w:t>Myself</w:t>
      </w:r>
      <w:r w:rsidRPr="00E5470D">
        <w:rPr>
          <w:rFonts w:ascii="Arial" w:hAnsi="Arial" w:cs="Arial"/>
        </w:rPr>
        <w:t xml:space="preserve"> aparecen en escena, haciendo referencia al desdoblamiento del personaje principal. 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331B388E" wp14:editId="365560B3">
            <wp:extent cx="5612130" cy="3288665"/>
            <wp:effectExtent l="0" t="0" r="7620" b="6985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>Ilustración cómica aparece por unos segundos en pantalla.</w:t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 </w:t>
      </w:r>
      <w:r w:rsidRPr="00E5470D">
        <w:rPr>
          <w:rFonts w:ascii="Arial" w:hAnsi="Arial" w:cs="Arial"/>
          <w:noProof/>
          <w:lang w:val="es-ES" w:eastAsia="es-ES"/>
        </w:rPr>
        <w:drawing>
          <wp:inline distT="0" distB="0" distL="0" distR="0" wp14:anchorId="046B86F3" wp14:editId="2C24DC8A">
            <wp:extent cx="5612130" cy="3288665"/>
            <wp:effectExtent l="0" t="0" r="7620" b="698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70D" w:rsidRPr="00E5470D" w:rsidRDefault="00E5470D" w:rsidP="00E5470D">
      <w:pPr>
        <w:tabs>
          <w:tab w:val="left" w:pos="6255"/>
        </w:tabs>
        <w:rPr>
          <w:rFonts w:ascii="Arial" w:hAnsi="Arial" w:cs="Arial"/>
        </w:rPr>
      </w:pPr>
      <w:r w:rsidRPr="00E5470D">
        <w:rPr>
          <w:rFonts w:ascii="Arial" w:hAnsi="Arial" w:cs="Arial"/>
        </w:rPr>
        <w:t xml:space="preserve">El pene de un hombre aparece en pantalla de nuevo. </w:t>
      </w:r>
    </w:p>
    <w:p w:rsidR="00E5470D" w:rsidRPr="00E5470D" w:rsidRDefault="00E5470D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br w:type="page"/>
      </w:r>
    </w:p>
    <w:p w:rsidR="00644B0C" w:rsidRDefault="00E5470D">
      <w:pPr>
        <w:rPr>
          <w:rFonts w:ascii="Arial" w:hAnsi="Arial" w:cs="Arial"/>
          <w:b/>
          <w:sz w:val="22"/>
          <w:szCs w:val="22"/>
        </w:rPr>
      </w:pPr>
      <w:r w:rsidRPr="00E5470D">
        <w:rPr>
          <w:rFonts w:ascii="Arial" w:hAnsi="Arial" w:cs="Arial"/>
          <w:b/>
          <w:sz w:val="22"/>
          <w:szCs w:val="22"/>
        </w:rPr>
        <w:lastRenderedPageBreak/>
        <w:t>III. Publicidad subliminal en espectaculares de la Ciudad de México</w:t>
      </w: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  <w:r w:rsidRPr="00120167">
        <w:rPr>
          <w:rFonts w:ascii="Arial" w:hAnsi="Arial" w:cs="Arial"/>
          <w:b/>
          <w:noProof/>
          <w:sz w:val="22"/>
          <w:szCs w:val="22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23998E0" wp14:editId="16AA8B17">
            <wp:simplePos x="0" y="0"/>
            <wp:positionH relativeFrom="column">
              <wp:posOffset>-432435</wp:posOffset>
            </wp:positionH>
            <wp:positionV relativeFrom="paragraph">
              <wp:posOffset>95885</wp:posOffset>
            </wp:positionV>
            <wp:extent cx="4523740" cy="6028690"/>
            <wp:effectExtent l="0" t="0" r="0" b="0"/>
            <wp:wrapNone/>
            <wp:docPr id="19" name="Imagen 19" descr="C:\Users\Mario\Desktop\sublim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o\Desktop\subliminal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602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  <w:r w:rsidRPr="00120167">
        <w:rPr>
          <w:rFonts w:ascii="Arial" w:hAnsi="Arial" w:cs="Arial"/>
          <w:b/>
          <w:noProof/>
          <w:sz w:val="22"/>
          <w:szCs w:val="22"/>
          <w:lang w:val="es-ES" w:eastAsia="es-ES"/>
        </w:rPr>
        <w:drawing>
          <wp:anchor distT="0" distB="0" distL="114300" distR="114300" simplePos="0" relativeHeight="251661312" behindDoc="0" locked="0" layoutInCell="1" allowOverlap="1" wp14:anchorId="344CFE65" wp14:editId="08C83054">
            <wp:simplePos x="0" y="0"/>
            <wp:positionH relativeFrom="column">
              <wp:posOffset>3155315</wp:posOffset>
            </wp:positionH>
            <wp:positionV relativeFrom="paragraph">
              <wp:posOffset>123825</wp:posOffset>
            </wp:positionV>
            <wp:extent cx="3025775" cy="4236720"/>
            <wp:effectExtent l="38100" t="38100" r="41275" b="30480"/>
            <wp:wrapNone/>
            <wp:docPr id="2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bliminal2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775" cy="423672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 w:rsidP="00120167">
      <w:pPr>
        <w:jc w:val="center"/>
        <w:rPr>
          <w:rFonts w:ascii="Arial" w:hAnsi="Arial" w:cs="Arial"/>
          <w:b/>
          <w:sz w:val="22"/>
          <w:szCs w:val="22"/>
        </w:rPr>
      </w:pPr>
    </w:p>
    <w:p w:rsidR="00120167" w:rsidRDefault="00120167" w:rsidP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 w:rsidP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 w:rsidP="00120167">
      <w:pPr>
        <w:rPr>
          <w:rFonts w:ascii="Arial" w:hAnsi="Arial" w:cs="Arial"/>
          <w:b/>
          <w:sz w:val="22"/>
          <w:szCs w:val="22"/>
        </w:rPr>
      </w:pPr>
    </w:p>
    <w:p w:rsidR="00120167" w:rsidRDefault="00120167" w:rsidP="001201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 xml:space="preserve">Paseo de las Palmas; esquina con Monte Tabor. </w:t>
      </w:r>
    </w:p>
    <w:p w:rsidR="00120167" w:rsidRPr="00120167" w:rsidRDefault="00120167" w:rsidP="001201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 xml:space="preserve">la cabeza de la botella está posicionada estratégicamente sobre los shorts del modelo, lo cual puede dar cabida a pensar en un órgano sexual masculino. </w:t>
      </w:r>
    </w:p>
    <w:p w:rsidR="00120167" w:rsidRDefault="0012016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644B0C" w:rsidRDefault="0093142D" w:rsidP="0012016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-635</wp:posOffset>
            </wp:positionV>
            <wp:extent cx="5612130" cy="4209415"/>
            <wp:effectExtent l="0" t="0" r="7620" b="635"/>
            <wp:wrapTopAndBottom/>
            <wp:docPr id="2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bliminal_1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142D" w:rsidRDefault="0093142D" w:rsidP="001201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Manuel Ávila Camacho, Autopista México-Querétaro (altura Walmart Satélite).</w:t>
      </w:r>
    </w:p>
    <w:p w:rsidR="0093142D" w:rsidRDefault="0093142D" w:rsidP="001201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 xml:space="preserve">una mujer desnuda sostiene con su mano una regadera abierta, en una </w:t>
      </w:r>
      <w:r w:rsidR="00777A5C">
        <w:rPr>
          <w:rFonts w:ascii="Arial" w:hAnsi="Arial" w:cs="Arial"/>
          <w:sz w:val="22"/>
          <w:szCs w:val="22"/>
        </w:rPr>
        <w:t>posible</w:t>
      </w:r>
      <w:r>
        <w:rPr>
          <w:rFonts w:ascii="Arial" w:hAnsi="Arial" w:cs="Arial"/>
          <w:sz w:val="22"/>
          <w:szCs w:val="22"/>
        </w:rPr>
        <w:t xml:space="preserve"> alusión a la eyaculación masculina. </w:t>
      </w:r>
    </w:p>
    <w:p w:rsidR="0093142D" w:rsidRDefault="0093142D" w:rsidP="00120167">
      <w:pPr>
        <w:rPr>
          <w:rFonts w:ascii="Arial" w:hAnsi="Arial" w:cs="Arial"/>
          <w:sz w:val="22"/>
          <w:szCs w:val="22"/>
        </w:rPr>
      </w:pPr>
    </w:p>
    <w:p w:rsidR="009267C6" w:rsidRDefault="009267C6" w:rsidP="00120167">
      <w:pPr>
        <w:rPr>
          <w:rFonts w:ascii="Arial" w:hAnsi="Arial" w:cs="Arial"/>
          <w:sz w:val="22"/>
          <w:szCs w:val="22"/>
        </w:rPr>
      </w:pPr>
    </w:p>
    <w:p w:rsidR="009267C6" w:rsidRDefault="009267C6" w:rsidP="001201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4792980" cy="6075608"/>
            <wp:effectExtent l="0" t="0" r="7620" b="1905"/>
            <wp:docPr id="1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17.JP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84" t="8351" r="24915"/>
                    <a:stretch/>
                  </pic:blipFill>
                  <pic:spPr bwMode="auto">
                    <a:xfrm>
                      <a:off x="0" y="0"/>
                      <a:ext cx="4792980" cy="6075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142D" w:rsidRDefault="0093142D" w:rsidP="00120167">
      <w:pPr>
        <w:rPr>
          <w:rFonts w:ascii="Arial" w:hAnsi="Arial" w:cs="Arial"/>
          <w:sz w:val="22"/>
          <w:szCs w:val="22"/>
        </w:rPr>
      </w:pPr>
    </w:p>
    <w:p w:rsidR="009267C6" w:rsidRDefault="009267C6" w:rsidP="009267C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Periférico, frente a Plaza Satélite.</w:t>
      </w:r>
    </w:p>
    <w:p w:rsidR="0046260A" w:rsidRDefault="009267C6" w:rsidP="009267C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“Nadie puede resistirse a su sabor” es la frase con la que el hombre señala a la policía aparentemente con el dedo mayor (no con el índice).</w:t>
      </w:r>
    </w:p>
    <w:p w:rsidR="0046260A" w:rsidRDefault="0046260A" w:rsidP="009267C6">
      <w:pPr>
        <w:rPr>
          <w:rFonts w:ascii="Arial" w:hAnsi="Arial" w:cs="Arial"/>
          <w:sz w:val="22"/>
          <w:szCs w:val="22"/>
        </w:rPr>
      </w:pPr>
    </w:p>
    <w:p w:rsidR="009267C6" w:rsidRDefault="0046260A" w:rsidP="009267C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6215660" cy="4617720"/>
            <wp:effectExtent l="0" t="0" r="0" b="0"/>
            <wp:docPr id="3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44.JPG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02" t="27902"/>
                    <a:stretch/>
                  </pic:blipFill>
                  <pic:spPr bwMode="auto">
                    <a:xfrm>
                      <a:off x="0" y="0"/>
                      <a:ext cx="6217834" cy="4619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267C6">
        <w:rPr>
          <w:rFonts w:ascii="Arial" w:hAnsi="Arial" w:cs="Arial"/>
          <w:sz w:val="22"/>
          <w:szCs w:val="22"/>
        </w:rPr>
        <w:t xml:space="preserve"> </w:t>
      </w:r>
    </w:p>
    <w:p w:rsidR="0046260A" w:rsidRDefault="0046260A" w:rsidP="0046260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Periférico, Naucalpan</w:t>
      </w:r>
    </w:p>
    <w:p w:rsidR="0046260A" w:rsidRDefault="0046260A" w:rsidP="0046260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El cabello de la mujer sale con forma de espiral (puede aludir a un falo) y apunta entre sus piernas.</w:t>
      </w:r>
    </w:p>
    <w:p w:rsidR="008759D1" w:rsidRDefault="008759D1" w:rsidP="0046260A">
      <w:pPr>
        <w:rPr>
          <w:rFonts w:ascii="Arial" w:hAnsi="Arial" w:cs="Arial"/>
          <w:sz w:val="22"/>
          <w:szCs w:val="22"/>
        </w:rPr>
      </w:pPr>
    </w:p>
    <w:p w:rsidR="008759D1" w:rsidRDefault="008759D1" w:rsidP="0046260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128260" cy="5593185"/>
            <wp:effectExtent l="0" t="0" r="0" b="7620"/>
            <wp:docPr id="3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49.JPG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77" t="19145" r="9300"/>
                    <a:stretch/>
                  </pic:blipFill>
                  <pic:spPr bwMode="auto">
                    <a:xfrm>
                      <a:off x="0" y="0"/>
                      <a:ext cx="5128260" cy="559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142D" w:rsidRPr="0093142D" w:rsidRDefault="0093142D" w:rsidP="00120167">
      <w:pPr>
        <w:rPr>
          <w:rFonts w:ascii="Arial" w:hAnsi="Arial" w:cs="Arial"/>
          <w:sz w:val="22"/>
          <w:szCs w:val="22"/>
        </w:rPr>
      </w:pPr>
    </w:p>
    <w:p w:rsidR="008759D1" w:rsidRDefault="008759D1" w:rsidP="008759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 w:rsidR="00370C4A">
        <w:rPr>
          <w:rFonts w:ascii="Arial" w:hAnsi="Arial" w:cs="Arial"/>
          <w:sz w:val="22"/>
          <w:szCs w:val="22"/>
        </w:rPr>
        <w:t>Río San Joaquín</w:t>
      </w:r>
    </w:p>
    <w:p w:rsidR="008759D1" w:rsidRDefault="008759D1" w:rsidP="008759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 w:rsidR="00370C4A">
        <w:rPr>
          <w:rFonts w:ascii="Arial" w:hAnsi="Arial" w:cs="Arial"/>
          <w:sz w:val="22"/>
          <w:szCs w:val="22"/>
        </w:rPr>
        <w:t>La botella cuervo apunta a un círculo de luz en el fondo del anuncio.</w:t>
      </w:r>
    </w:p>
    <w:p w:rsidR="00613368" w:rsidRDefault="00613368" w:rsidP="008759D1">
      <w:pPr>
        <w:rPr>
          <w:rFonts w:ascii="Arial" w:hAnsi="Arial" w:cs="Arial"/>
          <w:sz w:val="22"/>
          <w:szCs w:val="22"/>
        </w:rPr>
      </w:pPr>
    </w:p>
    <w:p w:rsidR="00613368" w:rsidRDefault="00613368" w:rsidP="008759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121338" cy="5288280"/>
            <wp:effectExtent l="0" t="0" r="3175" b="7620"/>
            <wp:docPr id="3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50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38"/>
                    <a:stretch/>
                  </pic:blipFill>
                  <pic:spPr bwMode="auto">
                    <a:xfrm>
                      <a:off x="0" y="0"/>
                      <a:ext cx="5129484" cy="5296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3368" w:rsidRDefault="00613368" w:rsidP="0061336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Río San Joaquín, a la altura de la colonia Irrigación.</w:t>
      </w:r>
    </w:p>
    <w:p w:rsidR="00613368" w:rsidRDefault="00613368" w:rsidP="0061336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La botella de la cerveza corona parece estar entre los senos de una mujer.</w:t>
      </w:r>
    </w:p>
    <w:p w:rsidR="00DA0EEE" w:rsidRDefault="00DA0EEE" w:rsidP="00613368">
      <w:pPr>
        <w:rPr>
          <w:rFonts w:ascii="Arial" w:hAnsi="Arial" w:cs="Arial"/>
          <w:sz w:val="22"/>
          <w:szCs w:val="22"/>
        </w:rPr>
      </w:pPr>
    </w:p>
    <w:p w:rsidR="00DA0EEE" w:rsidRDefault="00DA0EEE" w:rsidP="0061336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612130" cy="3741420"/>
            <wp:effectExtent l="0" t="0" r="7620" b="0"/>
            <wp:docPr id="3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55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42D" w:rsidRDefault="0093142D" w:rsidP="00120167">
      <w:pPr>
        <w:rPr>
          <w:rFonts w:ascii="Arial" w:hAnsi="Arial" w:cs="Arial"/>
          <w:b/>
          <w:sz w:val="22"/>
          <w:szCs w:val="22"/>
        </w:rPr>
      </w:pPr>
    </w:p>
    <w:p w:rsidR="00DA0EEE" w:rsidRDefault="00DA0EEE" w:rsidP="00DA0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Calzada México Tacuba. Colonia Santo Tomás.</w:t>
      </w:r>
    </w:p>
    <w:p w:rsidR="00DA0EEE" w:rsidRDefault="00DA0EEE" w:rsidP="00DA0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El anuncio de Chon y Chano muestra dos hombres sentados a los costados de un cactus que puede parecer un falo acercándose a un óvulo (el sol naranja). Además en el fondo dice “para darse… mucho taco”.</w:t>
      </w:r>
    </w:p>
    <w:p w:rsidR="00A00A7F" w:rsidRDefault="00A00A7F" w:rsidP="00DA0EEE">
      <w:pPr>
        <w:rPr>
          <w:rFonts w:ascii="Arial" w:hAnsi="Arial" w:cs="Arial"/>
          <w:sz w:val="22"/>
          <w:szCs w:val="22"/>
        </w:rPr>
      </w:pPr>
    </w:p>
    <w:p w:rsidR="00A00A7F" w:rsidRDefault="00A00A7F" w:rsidP="00DA0E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drawing>
          <wp:inline distT="0" distB="0" distL="0" distR="0">
            <wp:extent cx="3749040" cy="2776007"/>
            <wp:effectExtent l="0" t="0" r="3810" b="5715"/>
            <wp:docPr id="3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60.JPG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33" r="46639"/>
                    <a:stretch/>
                  </pic:blipFill>
                  <pic:spPr bwMode="auto">
                    <a:xfrm>
                      <a:off x="0" y="0"/>
                      <a:ext cx="3749040" cy="2776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0A7F" w:rsidRDefault="00A00A7F" w:rsidP="00A00A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Delegación Azcapotzalco.</w:t>
      </w:r>
    </w:p>
    <w:p w:rsidR="00A00A7F" w:rsidRDefault="00A00A7F" w:rsidP="00A00A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>“Sabes que no eres el primero, pero realmente te importa” es la frase con la que se vende en este local de autos seminuevos, aludiendo a que a los hombres no les importa si una mujer es o no virgen.</w:t>
      </w:r>
    </w:p>
    <w:p w:rsidR="0093142D" w:rsidRDefault="008355A8" w:rsidP="0012016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5612130" cy="1661160"/>
            <wp:effectExtent l="0" t="0" r="7620" b="0"/>
            <wp:docPr id="3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066.JPG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44" b="14256"/>
                    <a:stretch/>
                  </pic:blipFill>
                  <pic:spPr bwMode="auto">
                    <a:xfrm>
                      <a:off x="0" y="0"/>
                      <a:ext cx="5612130" cy="1661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55A8" w:rsidRDefault="008355A8" w:rsidP="008355A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Lugar: </w:t>
      </w:r>
      <w:r>
        <w:rPr>
          <w:rFonts w:ascii="Arial" w:hAnsi="Arial" w:cs="Arial"/>
          <w:sz w:val="22"/>
          <w:szCs w:val="22"/>
        </w:rPr>
        <w:t>Avenida de los maestros. Municipio Atizapán de Zaragoza.</w:t>
      </w:r>
    </w:p>
    <w:p w:rsidR="008355A8" w:rsidRDefault="008355A8" w:rsidP="008355A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Descripción: </w:t>
      </w:r>
      <w:r>
        <w:rPr>
          <w:rFonts w:ascii="Arial" w:hAnsi="Arial" w:cs="Arial"/>
          <w:sz w:val="22"/>
          <w:szCs w:val="22"/>
        </w:rPr>
        <w:t xml:space="preserve">Del lado derecho del anuncio el nombre Polo - Polo parece una seña obscena. </w:t>
      </w:r>
    </w:p>
    <w:p w:rsidR="008355A8" w:rsidRDefault="008355A8">
      <w:pPr>
        <w:rPr>
          <w:rFonts w:ascii="Arial" w:hAnsi="Arial" w:cs="Arial"/>
          <w:b/>
          <w:sz w:val="22"/>
          <w:szCs w:val="22"/>
        </w:rPr>
      </w:pPr>
    </w:p>
    <w:p w:rsidR="004A6634" w:rsidRDefault="00644B0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IV. Fuentes de información</w:t>
      </w:r>
    </w:p>
    <w:p w:rsidR="00644B0C" w:rsidRDefault="00644B0C">
      <w:pPr>
        <w:rPr>
          <w:rFonts w:ascii="Arial" w:hAnsi="Arial" w:cs="Arial"/>
          <w:b/>
          <w:sz w:val="22"/>
          <w:szCs w:val="22"/>
        </w:rPr>
      </w:pPr>
    </w:p>
    <w:p w:rsidR="00644B0C" w:rsidRPr="00062706" w:rsidRDefault="00062706" w:rsidP="00A47246">
      <w:pPr>
        <w:ind w:left="709" w:hanging="709"/>
        <w:jc w:val="both"/>
        <w:rPr>
          <w:rFonts w:ascii="Arial" w:hAnsi="Arial" w:cs="Arial"/>
          <w:i/>
          <w:sz w:val="22"/>
          <w:szCs w:val="22"/>
        </w:rPr>
      </w:pPr>
      <w:r w:rsidRPr="00120167">
        <w:rPr>
          <w:rFonts w:ascii="Arial" w:hAnsi="Arial" w:cs="Arial"/>
          <w:sz w:val="22"/>
          <w:szCs w:val="22"/>
        </w:rPr>
        <w:t xml:space="preserve">Fincher, D. (Director). (1999). </w:t>
      </w:r>
      <w:r w:rsidRPr="00062706">
        <w:rPr>
          <w:rFonts w:ascii="Arial" w:hAnsi="Arial" w:cs="Arial"/>
          <w:i/>
          <w:sz w:val="22"/>
          <w:szCs w:val="22"/>
        </w:rPr>
        <w:t xml:space="preserve">Fight Club </w:t>
      </w:r>
      <w:r w:rsidRPr="00062706">
        <w:rPr>
          <w:rFonts w:ascii="Arial" w:hAnsi="Arial" w:cs="Arial"/>
          <w:sz w:val="22"/>
          <w:szCs w:val="22"/>
        </w:rPr>
        <w:t>[película]. Estados Unidos de Am</w:t>
      </w:r>
      <w:r>
        <w:rPr>
          <w:rFonts w:ascii="Arial" w:hAnsi="Arial" w:cs="Arial"/>
          <w:sz w:val="22"/>
          <w:szCs w:val="22"/>
        </w:rPr>
        <w:t xml:space="preserve">érica: 20th Century Fox. </w:t>
      </w:r>
    </w:p>
    <w:sectPr w:rsidR="00644B0C" w:rsidRPr="000627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ABD"/>
    <w:rsid w:val="00062706"/>
    <w:rsid w:val="00120167"/>
    <w:rsid w:val="00152585"/>
    <w:rsid w:val="001E6ABD"/>
    <w:rsid w:val="002E5FCE"/>
    <w:rsid w:val="00370C4A"/>
    <w:rsid w:val="0046260A"/>
    <w:rsid w:val="00473A3D"/>
    <w:rsid w:val="00495530"/>
    <w:rsid w:val="004A6634"/>
    <w:rsid w:val="004F1638"/>
    <w:rsid w:val="004F529E"/>
    <w:rsid w:val="005121B8"/>
    <w:rsid w:val="005D1273"/>
    <w:rsid w:val="006057BE"/>
    <w:rsid w:val="00613368"/>
    <w:rsid w:val="00644B0C"/>
    <w:rsid w:val="00777A5C"/>
    <w:rsid w:val="008355A8"/>
    <w:rsid w:val="008759D1"/>
    <w:rsid w:val="009267C6"/>
    <w:rsid w:val="0093142D"/>
    <w:rsid w:val="00A00A7F"/>
    <w:rsid w:val="00A47246"/>
    <w:rsid w:val="00B961BD"/>
    <w:rsid w:val="00DA0EEE"/>
    <w:rsid w:val="00E5470D"/>
    <w:rsid w:val="00E60D95"/>
    <w:rsid w:val="00F7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ABD"/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341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21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21B8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ABD"/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341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21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21B8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30" Type="http://schemas.openxmlformats.org/officeDocument/2006/relationships/image" Target="media/image26.png"/><Relationship Id="rId31" Type="http://schemas.openxmlformats.org/officeDocument/2006/relationships/image" Target="media/image27.jpeg"/><Relationship Id="rId32" Type="http://schemas.openxmlformats.org/officeDocument/2006/relationships/image" Target="media/image28.jpg"/><Relationship Id="rId9" Type="http://schemas.openxmlformats.org/officeDocument/2006/relationships/image" Target="media/image5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fontTable" Target="fontTable.xml"/><Relationship Id="rId4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811</Words>
  <Characters>4464</Characters>
  <Application>Microsoft Macintosh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Octavio Islas</cp:lastModifiedBy>
  <cp:revision>2</cp:revision>
  <dcterms:created xsi:type="dcterms:W3CDTF">2012-02-07T02:43:00Z</dcterms:created>
  <dcterms:modified xsi:type="dcterms:W3CDTF">2012-02-07T02:43:00Z</dcterms:modified>
</cp:coreProperties>
</file>