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F1C" w:rsidRDefault="00576F1C">
      <w:proofErr w:type="spellStart"/>
      <w:r>
        <w:t>Jenniffer</w:t>
      </w:r>
      <w:proofErr w:type="spellEnd"/>
      <w:r>
        <w:t xml:space="preserve"> Paz</w:t>
      </w:r>
    </w:p>
    <w:p w:rsidR="00576F1C" w:rsidRDefault="00576F1C">
      <w:r>
        <w:t>Vania Berruecos</w:t>
      </w:r>
    </w:p>
    <w:p w:rsidR="00576F1C" w:rsidRDefault="00576F1C"/>
    <w:p w:rsidR="00576F1C" w:rsidRDefault="00576F1C">
      <w:pPr>
        <w:rPr>
          <w:b/>
        </w:rPr>
      </w:pPr>
      <w:r w:rsidRPr="00576F1C">
        <w:rPr>
          <w:b/>
        </w:rPr>
        <w:t>Rompiendo paradigmas</w:t>
      </w:r>
    </w:p>
    <w:p w:rsidR="00576F1C" w:rsidRDefault="00576F1C">
      <w:pPr>
        <w:rPr>
          <w:b/>
        </w:rPr>
      </w:pPr>
    </w:p>
    <w:p w:rsidR="00365665" w:rsidRDefault="00C41EAB">
      <w:r>
        <w:t>Realmente, nos pareció un video sumamente interesante, porque como el título lo propone, se ve desde otra perspectiva al sistema educativo, un sistema en el que los product</w:t>
      </w:r>
      <w:r w:rsidR="007B54A4">
        <w:t xml:space="preserve">os educacionales somos todos y las instituciones educativas aquellos productores con fines lucrativos que promueven la unidad de pensamiento pero tachan cualquier otro tipo de ideología que vaya en contraposición de lo establecido, limitando así la creatividad </w:t>
      </w:r>
      <w:r w:rsidR="003879AD">
        <w:t>y libertad de pensamiento de quienes se espera forjen un futuro mejor del mundo.</w:t>
      </w:r>
    </w:p>
    <w:p w:rsidR="00365665" w:rsidRDefault="00365665"/>
    <w:p w:rsidR="000B67D4" w:rsidRDefault="00365665">
      <w:r>
        <w:t>Además, en el video se establece que el sistema educativo actual es totalmente obsoleto, ya que fue creado para satisfacer las necesidades de otra época: la revolución industrial, donde eran necesarios especialistas o profesionistas en distintas áreas, para operar la maquinaria, desarrollar productos, estrategias de venta, etc. Y, actualmente, vivimos en un momento completamente diferente, las necesidades han cambiado y</w:t>
      </w:r>
      <w:r w:rsidR="000B67D4">
        <w:t xml:space="preserve"> un título universitario no es indispensable o un “seguro” de que se tendrá un buen trabajo a futuro.</w:t>
      </w:r>
    </w:p>
    <w:p w:rsidR="000B67D4" w:rsidRDefault="000B67D4"/>
    <w:p w:rsidR="00B64FE5" w:rsidRDefault="000B67D4">
      <w:r>
        <w:t xml:space="preserve">Incluso, se están creando enfermedades o padecimientos que antes no existían, lo que a su vez sólo nos hace dar cuenta de qué tan deficiente está el sistema educativo o mejor dicho, de quienes lo operan, debido a intereses económicos y de poder. </w:t>
      </w:r>
      <w:r w:rsidR="00DB583E">
        <w:t>Las generaciones de hoy en día peligran, su creatividad sobre todo, puesto que ante la excesiva explosión de consumismo tecnológico, se está dotando a los niños y jóvenes de ahora,</w:t>
      </w:r>
      <w:r w:rsidR="008C1DFF">
        <w:t xml:space="preserve"> de un pensamiento cosificado y alienado</w:t>
      </w:r>
      <w:r w:rsidR="00DB583E">
        <w:t xml:space="preserve">, un pensamiento en el que el análisis no tiene cabida y en el que ganar grandes sumas de dinero o tener un puesto ambicioso a nivel laboral, es más importante que preocuparse por otra clase de problemáticas a nivel mundial, como la pobreza extrema y en este caso, la misma educación. </w:t>
      </w:r>
    </w:p>
    <w:p w:rsidR="00B64FE5" w:rsidRDefault="00B64FE5"/>
    <w:p w:rsidR="00B64FE5" w:rsidRDefault="00B64FE5">
      <w:r>
        <w:t>Para resolver problemas de este tipo es necesaria la capacidad de pensar abiertamente, para explorar nuevas posibilidades que antes habrían sido impensables; por ejemplo, muchas personas dicen “</w:t>
      </w:r>
      <w:proofErr w:type="spellStart"/>
      <w:r>
        <w:t>think</w:t>
      </w:r>
      <w:proofErr w:type="spellEnd"/>
      <w:r>
        <w:t xml:space="preserve"> outsider </w:t>
      </w:r>
      <w:proofErr w:type="spellStart"/>
      <w:r>
        <w:t>the</w:t>
      </w:r>
      <w:proofErr w:type="spellEnd"/>
      <w:r>
        <w:t xml:space="preserve"> box” pero nadie dice “</w:t>
      </w:r>
      <w:proofErr w:type="spellStart"/>
      <w:r>
        <w:t>think</w:t>
      </w:r>
      <w:proofErr w:type="spellEnd"/>
      <w:r>
        <w:t xml:space="preserve"> as </w:t>
      </w:r>
      <w:proofErr w:type="spellStart"/>
      <w:r>
        <w:t>there’s</w:t>
      </w:r>
      <w:proofErr w:type="spellEnd"/>
      <w:r>
        <w:t xml:space="preserve"> </w:t>
      </w:r>
      <w:r w:rsidRPr="00B64FE5">
        <w:rPr>
          <w:b/>
        </w:rPr>
        <w:t>no box</w:t>
      </w:r>
      <w:r>
        <w:t>”, es decir, sin limitaciones.</w:t>
      </w:r>
      <w:r w:rsidR="00EB4629">
        <w:t xml:space="preserve"> Pensar como tal, implica no sólo ver una posibilidad para solucionar un problema, sino ver muchas más para llegar a la solución y replantear ese mismo problema.</w:t>
      </w:r>
      <w:r w:rsidR="003B7D09">
        <w:t xml:space="preserve"> Como seres humanos todos tenemos esa capacidad, pero depende de cada uno desarrollar esa habilidad; como adultos, debemos fomentarla en los niños, en lugar de establecerles el tipo de pensamiento lineal al que estamos acostumbrados.</w:t>
      </w:r>
    </w:p>
    <w:p w:rsidR="00B64FE5" w:rsidRDefault="00B64FE5"/>
    <w:p w:rsidR="00EB4629" w:rsidRDefault="00DE4248">
      <w:r>
        <w:t>Y es que el problema no sólo está en las instituciones educativas como tal, está en quienes manejan la estructura económica y cultural de cada país. Claro que también depende de cada uno de nosotros, pues de nada serviría saber la verdad sobre algo, si sólo se deja en mero pensamiento y no se actúa, o mejor dicho, no se es con</w:t>
      </w:r>
      <w:r w:rsidR="005B725F">
        <w:t>s</w:t>
      </w:r>
      <w:r>
        <w:t xml:space="preserve">ciente de ello. El problema educativo depende de todos, </w:t>
      </w:r>
      <w:r w:rsidR="0069178E">
        <w:t>pero darse cuenta y hacer algo para mejorar depende de uno mismo.</w:t>
      </w:r>
    </w:p>
    <w:p w:rsidR="00365665" w:rsidRDefault="00365665"/>
    <w:sectPr w:rsidR="00365665" w:rsidSect="00365665">
      <w:pgSz w:w="11900" w:h="16840"/>
      <w:pgMar w:top="1418" w:right="1701" w:bottom="1418" w:left="1701"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76F1C"/>
    <w:rsid w:val="000B67D4"/>
    <w:rsid w:val="00365665"/>
    <w:rsid w:val="003879AD"/>
    <w:rsid w:val="003B7D09"/>
    <w:rsid w:val="00576F1C"/>
    <w:rsid w:val="005B725F"/>
    <w:rsid w:val="0069178E"/>
    <w:rsid w:val="007B54A4"/>
    <w:rsid w:val="008C1DFF"/>
    <w:rsid w:val="00B64FE5"/>
    <w:rsid w:val="00C41EAB"/>
    <w:rsid w:val="00DB583E"/>
    <w:rsid w:val="00DE4248"/>
    <w:rsid w:val="00EB4629"/>
  </w:rsids>
  <m:mathPr>
    <m:mathFont m:val="Wingdings 2"/>
    <m:brkBin m:val="before"/>
    <m:brkBinSub m:val="--"/>
    <m:smallFrac m:val="off"/>
    <m:dispDef m:val="off"/>
    <m:lMargin m:val="0"/>
    <m:rMargin m:val="0"/>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812"/>
  </w:style>
  <w:style w:type="character" w:default="1" w:styleId="Fuentedeprrafopredeter">
    <w:name w:val="Default Paragraph Font"/>
    <w:semiHidden/>
    <w:unhideWhenUsed/>
  </w:style>
  <w:style w:type="table" w:default="1" w:styleId="Tablanormal">
    <w:name w:val="Normal Table"/>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431</Words>
  <Characters>2459</Characters>
  <Application>Microsoft Macintosh Word</Application>
  <DocSecurity>0</DocSecurity>
  <Lines>20</Lines>
  <Paragraphs>4</Paragraphs>
  <ScaleCrop>false</ScaleCrop>
  <Company>ITESM-CEM</Company>
  <LinksUpToDate>false</LinksUpToDate>
  <CharactersWithSpaces>3019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Vania  Berruecos</cp:lastModifiedBy>
  <cp:revision>12</cp:revision>
  <dcterms:created xsi:type="dcterms:W3CDTF">2011-11-16T01:52:00Z</dcterms:created>
  <dcterms:modified xsi:type="dcterms:W3CDTF">2011-11-16T02:19:00Z</dcterms:modified>
</cp:coreProperties>
</file>